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2046BC10" w:rsidR="00CC53C9" w:rsidRPr="00B34E3C" w:rsidRDefault="004D54D6" w:rsidP="00CC53C9">
      <w:pPr>
        <w:jc w:val="center"/>
        <w:rPr>
          <w:rFonts w:ascii="Arial" w:hAnsi="Arial" w:cs="Arial"/>
          <w:b/>
          <w:sz w:val="24"/>
          <w:szCs w:val="24"/>
        </w:rPr>
      </w:pPr>
      <w:r>
        <w:rPr>
          <w:rFonts w:ascii="Arial" w:hAnsi="Arial" w:cs="Arial"/>
          <w:b/>
          <w:sz w:val="24"/>
          <w:szCs w:val="24"/>
        </w:rPr>
        <w:t>20 October</w:t>
      </w:r>
      <w:r w:rsidR="008A268B">
        <w:rPr>
          <w:rFonts w:ascii="Arial" w:hAnsi="Arial" w:cs="Arial"/>
          <w:b/>
          <w:sz w:val="24"/>
          <w:szCs w:val="24"/>
        </w:rPr>
        <w:t xml:space="preserve"> 2021</w:t>
      </w:r>
      <w:r w:rsidR="00CC53C9" w:rsidRPr="00B34E3C">
        <w:rPr>
          <w:rFonts w:ascii="Arial" w:hAnsi="Arial" w:cs="Arial"/>
          <w:b/>
          <w:sz w:val="24"/>
          <w:szCs w:val="24"/>
        </w:rPr>
        <w:t xml:space="preserve"> at </w:t>
      </w:r>
      <w:r w:rsidR="00EF2604">
        <w:rPr>
          <w:rFonts w:ascii="Arial" w:hAnsi="Arial" w:cs="Arial"/>
          <w:b/>
          <w:sz w:val="24"/>
          <w:szCs w:val="24"/>
        </w:rPr>
        <w:t>8.00</w:t>
      </w:r>
      <w:r w:rsidR="00CC53C9" w:rsidRPr="00B34E3C">
        <w:rPr>
          <w:rFonts w:ascii="Arial" w:hAnsi="Arial" w:cs="Arial"/>
          <w:b/>
          <w:sz w:val="24"/>
          <w:szCs w:val="24"/>
        </w:rPr>
        <w:t>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42"/>
        <w:gridCol w:w="992"/>
        <w:gridCol w:w="567"/>
        <w:gridCol w:w="142"/>
        <w:gridCol w:w="425"/>
        <w:gridCol w:w="2127"/>
        <w:gridCol w:w="3146"/>
      </w:tblGrid>
      <w:tr w:rsidR="00CC53C9" w:rsidRPr="00B34E3C" w14:paraId="157647D0" w14:textId="77777777" w:rsidTr="00BF79C1">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8"/>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1FE3CED5"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4D54D6">
              <w:rPr>
                <w:rFonts w:ascii="Arial" w:hAnsi="Arial" w:cs="Arial"/>
                <w:sz w:val="24"/>
                <w:szCs w:val="24"/>
              </w:rPr>
              <w:t>Frank Travis</w:t>
            </w:r>
            <w:r w:rsidR="00B63663">
              <w:rPr>
                <w:rFonts w:ascii="Arial" w:hAnsi="Arial" w:cs="Arial"/>
                <w:sz w:val="24"/>
                <w:szCs w:val="24"/>
              </w:rPr>
              <w:t xml:space="preserve"> </w:t>
            </w:r>
            <w:r>
              <w:rPr>
                <w:rFonts w:ascii="Arial" w:hAnsi="Arial" w:cs="Arial"/>
                <w:sz w:val="24"/>
                <w:szCs w:val="24"/>
              </w:rPr>
              <w:t xml:space="preserve">(Chair) </w:t>
            </w:r>
            <w:r w:rsidRPr="004E4291">
              <w:rPr>
                <w:rFonts w:ascii="Arial" w:hAnsi="Arial" w:cs="Arial"/>
                <w:sz w:val="24"/>
                <w:szCs w:val="24"/>
              </w:rPr>
              <w:t>(In the Chair); Councillors</w:t>
            </w:r>
            <w:r w:rsidR="00007D1C">
              <w:rPr>
                <w:rFonts w:ascii="Arial" w:hAnsi="Arial" w:cs="Arial"/>
                <w:sz w:val="24"/>
                <w:szCs w:val="24"/>
              </w:rPr>
              <w:t xml:space="preserve"> </w:t>
            </w:r>
            <w:r w:rsidR="004C531A">
              <w:rPr>
                <w:rFonts w:ascii="Arial" w:hAnsi="Arial" w:cs="Arial"/>
                <w:sz w:val="24"/>
                <w:szCs w:val="24"/>
              </w:rPr>
              <w:t>Jack Homer,</w:t>
            </w:r>
            <w:r w:rsidR="00401EF7">
              <w:rPr>
                <w:rFonts w:ascii="Arial" w:hAnsi="Arial" w:cs="Arial"/>
                <w:sz w:val="24"/>
                <w:szCs w:val="24"/>
              </w:rPr>
              <w:t xml:space="preserve"> </w:t>
            </w:r>
            <w:r w:rsidR="00007D1C">
              <w:rPr>
                <w:rFonts w:ascii="Arial" w:hAnsi="Arial" w:cs="Arial"/>
                <w:sz w:val="24"/>
                <w:szCs w:val="24"/>
              </w:rPr>
              <w:t>Helen Jamison</w:t>
            </w:r>
            <w:r w:rsidR="003F5324">
              <w:rPr>
                <w:rFonts w:ascii="Arial" w:hAnsi="Arial" w:cs="Arial"/>
                <w:sz w:val="24"/>
                <w:szCs w:val="24"/>
              </w:rPr>
              <w:t xml:space="preserve"> and </w:t>
            </w:r>
            <w:r w:rsidR="004D54D6">
              <w:rPr>
                <w:rFonts w:ascii="Arial" w:hAnsi="Arial" w:cs="Arial"/>
                <w:sz w:val="24"/>
                <w:szCs w:val="24"/>
              </w:rPr>
              <w:t>Idu Miah</w:t>
            </w:r>
            <w:r>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34C9E3B7" w:rsidR="00AD1493" w:rsidRDefault="008049EF" w:rsidP="00D14668">
            <w:pPr>
              <w:rPr>
                <w:rFonts w:ascii="Arial" w:hAnsi="Arial" w:cs="Arial"/>
                <w:sz w:val="24"/>
                <w:szCs w:val="24"/>
              </w:rPr>
            </w:pPr>
            <w:r>
              <w:rPr>
                <w:rFonts w:ascii="Arial" w:hAnsi="Arial" w:cs="Arial"/>
                <w:sz w:val="24"/>
                <w:szCs w:val="24"/>
              </w:rPr>
              <w:t>Six</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D01875" w:rsidRPr="00B34E3C" w14:paraId="7E48C251" w14:textId="77777777" w:rsidTr="00BF79C1">
        <w:tc>
          <w:tcPr>
            <w:tcW w:w="1134" w:type="dxa"/>
          </w:tcPr>
          <w:p w14:paraId="59E214A7" w14:textId="49913C27" w:rsidR="00D01875" w:rsidRDefault="00DC3508" w:rsidP="009C4FA7">
            <w:pPr>
              <w:jc w:val="center"/>
              <w:rPr>
                <w:rFonts w:ascii="Arial" w:hAnsi="Arial" w:cs="Arial"/>
                <w:b/>
                <w:sz w:val="24"/>
                <w:szCs w:val="24"/>
              </w:rPr>
            </w:pPr>
            <w:r>
              <w:rPr>
                <w:rFonts w:ascii="Arial" w:hAnsi="Arial" w:cs="Arial"/>
                <w:b/>
                <w:sz w:val="24"/>
                <w:szCs w:val="24"/>
              </w:rPr>
              <w:t>2193</w:t>
            </w:r>
          </w:p>
        </w:tc>
        <w:tc>
          <w:tcPr>
            <w:tcW w:w="8108" w:type="dxa"/>
            <w:gridSpan w:val="8"/>
          </w:tcPr>
          <w:p w14:paraId="1277DF83" w14:textId="77777777" w:rsidR="00D01875" w:rsidRDefault="00D01875" w:rsidP="001E2A86">
            <w:pPr>
              <w:rPr>
                <w:rFonts w:ascii="Arial" w:hAnsi="Arial" w:cs="Arial"/>
                <w:b/>
                <w:sz w:val="24"/>
                <w:szCs w:val="24"/>
              </w:rPr>
            </w:pPr>
            <w:r>
              <w:rPr>
                <w:rFonts w:ascii="Arial" w:hAnsi="Arial" w:cs="Arial"/>
                <w:b/>
                <w:sz w:val="24"/>
                <w:szCs w:val="24"/>
              </w:rPr>
              <w:t>Apologies for Absence</w:t>
            </w:r>
          </w:p>
          <w:p w14:paraId="24808697" w14:textId="77777777" w:rsidR="00D01875" w:rsidRDefault="00D01875" w:rsidP="001E2A86">
            <w:pPr>
              <w:rPr>
                <w:rFonts w:ascii="Arial" w:hAnsi="Arial" w:cs="Arial"/>
                <w:b/>
                <w:sz w:val="24"/>
                <w:szCs w:val="24"/>
              </w:rPr>
            </w:pPr>
          </w:p>
          <w:p w14:paraId="20CEF726" w14:textId="0182966D" w:rsidR="00D01875" w:rsidRPr="001E66F3" w:rsidRDefault="00D01875" w:rsidP="001E2A86">
            <w:pPr>
              <w:rPr>
                <w:rFonts w:ascii="Arial" w:eastAsiaTheme="minorHAnsi" w:hAnsi="Arial" w:cs="Arial"/>
                <w:bCs/>
                <w:sz w:val="24"/>
                <w:szCs w:val="24"/>
              </w:rPr>
            </w:pPr>
            <w:r w:rsidRPr="001E66F3">
              <w:rPr>
                <w:rFonts w:ascii="Arial" w:eastAsiaTheme="minorHAnsi" w:hAnsi="Arial" w:cs="Arial"/>
                <w:bCs/>
                <w:sz w:val="24"/>
                <w:szCs w:val="24"/>
              </w:rPr>
              <w:t>Apologies for absence were submitted on behalf of</w:t>
            </w:r>
            <w:r w:rsidR="008049EF">
              <w:rPr>
                <w:rFonts w:ascii="Arial" w:eastAsiaTheme="minorHAnsi" w:hAnsi="Arial" w:cs="Arial"/>
                <w:bCs/>
                <w:sz w:val="24"/>
                <w:szCs w:val="24"/>
              </w:rPr>
              <w:t xml:space="preserve"> </w:t>
            </w:r>
            <w:r w:rsidRPr="001E66F3">
              <w:rPr>
                <w:rFonts w:ascii="Arial" w:eastAsiaTheme="minorHAnsi" w:hAnsi="Arial" w:cs="Arial"/>
                <w:bCs/>
                <w:sz w:val="24"/>
                <w:szCs w:val="24"/>
              </w:rPr>
              <w:t>Councillors</w:t>
            </w:r>
            <w:r w:rsidR="00CB1921" w:rsidRPr="001E66F3">
              <w:rPr>
                <w:rFonts w:ascii="Arial" w:eastAsiaTheme="minorHAnsi" w:hAnsi="Arial" w:cs="Arial"/>
                <w:bCs/>
                <w:sz w:val="24"/>
                <w:szCs w:val="24"/>
              </w:rPr>
              <w:t xml:space="preserve"> Dean Aylett</w:t>
            </w:r>
            <w:r w:rsidR="008049EF">
              <w:rPr>
                <w:rFonts w:ascii="Arial" w:eastAsiaTheme="minorHAnsi" w:hAnsi="Arial" w:cs="Arial"/>
                <w:bCs/>
                <w:sz w:val="24"/>
                <w:szCs w:val="24"/>
              </w:rPr>
              <w:t>,</w:t>
            </w:r>
            <w:r w:rsidR="00804DB4" w:rsidRPr="001E66F3">
              <w:rPr>
                <w:rFonts w:ascii="Arial" w:eastAsiaTheme="minorHAnsi" w:hAnsi="Arial" w:cs="Arial"/>
                <w:bCs/>
                <w:sz w:val="24"/>
                <w:szCs w:val="24"/>
              </w:rPr>
              <w:t xml:space="preserve"> </w:t>
            </w:r>
            <w:r w:rsidR="008049EF">
              <w:rPr>
                <w:rFonts w:ascii="Arial" w:hAnsi="Arial" w:cs="Arial"/>
                <w:sz w:val="24"/>
                <w:szCs w:val="24"/>
              </w:rPr>
              <w:t>James Hall, Stephen Homer,</w:t>
            </w:r>
            <w:r w:rsidR="008049EF" w:rsidRPr="001E66F3">
              <w:rPr>
                <w:rFonts w:ascii="Arial" w:eastAsiaTheme="minorHAnsi" w:hAnsi="Arial" w:cs="Arial"/>
                <w:bCs/>
                <w:sz w:val="24"/>
                <w:szCs w:val="24"/>
              </w:rPr>
              <w:t xml:space="preserve"> </w:t>
            </w:r>
            <w:r w:rsidR="008049EF">
              <w:rPr>
                <w:rFonts w:ascii="Arial" w:hAnsi="Arial" w:cs="Arial"/>
                <w:sz w:val="24"/>
                <w:szCs w:val="24"/>
              </w:rPr>
              <w:t>Ruth Kerfoot</w:t>
            </w:r>
            <w:r w:rsidR="008049EF" w:rsidRPr="001E66F3">
              <w:rPr>
                <w:rFonts w:ascii="Arial" w:eastAsiaTheme="minorHAnsi" w:hAnsi="Arial" w:cs="Arial"/>
                <w:bCs/>
                <w:sz w:val="24"/>
                <w:szCs w:val="24"/>
              </w:rPr>
              <w:t xml:space="preserve"> </w:t>
            </w:r>
            <w:r w:rsidR="00804DB4" w:rsidRPr="001E66F3">
              <w:rPr>
                <w:rFonts w:ascii="Arial" w:eastAsiaTheme="minorHAnsi" w:hAnsi="Arial" w:cs="Arial"/>
                <w:bCs/>
                <w:sz w:val="24"/>
                <w:szCs w:val="24"/>
              </w:rPr>
              <w:t>and</w:t>
            </w:r>
            <w:r w:rsidR="00CB1921" w:rsidRPr="001E66F3">
              <w:rPr>
                <w:rFonts w:ascii="Arial" w:eastAsiaTheme="minorHAnsi" w:hAnsi="Arial" w:cs="Arial"/>
                <w:bCs/>
                <w:sz w:val="24"/>
                <w:szCs w:val="24"/>
              </w:rPr>
              <w:t xml:space="preserve"> </w:t>
            </w:r>
            <w:r w:rsidR="003F5324" w:rsidRPr="001E66F3">
              <w:rPr>
                <w:rFonts w:ascii="Arial" w:eastAsiaTheme="minorHAnsi" w:hAnsi="Arial" w:cs="Arial"/>
                <w:bCs/>
                <w:sz w:val="24"/>
                <w:szCs w:val="24"/>
              </w:rPr>
              <w:t>Pat Mullin</w:t>
            </w:r>
            <w:r w:rsidR="00CB1921" w:rsidRPr="001E66F3">
              <w:rPr>
                <w:rFonts w:ascii="Arial" w:eastAsiaTheme="minorHAnsi" w:hAnsi="Arial" w:cs="Arial"/>
                <w:bCs/>
                <w:sz w:val="24"/>
                <w:szCs w:val="24"/>
              </w:rPr>
              <w:t>.</w:t>
            </w:r>
          </w:p>
          <w:p w14:paraId="513F23AF" w14:textId="149B31B7" w:rsidR="00401EF7" w:rsidRPr="00B34E3C" w:rsidRDefault="00401EF7" w:rsidP="001E2A86">
            <w:pPr>
              <w:rPr>
                <w:rFonts w:ascii="Arial" w:hAnsi="Arial" w:cs="Arial"/>
                <w:b/>
                <w:sz w:val="24"/>
                <w:szCs w:val="24"/>
              </w:rPr>
            </w:pPr>
          </w:p>
        </w:tc>
      </w:tr>
      <w:tr w:rsidR="001E2A86" w:rsidRPr="00B34E3C" w14:paraId="6CA7E049" w14:textId="77777777" w:rsidTr="00BF79C1">
        <w:tc>
          <w:tcPr>
            <w:tcW w:w="1134" w:type="dxa"/>
          </w:tcPr>
          <w:p w14:paraId="47BE70B9" w14:textId="1F5EBA3A" w:rsidR="001E2A86" w:rsidRPr="00B34E3C" w:rsidRDefault="003300A2" w:rsidP="009C4FA7">
            <w:pPr>
              <w:jc w:val="center"/>
              <w:rPr>
                <w:rFonts w:ascii="Arial" w:hAnsi="Arial" w:cs="Arial"/>
                <w:b/>
                <w:sz w:val="24"/>
                <w:szCs w:val="24"/>
              </w:rPr>
            </w:pPr>
            <w:r>
              <w:rPr>
                <w:rFonts w:ascii="Arial" w:hAnsi="Arial" w:cs="Arial"/>
                <w:b/>
                <w:sz w:val="24"/>
                <w:szCs w:val="24"/>
              </w:rPr>
              <w:t>2194</w:t>
            </w:r>
          </w:p>
        </w:tc>
        <w:tc>
          <w:tcPr>
            <w:tcW w:w="8108" w:type="dxa"/>
            <w:gridSpan w:val="8"/>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3300A2" w:rsidRDefault="001E2A86" w:rsidP="001E2A86">
            <w:pPr>
              <w:rPr>
                <w:rFonts w:ascii="Arial" w:eastAsiaTheme="minorHAnsi" w:hAnsi="Arial" w:cs="Arial"/>
                <w:bCs/>
                <w:sz w:val="24"/>
                <w:szCs w:val="24"/>
              </w:rPr>
            </w:pPr>
            <w:r w:rsidRPr="003300A2">
              <w:rPr>
                <w:rFonts w:ascii="Arial" w:eastAsiaTheme="minorHAnsi" w:hAnsi="Arial" w:cs="Arial"/>
                <w:bCs/>
                <w:sz w:val="24"/>
                <w:szCs w:val="24"/>
              </w:rPr>
              <w:t>Councillors and officers were invited to declare any interests they had in any of the items on the agenda for the meeting.</w:t>
            </w:r>
          </w:p>
          <w:p w14:paraId="0C576A6F" w14:textId="77777777" w:rsidR="004656B0" w:rsidRPr="003300A2" w:rsidRDefault="004656B0" w:rsidP="00F222F9">
            <w:pPr>
              <w:rPr>
                <w:rFonts w:ascii="Arial" w:hAnsi="Arial" w:cs="Arial"/>
                <w:sz w:val="24"/>
                <w:szCs w:val="24"/>
              </w:rPr>
            </w:pPr>
          </w:p>
          <w:p w14:paraId="3C1D7809" w14:textId="62128166" w:rsidR="004C4D88" w:rsidRPr="003300A2" w:rsidRDefault="00DC3508" w:rsidP="004C4D88">
            <w:pPr>
              <w:rPr>
                <w:rFonts w:ascii="Arial" w:eastAsiaTheme="minorHAnsi" w:hAnsi="Arial" w:cs="Arial"/>
                <w:bCs/>
                <w:sz w:val="24"/>
                <w:szCs w:val="24"/>
              </w:rPr>
            </w:pPr>
            <w:r w:rsidRPr="003300A2">
              <w:rPr>
                <w:rFonts w:ascii="Arial" w:eastAsiaTheme="minorHAnsi" w:hAnsi="Arial" w:cs="Arial"/>
                <w:bCs/>
                <w:sz w:val="24"/>
                <w:szCs w:val="24"/>
              </w:rPr>
              <w:t>The Chair</w:t>
            </w:r>
            <w:r w:rsidR="001F3536" w:rsidRPr="003300A2">
              <w:rPr>
                <w:rFonts w:ascii="Arial" w:eastAsiaTheme="minorHAnsi" w:hAnsi="Arial" w:cs="Arial"/>
                <w:bCs/>
                <w:sz w:val="24"/>
                <w:szCs w:val="24"/>
              </w:rPr>
              <w:t xml:space="preserve"> (</w:t>
            </w:r>
            <w:r w:rsidR="00C735BF" w:rsidRPr="003300A2">
              <w:rPr>
                <w:rFonts w:ascii="Arial" w:eastAsiaTheme="minorHAnsi" w:hAnsi="Arial" w:cs="Arial"/>
                <w:bCs/>
                <w:sz w:val="24"/>
                <w:szCs w:val="24"/>
              </w:rPr>
              <w:t xml:space="preserve">Councillor </w:t>
            </w:r>
            <w:r w:rsidR="001F3536" w:rsidRPr="003300A2">
              <w:rPr>
                <w:rFonts w:ascii="Arial" w:eastAsiaTheme="minorHAnsi" w:hAnsi="Arial" w:cs="Arial"/>
                <w:bCs/>
                <w:sz w:val="24"/>
                <w:szCs w:val="24"/>
              </w:rPr>
              <w:t>Frank Travis)</w:t>
            </w:r>
            <w:r w:rsidR="00C735BF" w:rsidRPr="003300A2">
              <w:rPr>
                <w:rFonts w:ascii="Arial" w:eastAsiaTheme="minorHAnsi" w:hAnsi="Arial" w:cs="Arial"/>
                <w:bCs/>
                <w:sz w:val="24"/>
                <w:szCs w:val="24"/>
              </w:rPr>
              <w:t xml:space="preserve"> declared an interest </w:t>
            </w:r>
            <w:r w:rsidR="004C4D88" w:rsidRPr="003300A2">
              <w:rPr>
                <w:rFonts w:ascii="Arial" w:eastAsiaTheme="minorHAnsi" w:hAnsi="Arial" w:cs="Arial"/>
                <w:bCs/>
                <w:sz w:val="24"/>
                <w:szCs w:val="24"/>
              </w:rPr>
              <w:t xml:space="preserve">in </w:t>
            </w:r>
            <w:r w:rsidR="00AA468A" w:rsidRPr="003300A2">
              <w:rPr>
                <w:rFonts w:ascii="Arial" w:eastAsiaTheme="minorHAnsi" w:hAnsi="Arial" w:cs="Arial"/>
                <w:bCs/>
                <w:sz w:val="24"/>
                <w:szCs w:val="24"/>
              </w:rPr>
              <w:t xml:space="preserve">respect of agenda item </w:t>
            </w:r>
            <w:r w:rsidR="00C553DB" w:rsidRPr="003300A2">
              <w:rPr>
                <w:rFonts w:ascii="Arial" w:eastAsiaTheme="minorHAnsi" w:hAnsi="Arial" w:cs="Arial"/>
                <w:bCs/>
                <w:sz w:val="24"/>
                <w:szCs w:val="24"/>
              </w:rPr>
              <w:t>17</w:t>
            </w:r>
            <w:r w:rsidR="00AA468A" w:rsidRPr="003300A2">
              <w:rPr>
                <w:rFonts w:ascii="Arial" w:eastAsiaTheme="minorHAnsi" w:hAnsi="Arial" w:cs="Arial"/>
                <w:bCs/>
                <w:sz w:val="24"/>
                <w:szCs w:val="24"/>
              </w:rPr>
              <w:t xml:space="preserve"> </w:t>
            </w:r>
            <w:r w:rsidR="004203EF">
              <w:rPr>
                <w:rFonts w:ascii="Arial" w:eastAsiaTheme="minorHAnsi" w:hAnsi="Arial" w:cs="Arial"/>
                <w:bCs/>
                <w:sz w:val="24"/>
                <w:szCs w:val="24"/>
              </w:rPr>
              <w:t xml:space="preserve">as a </w:t>
            </w:r>
            <w:r w:rsidR="008F1811">
              <w:rPr>
                <w:rFonts w:ascii="Arial" w:eastAsiaTheme="minorHAnsi" w:hAnsi="Arial" w:cs="Arial"/>
                <w:bCs/>
                <w:sz w:val="24"/>
                <w:szCs w:val="24"/>
              </w:rPr>
              <w:t xml:space="preserve">member of the Mossley Twinning Committee </w:t>
            </w:r>
            <w:r w:rsidR="00AA468A" w:rsidRPr="003300A2">
              <w:rPr>
                <w:rFonts w:ascii="Arial" w:eastAsiaTheme="minorHAnsi" w:hAnsi="Arial" w:cs="Arial"/>
                <w:bCs/>
                <w:sz w:val="24"/>
                <w:szCs w:val="24"/>
              </w:rPr>
              <w:t xml:space="preserve">(Application for a </w:t>
            </w:r>
            <w:r w:rsidR="00DB50E3">
              <w:rPr>
                <w:rFonts w:ascii="Arial" w:eastAsiaTheme="minorHAnsi" w:hAnsi="Arial" w:cs="Arial"/>
                <w:bCs/>
                <w:sz w:val="24"/>
                <w:szCs w:val="24"/>
              </w:rPr>
              <w:t>G</w:t>
            </w:r>
            <w:r w:rsidR="00AA468A" w:rsidRPr="003300A2">
              <w:rPr>
                <w:rFonts w:ascii="Arial" w:eastAsiaTheme="minorHAnsi" w:hAnsi="Arial" w:cs="Arial"/>
                <w:bCs/>
                <w:sz w:val="24"/>
                <w:szCs w:val="24"/>
              </w:rPr>
              <w:t>rant</w:t>
            </w:r>
            <w:r w:rsidR="005F6E7E">
              <w:rPr>
                <w:rFonts w:ascii="Arial" w:eastAsiaTheme="minorHAnsi" w:hAnsi="Arial" w:cs="Arial"/>
                <w:bCs/>
                <w:sz w:val="24"/>
                <w:szCs w:val="24"/>
              </w:rPr>
              <w:t xml:space="preserve"> received from</w:t>
            </w:r>
            <w:r w:rsidR="003300A2" w:rsidRPr="003300A2">
              <w:rPr>
                <w:rFonts w:ascii="Arial" w:hAnsi="Arial" w:cs="Arial"/>
                <w:color w:val="000000" w:themeColor="text1"/>
                <w:sz w:val="24"/>
                <w:szCs w:val="24"/>
                <w:shd w:val="clear" w:color="auto" w:fill="FFFFFF"/>
              </w:rPr>
              <w:t xml:space="preserve"> Mossley Town Twinning Committee – to </w:t>
            </w:r>
            <w:r w:rsidR="003300A2" w:rsidRPr="003300A2">
              <w:rPr>
                <w:rFonts w:ascii="Arial" w:eastAsia="Arial Unicode MS" w:hAnsi="Arial" w:cs="Arial"/>
                <w:sz w:val="24"/>
                <w:szCs w:val="24"/>
                <w:bdr w:val="nil"/>
                <w:lang w:val="en-US"/>
              </w:rPr>
              <w:t>support a Twinning Jubilee Celebration Event (£1000)</w:t>
            </w:r>
            <w:r w:rsidR="00CB30A2" w:rsidRPr="003300A2">
              <w:rPr>
                <w:rFonts w:ascii="Arial" w:eastAsiaTheme="minorHAnsi" w:hAnsi="Arial" w:cs="Arial"/>
                <w:bCs/>
                <w:sz w:val="24"/>
                <w:szCs w:val="24"/>
              </w:rPr>
              <w:t>)</w:t>
            </w:r>
            <w:r w:rsidR="0025316C" w:rsidRPr="003300A2">
              <w:rPr>
                <w:rFonts w:ascii="Arial" w:eastAsiaTheme="minorHAnsi" w:hAnsi="Arial" w:cs="Arial"/>
                <w:bCs/>
                <w:sz w:val="24"/>
                <w:szCs w:val="24"/>
              </w:rPr>
              <w:t>.</w:t>
            </w:r>
            <w:r w:rsidR="004C4D88" w:rsidRPr="003300A2">
              <w:rPr>
                <w:rFonts w:ascii="Arial" w:eastAsiaTheme="minorHAnsi" w:hAnsi="Arial" w:cs="Arial"/>
                <w:bCs/>
                <w:sz w:val="24"/>
                <w:szCs w:val="24"/>
              </w:rPr>
              <w:t xml:space="preserve"> </w:t>
            </w:r>
          </w:p>
          <w:p w14:paraId="11500823" w14:textId="4654E14F" w:rsidR="00010A4F" w:rsidRPr="003300A2" w:rsidRDefault="00010A4F" w:rsidP="004C4D88">
            <w:pPr>
              <w:rPr>
                <w:rFonts w:ascii="Arial" w:eastAsia="Calibri" w:hAnsi="Arial" w:cs="Arial"/>
                <w:color w:val="000000" w:themeColor="text1"/>
                <w:sz w:val="24"/>
                <w:szCs w:val="24"/>
              </w:rPr>
            </w:pPr>
          </w:p>
          <w:p w14:paraId="41546F30" w14:textId="6A8B8901" w:rsidR="00010A4F" w:rsidRPr="003300A2" w:rsidRDefault="00010A4F" w:rsidP="004C4D88">
            <w:pPr>
              <w:rPr>
                <w:rFonts w:ascii="Arial" w:eastAsia="Calibri" w:hAnsi="Arial" w:cs="Arial"/>
                <w:color w:val="000000" w:themeColor="text1"/>
                <w:sz w:val="24"/>
                <w:szCs w:val="24"/>
              </w:rPr>
            </w:pPr>
            <w:r w:rsidRPr="003300A2">
              <w:rPr>
                <w:rFonts w:ascii="Arial" w:eastAsia="Calibri" w:hAnsi="Arial" w:cs="Arial"/>
                <w:color w:val="000000" w:themeColor="text1"/>
                <w:sz w:val="24"/>
                <w:szCs w:val="24"/>
              </w:rPr>
              <w:t>Councill</w:t>
            </w:r>
            <w:r w:rsidR="00F50551" w:rsidRPr="003300A2">
              <w:rPr>
                <w:rFonts w:ascii="Arial" w:eastAsia="Calibri" w:hAnsi="Arial" w:cs="Arial"/>
                <w:color w:val="000000" w:themeColor="text1"/>
                <w:sz w:val="24"/>
                <w:szCs w:val="24"/>
              </w:rPr>
              <w:t xml:space="preserve">or </w:t>
            </w:r>
            <w:r w:rsidR="003300A2" w:rsidRPr="003300A2">
              <w:rPr>
                <w:rFonts w:ascii="Arial" w:eastAsia="Calibri" w:hAnsi="Arial" w:cs="Arial"/>
                <w:color w:val="000000" w:themeColor="text1"/>
                <w:sz w:val="24"/>
                <w:szCs w:val="24"/>
              </w:rPr>
              <w:t>Travis</w:t>
            </w:r>
            <w:r w:rsidR="00F50551" w:rsidRPr="003300A2">
              <w:rPr>
                <w:rFonts w:ascii="Arial" w:eastAsia="Calibri" w:hAnsi="Arial" w:cs="Arial"/>
                <w:color w:val="000000" w:themeColor="text1"/>
                <w:sz w:val="24"/>
                <w:szCs w:val="24"/>
              </w:rPr>
              <w:t xml:space="preserve"> left the meeting during the </w:t>
            </w:r>
            <w:r w:rsidR="00197B2A" w:rsidRPr="003300A2">
              <w:rPr>
                <w:rFonts w:ascii="Arial" w:eastAsia="Calibri" w:hAnsi="Arial" w:cs="Arial"/>
                <w:color w:val="000000" w:themeColor="text1"/>
                <w:sz w:val="24"/>
                <w:szCs w:val="24"/>
              </w:rPr>
              <w:t xml:space="preserve">Town Council’s deliberation and </w:t>
            </w:r>
            <w:r w:rsidR="00F50922" w:rsidRPr="003300A2">
              <w:rPr>
                <w:rFonts w:ascii="Arial" w:eastAsia="Calibri" w:hAnsi="Arial" w:cs="Arial"/>
                <w:color w:val="000000" w:themeColor="text1"/>
                <w:sz w:val="24"/>
                <w:szCs w:val="24"/>
              </w:rPr>
              <w:t>decision-making</w:t>
            </w:r>
            <w:r w:rsidR="00197B2A" w:rsidRPr="003300A2">
              <w:rPr>
                <w:rFonts w:ascii="Arial" w:eastAsia="Calibri" w:hAnsi="Arial" w:cs="Arial"/>
                <w:color w:val="000000" w:themeColor="text1"/>
                <w:sz w:val="24"/>
                <w:szCs w:val="24"/>
              </w:rPr>
              <w:t xml:space="preserve"> process on this item.</w:t>
            </w:r>
            <w:r w:rsidR="00F50551" w:rsidRPr="003300A2">
              <w:rPr>
                <w:rFonts w:ascii="Arial" w:eastAsia="Calibri" w:hAnsi="Arial" w:cs="Arial"/>
                <w:color w:val="000000" w:themeColor="text1"/>
                <w:sz w:val="24"/>
                <w:szCs w:val="24"/>
              </w:rPr>
              <w:t xml:space="preserve"> </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BF79C1">
        <w:tc>
          <w:tcPr>
            <w:tcW w:w="1134" w:type="dxa"/>
          </w:tcPr>
          <w:p w14:paraId="6F6E901E" w14:textId="5B2E9816" w:rsidR="00E50411" w:rsidRDefault="00234ACD" w:rsidP="000D5DB4">
            <w:pPr>
              <w:jc w:val="center"/>
              <w:rPr>
                <w:rFonts w:ascii="Arial" w:hAnsi="Arial" w:cs="Arial"/>
                <w:b/>
                <w:sz w:val="24"/>
                <w:szCs w:val="24"/>
              </w:rPr>
            </w:pPr>
            <w:r>
              <w:rPr>
                <w:rFonts w:ascii="Arial" w:hAnsi="Arial" w:cs="Arial"/>
                <w:b/>
                <w:sz w:val="24"/>
                <w:szCs w:val="24"/>
              </w:rPr>
              <w:t>2195</w:t>
            </w:r>
          </w:p>
        </w:tc>
        <w:tc>
          <w:tcPr>
            <w:tcW w:w="8108" w:type="dxa"/>
            <w:gridSpan w:val="8"/>
          </w:tcPr>
          <w:p w14:paraId="08E91062" w14:textId="77777777" w:rsidR="00E00E74" w:rsidRDefault="00E00E74" w:rsidP="00E50411">
            <w:pPr>
              <w:rPr>
                <w:rFonts w:ascii="Arial" w:hAnsi="Arial" w:cs="Arial"/>
                <w:b/>
                <w:sz w:val="24"/>
                <w:szCs w:val="24"/>
              </w:rPr>
            </w:pPr>
            <w:r>
              <w:rPr>
                <w:rFonts w:ascii="Arial" w:hAnsi="Arial" w:cs="Arial"/>
                <w:b/>
                <w:sz w:val="24"/>
                <w:szCs w:val="24"/>
              </w:rPr>
              <w:t>Public Engagement</w:t>
            </w:r>
          </w:p>
          <w:p w14:paraId="7F9BB266" w14:textId="4B7CAC41" w:rsidR="008F1811" w:rsidRPr="00E743AB" w:rsidRDefault="008F1811" w:rsidP="00E50411">
            <w:pPr>
              <w:rPr>
                <w:rFonts w:ascii="Arial" w:hAnsi="Arial" w:cs="Arial"/>
                <w:b/>
                <w:sz w:val="24"/>
                <w:szCs w:val="24"/>
              </w:rPr>
            </w:pPr>
          </w:p>
        </w:tc>
      </w:tr>
      <w:tr w:rsidR="00FD68F7" w:rsidRPr="00B34E3C" w14:paraId="33630DFB" w14:textId="77777777" w:rsidTr="00BF79C1">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8"/>
          </w:tcPr>
          <w:p w14:paraId="4AFE8C0E" w14:textId="3692ECAF" w:rsidR="002407ED" w:rsidRDefault="00234ACD" w:rsidP="003C493E">
            <w:pPr>
              <w:rPr>
                <w:rFonts w:ascii="Arial" w:hAnsi="Arial" w:cs="Arial"/>
                <w:bCs/>
                <w:sz w:val="24"/>
                <w:szCs w:val="24"/>
                <w:u w:val="single"/>
              </w:rPr>
            </w:pPr>
            <w:r>
              <w:rPr>
                <w:rFonts w:ascii="Arial" w:hAnsi="Arial" w:cs="Arial"/>
                <w:bCs/>
                <w:sz w:val="24"/>
                <w:szCs w:val="24"/>
                <w:u w:val="single"/>
              </w:rPr>
              <w:t xml:space="preserve">(i) </w:t>
            </w:r>
            <w:r w:rsidR="004B5E9D" w:rsidRPr="003C493E">
              <w:rPr>
                <w:rFonts w:ascii="Arial" w:hAnsi="Arial" w:cs="Arial"/>
                <w:bCs/>
                <w:sz w:val="24"/>
                <w:szCs w:val="24"/>
                <w:u w:val="single"/>
              </w:rPr>
              <w:t>Police Update</w:t>
            </w:r>
          </w:p>
          <w:p w14:paraId="472E6075" w14:textId="77777777" w:rsidR="00A30232" w:rsidRPr="003C493E" w:rsidRDefault="00A30232" w:rsidP="003C493E">
            <w:pPr>
              <w:rPr>
                <w:rFonts w:ascii="Arial" w:hAnsi="Arial" w:cs="Arial"/>
                <w:bCs/>
                <w:sz w:val="24"/>
                <w:szCs w:val="24"/>
                <w:u w:val="single"/>
              </w:rPr>
            </w:pPr>
          </w:p>
          <w:p w14:paraId="7346EEFD" w14:textId="77777777" w:rsidR="00880791" w:rsidRDefault="00B61249" w:rsidP="003300A2">
            <w:pPr>
              <w:rPr>
                <w:rFonts w:ascii="Arial" w:eastAsiaTheme="minorHAnsi" w:hAnsi="Arial" w:cs="Arial"/>
                <w:bCs/>
                <w:sz w:val="24"/>
                <w:szCs w:val="24"/>
              </w:rPr>
            </w:pPr>
            <w:r>
              <w:rPr>
                <w:rFonts w:ascii="Arial" w:eastAsiaTheme="minorHAnsi" w:hAnsi="Arial" w:cs="Arial"/>
                <w:bCs/>
                <w:sz w:val="24"/>
                <w:szCs w:val="24"/>
              </w:rPr>
              <w:t>PC Martin Dench attended the meeting an delivered an update on crime and associated issues in the Town.</w:t>
            </w:r>
          </w:p>
          <w:p w14:paraId="794C3CF9" w14:textId="77777777" w:rsidR="00B61249" w:rsidRDefault="00B61249" w:rsidP="003300A2">
            <w:pPr>
              <w:rPr>
                <w:rFonts w:ascii="Arial" w:eastAsiaTheme="minorHAnsi" w:hAnsi="Arial" w:cs="Arial"/>
                <w:bCs/>
                <w:sz w:val="24"/>
                <w:szCs w:val="24"/>
              </w:rPr>
            </w:pPr>
          </w:p>
          <w:p w14:paraId="14AC6A92" w14:textId="77777777" w:rsidR="00B61249" w:rsidRDefault="00204C33" w:rsidP="003300A2">
            <w:pPr>
              <w:rPr>
                <w:rFonts w:ascii="Arial" w:eastAsiaTheme="minorHAnsi" w:hAnsi="Arial" w:cs="Arial"/>
                <w:bCs/>
                <w:sz w:val="24"/>
                <w:szCs w:val="24"/>
              </w:rPr>
            </w:pPr>
            <w:r>
              <w:rPr>
                <w:rFonts w:ascii="Arial" w:eastAsiaTheme="minorHAnsi" w:hAnsi="Arial" w:cs="Arial"/>
                <w:bCs/>
                <w:sz w:val="24"/>
                <w:szCs w:val="24"/>
              </w:rPr>
              <w:t>Crime statistics in the Town were low compared with other areas in the Borou</w:t>
            </w:r>
            <w:r w:rsidR="009C1791">
              <w:rPr>
                <w:rFonts w:ascii="Arial" w:eastAsiaTheme="minorHAnsi" w:hAnsi="Arial" w:cs="Arial"/>
                <w:bCs/>
                <w:sz w:val="24"/>
                <w:szCs w:val="24"/>
              </w:rPr>
              <w:t>gh.</w:t>
            </w:r>
          </w:p>
          <w:p w14:paraId="384049F9" w14:textId="77777777" w:rsidR="009C1791" w:rsidRDefault="009C1791" w:rsidP="003300A2">
            <w:pPr>
              <w:rPr>
                <w:rFonts w:ascii="Arial" w:eastAsiaTheme="minorHAnsi" w:hAnsi="Arial" w:cs="Arial"/>
                <w:bCs/>
                <w:sz w:val="24"/>
                <w:szCs w:val="24"/>
              </w:rPr>
            </w:pPr>
          </w:p>
          <w:p w14:paraId="5D7797B0" w14:textId="77777777" w:rsidR="009C1791" w:rsidRDefault="009C1791" w:rsidP="003300A2">
            <w:pPr>
              <w:rPr>
                <w:rFonts w:ascii="Arial" w:eastAsiaTheme="minorHAnsi" w:hAnsi="Arial" w:cs="Arial"/>
                <w:bCs/>
                <w:sz w:val="24"/>
                <w:szCs w:val="24"/>
              </w:rPr>
            </w:pPr>
            <w:r>
              <w:rPr>
                <w:rFonts w:ascii="Arial" w:eastAsiaTheme="minorHAnsi" w:hAnsi="Arial" w:cs="Arial"/>
                <w:bCs/>
                <w:sz w:val="24"/>
                <w:szCs w:val="24"/>
              </w:rPr>
              <w:t xml:space="preserve">A number of burglaries had been reported and the Police were encouraging </w:t>
            </w:r>
            <w:r w:rsidR="00F60F37">
              <w:rPr>
                <w:rFonts w:ascii="Arial" w:eastAsiaTheme="minorHAnsi" w:hAnsi="Arial" w:cs="Arial"/>
                <w:bCs/>
                <w:sz w:val="24"/>
                <w:szCs w:val="24"/>
              </w:rPr>
              <w:t>residents to be extra-vigilant with locks on doors, windows and external premises.</w:t>
            </w:r>
          </w:p>
          <w:p w14:paraId="22661AC7" w14:textId="77777777" w:rsidR="00F60F37" w:rsidRDefault="00F60F37" w:rsidP="003300A2">
            <w:pPr>
              <w:rPr>
                <w:rFonts w:ascii="Arial" w:eastAsiaTheme="minorHAnsi" w:hAnsi="Arial" w:cs="Arial"/>
                <w:bCs/>
                <w:sz w:val="24"/>
                <w:szCs w:val="24"/>
              </w:rPr>
            </w:pPr>
          </w:p>
          <w:p w14:paraId="394615B0" w14:textId="77777777" w:rsidR="00F60F37" w:rsidRDefault="00B342B8" w:rsidP="003300A2">
            <w:pPr>
              <w:rPr>
                <w:rFonts w:ascii="Arial" w:eastAsiaTheme="minorHAnsi" w:hAnsi="Arial" w:cs="Arial"/>
                <w:bCs/>
                <w:sz w:val="24"/>
                <w:szCs w:val="24"/>
              </w:rPr>
            </w:pPr>
            <w:r>
              <w:rPr>
                <w:rFonts w:ascii="Arial" w:eastAsiaTheme="minorHAnsi" w:hAnsi="Arial" w:cs="Arial"/>
                <w:bCs/>
                <w:sz w:val="24"/>
                <w:szCs w:val="24"/>
              </w:rPr>
              <w:t>Pr</w:t>
            </w:r>
            <w:r w:rsidR="00A93278">
              <w:rPr>
                <w:rFonts w:ascii="Arial" w:eastAsiaTheme="minorHAnsi" w:hAnsi="Arial" w:cs="Arial"/>
                <w:bCs/>
                <w:sz w:val="24"/>
                <w:szCs w:val="24"/>
              </w:rPr>
              <w:t>oblems had been encountered with</w:t>
            </w:r>
            <w:r w:rsidR="00030C38">
              <w:rPr>
                <w:rFonts w:ascii="Arial" w:eastAsiaTheme="minorHAnsi" w:hAnsi="Arial" w:cs="Arial"/>
                <w:bCs/>
                <w:sz w:val="24"/>
                <w:szCs w:val="24"/>
              </w:rPr>
              <w:t xml:space="preserve"> unauthorised activities involving the use of</w:t>
            </w:r>
            <w:r w:rsidR="00A93278">
              <w:rPr>
                <w:rFonts w:ascii="Arial" w:eastAsiaTheme="minorHAnsi" w:hAnsi="Arial" w:cs="Arial"/>
                <w:bCs/>
                <w:sz w:val="24"/>
                <w:szCs w:val="24"/>
              </w:rPr>
              <w:t xml:space="preserve"> ‘off road’ type vehicles and </w:t>
            </w:r>
            <w:r>
              <w:rPr>
                <w:rFonts w:ascii="Arial" w:eastAsiaTheme="minorHAnsi" w:hAnsi="Arial" w:cs="Arial"/>
                <w:bCs/>
                <w:sz w:val="24"/>
                <w:szCs w:val="24"/>
              </w:rPr>
              <w:t>appropriate action had been taken against offenders.</w:t>
            </w:r>
          </w:p>
          <w:p w14:paraId="28BE949E" w14:textId="77777777" w:rsidR="00030C38" w:rsidRDefault="00030C38" w:rsidP="003300A2">
            <w:pPr>
              <w:rPr>
                <w:rFonts w:ascii="Arial" w:eastAsiaTheme="minorHAnsi" w:hAnsi="Arial" w:cs="Arial"/>
                <w:bCs/>
                <w:sz w:val="24"/>
                <w:szCs w:val="24"/>
              </w:rPr>
            </w:pPr>
          </w:p>
          <w:p w14:paraId="04A988D3" w14:textId="77777777" w:rsidR="00CC2B45" w:rsidRDefault="005E0698" w:rsidP="003300A2">
            <w:pPr>
              <w:rPr>
                <w:rFonts w:ascii="Arial" w:eastAsiaTheme="minorHAnsi" w:hAnsi="Arial" w:cs="Arial"/>
                <w:bCs/>
                <w:sz w:val="24"/>
                <w:szCs w:val="24"/>
              </w:rPr>
            </w:pPr>
            <w:r>
              <w:rPr>
                <w:rFonts w:ascii="Arial" w:eastAsiaTheme="minorHAnsi" w:hAnsi="Arial" w:cs="Arial"/>
                <w:bCs/>
                <w:sz w:val="24"/>
                <w:szCs w:val="24"/>
              </w:rPr>
              <w:lastRenderedPageBreak/>
              <w:t xml:space="preserve">Acts of anti-social behaviour had been investigated </w:t>
            </w:r>
            <w:r w:rsidR="00171725">
              <w:rPr>
                <w:rFonts w:ascii="Arial" w:eastAsiaTheme="minorHAnsi" w:hAnsi="Arial" w:cs="Arial"/>
                <w:bCs/>
                <w:sz w:val="24"/>
                <w:szCs w:val="24"/>
              </w:rPr>
              <w:t>involving youths congregating on</w:t>
            </w:r>
            <w:r w:rsidR="008517AF">
              <w:rPr>
                <w:rFonts w:ascii="Arial" w:eastAsiaTheme="minorHAnsi" w:hAnsi="Arial" w:cs="Arial"/>
                <w:bCs/>
                <w:sz w:val="24"/>
                <w:szCs w:val="24"/>
              </w:rPr>
              <w:t xml:space="preserve"> </w:t>
            </w:r>
            <w:r w:rsidR="00171725">
              <w:rPr>
                <w:rFonts w:ascii="Arial" w:eastAsiaTheme="minorHAnsi" w:hAnsi="Arial" w:cs="Arial"/>
                <w:bCs/>
                <w:sz w:val="24"/>
                <w:szCs w:val="24"/>
              </w:rPr>
              <w:t>streets</w:t>
            </w:r>
            <w:r w:rsidR="008517AF">
              <w:rPr>
                <w:rFonts w:ascii="Arial" w:eastAsiaTheme="minorHAnsi" w:hAnsi="Arial" w:cs="Arial"/>
                <w:bCs/>
                <w:sz w:val="24"/>
                <w:szCs w:val="24"/>
              </w:rPr>
              <w:t xml:space="preserve"> and vandalism at Egmont </w:t>
            </w:r>
            <w:r w:rsidR="000F534C">
              <w:rPr>
                <w:rFonts w:ascii="Arial" w:eastAsiaTheme="minorHAnsi" w:hAnsi="Arial" w:cs="Arial"/>
                <w:bCs/>
                <w:sz w:val="24"/>
                <w:szCs w:val="24"/>
              </w:rPr>
              <w:t>S</w:t>
            </w:r>
            <w:r w:rsidR="008517AF">
              <w:rPr>
                <w:rFonts w:ascii="Arial" w:eastAsiaTheme="minorHAnsi" w:hAnsi="Arial" w:cs="Arial"/>
                <w:bCs/>
                <w:sz w:val="24"/>
                <w:szCs w:val="24"/>
              </w:rPr>
              <w:t>t</w:t>
            </w:r>
            <w:r w:rsidR="005E7768">
              <w:rPr>
                <w:rFonts w:ascii="Arial" w:eastAsiaTheme="minorHAnsi" w:hAnsi="Arial" w:cs="Arial"/>
                <w:bCs/>
                <w:sz w:val="24"/>
                <w:szCs w:val="24"/>
              </w:rPr>
              <w:t>.</w:t>
            </w:r>
            <w:r w:rsidR="00CC2B45">
              <w:rPr>
                <w:rFonts w:ascii="Arial" w:eastAsiaTheme="minorHAnsi" w:hAnsi="Arial" w:cs="Arial"/>
                <w:bCs/>
                <w:sz w:val="24"/>
                <w:szCs w:val="24"/>
              </w:rPr>
              <w:t xml:space="preserve"> </w:t>
            </w:r>
          </w:p>
          <w:p w14:paraId="57D001B0" w14:textId="77777777" w:rsidR="00CC2B45" w:rsidRDefault="00CC2B45" w:rsidP="003300A2">
            <w:pPr>
              <w:rPr>
                <w:rFonts w:ascii="Arial" w:eastAsiaTheme="minorHAnsi" w:hAnsi="Arial" w:cs="Arial"/>
                <w:bCs/>
                <w:sz w:val="24"/>
                <w:szCs w:val="24"/>
              </w:rPr>
            </w:pPr>
          </w:p>
          <w:p w14:paraId="43B34861" w14:textId="40BCDE8A" w:rsidR="005E7768" w:rsidRDefault="002D1D80" w:rsidP="003300A2">
            <w:pPr>
              <w:rPr>
                <w:rFonts w:ascii="Arial" w:eastAsiaTheme="minorHAnsi" w:hAnsi="Arial" w:cs="Arial"/>
                <w:bCs/>
                <w:sz w:val="24"/>
                <w:szCs w:val="24"/>
              </w:rPr>
            </w:pPr>
            <w:r>
              <w:rPr>
                <w:rFonts w:ascii="Arial" w:eastAsiaTheme="minorHAnsi" w:hAnsi="Arial" w:cs="Arial"/>
                <w:bCs/>
                <w:sz w:val="24"/>
                <w:szCs w:val="24"/>
              </w:rPr>
              <w:t>Local residents had raised issues of concern about speeding traffic</w:t>
            </w:r>
            <w:r w:rsidR="00EE72A4">
              <w:rPr>
                <w:rFonts w:ascii="Arial" w:eastAsiaTheme="minorHAnsi" w:hAnsi="Arial" w:cs="Arial"/>
                <w:bCs/>
                <w:sz w:val="24"/>
                <w:szCs w:val="24"/>
              </w:rPr>
              <w:t xml:space="preserve"> in certain locations particularly by young drivers </w:t>
            </w:r>
            <w:r w:rsidR="00AD068E">
              <w:rPr>
                <w:rFonts w:ascii="Arial" w:eastAsiaTheme="minorHAnsi" w:hAnsi="Arial" w:cs="Arial"/>
                <w:bCs/>
                <w:sz w:val="24"/>
                <w:szCs w:val="24"/>
              </w:rPr>
              <w:t>and PC Dench invited members to r</w:t>
            </w:r>
            <w:r w:rsidR="00D95655">
              <w:rPr>
                <w:rFonts w:ascii="Arial" w:eastAsiaTheme="minorHAnsi" w:hAnsi="Arial" w:cs="Arial"/>
                <w:bCs/>
                <w:sz w:val="24"/>
                <w:szCs w:val="24"/>
              </w:rPr>
              <w:t>efer</w:t>
            </w:r>
            <w:r w:rsidR="00AD068E">
              <w:rPr>
                <w:rFonts w:ascii="Arial" w:eastAsiaTheme="minorHAnsi" w:hAnsi="Arial" w:cs="Arial"/>
                <w:bCs/>
                <w:sz w:val="24"/>
                <w:szCs w:val="24"/>
              </w:rPr>
              <w:t xml:space="preserve"> any particular ‘hotspots’ </w:t>
            </w:r>
            <w:r w:rsidR="00D95655">
              <w:rPr>
                <w:rFonts w:ascii="Arial" w:eastAsiaTheme="minorHAnsi" w:hAnsi="Arial" w:cs="Arial"/>
                <w:bCs/>
                <w:sz w:val="24"/>
                <w:szCs w:val="24"/>
              </w:rPr>
              <w:t>to</w:t>
            </w:r>
            <w:r w:rsidR="00DF0412">
              <w:rPr>
                <w:rFonts w:ascii="Arial" w:eastAsiaTheme="minorHAnsi" w:hAnsi="Arial" w:cs="Arial"/>
                <w:bCs/>
                <w:sz w:val="24"/>
                <w:szCs w:val="24"/>
              </w:rPr>
              <w:t xml:space="preserve"> him dir</w:t>
            </w:r>
            <w:r w:rsidR="00D95655">
              <w:rPr>
                <w:rFonts w:ascii="Arial" w:eastAsiaTheme="minorHAnsi" w:hAnsi="Arial" w:cs="Arial"/>
                <w:bCs/>
                <w:sz w:val="24"/>
                <w:szCs w:val="24"/>
              </w:rPr>
              <w:t>e</w:t>
            </w:r>
            <w:r w:rsidR="00DF0412">
              <w:rPr>
                <w:rFonts w:ascii="Arial" w:eastAsiaTheme="minorHAnsi" w:hAnsi="Arial" w:cs="Arial"/>
                <w:bCs/>
                <w:sz w:val="24"/>
                <w:szCs w:val="24"/>
              </w:rPr>
              <w:t>ct for investigation and possible enforcement using peed cameras.</w:t>
            </w:r>
          </w:p>
          <w:p w14:paraId="4271FAFD" w14:textId="77777777" w:rsidR="00E34881" w:rsidRDefault="00E34881" w:rsidP="003300A2">
            <w:pPr>
              <w:rPr>
                <w:rFonts w:ascii="Arial" w:eastAsiaTheme="minorHAnsi" w:hAnsi="Arial" w:cs="Arial"/>
                <w:bCs/>
                <w:sz w:val="24"/>
                <w:szCs w:val="24"/>
              </w:rPr>
            </w:pPr>
          </w:p>
          <w:p w14:paraId="536F1AAC" w14:textId="77777777" w:rsidR="00E34881" w:rsidRDefault="00AF7DC8" w:rsidP="003300A2">
            <w:pPr>
              <w:rPr>
                <w:rFonts w:ascii="Arial" w:eastAsiaTheme="minorHAnsi" w:hAnsi="Arial" w:cs="Arial"/>
                <w:bCs/>
                <w:sz w:val="24"/>
                <w:szCs w:val="24"/>
              </w:rPr>
            </w:pPr>
            <w:r>
              <w:rPr>
                <w:rFonts w:ascii="Arial" w:eastAsiaTheme="minorHAnsi" w:hAnsi="Arial" w:cs="Arial"/>
                <w:bCs/>
                <w:sz w:val="24"/>
                <w:szCs w:val="24"/>
              </w:rPr>
              <w:t xml:space="preserve">A local resident expressed the view that the police were held in high regard by </w:t>
            </w:r>
            <w:r w:rsidR="00A03958">
              <w:rPr>
                <w:rFonts w:ascii="Arial" w:eastAsiaTheme="minorHAnsi" w:hAnsi="Arial" w:cs="Arial"/>
                <w:bCs/>
                <w:sz w:val="24"/>
                <w:szCs w:val="24"/>
              </w:rPr>
              <w:t xml:space="preserve">Mossley residents but there was a general lack of confidence that action would be successful </w:t>
            </w:r>
            <w:r w:rsidR="00EA67D4">
              <w:rPr>
                <w:rFonts w:ascii="Arial" w:eastAsiaTheme="minorHAnsi" w:hAnsi="Arial" w:cs="Arial"/>
                <w:bCs/>
                <w:sz w:val="24"/>
                <w:szCs w:val="24"/>
              </w:rPr>
              <w:t>in dealing with reported crime</w:t>
            </w:r>
            <w:r w:rsidR="005A7D7B">
              <w:rPr>
                <w:rFonts w:ascii="Arial" w:eastAsiaTheme="minorHAnsi" w:hAnsi="Arial" w:cs="Arial"/>
                <w:bCs/>
                <w:sz w:val="24"/>
                <w:szCs w:val="24"/>
              </w:rPr>
              <w:t>.</w:t>
            </w:r>
          </w:p>
          <w:p w14:paraId="23F838B0" w14:textId="77777777" w:rsidR="005A7D7B" w:rsidRDefault="005A7D7B" w:rsidP="003300A2">
            <w:pPr>
              <w:rPr>
                <w:rFonts w:ascii="Arial" w:eastAsiaTheme="minorHAnsi" w:hAnsi="Arial" w:cs="Arial"/>
                <w:bCs/>
                <w:sz w:val="24"/>
                <w:szCs w:val="24"/>
              </w:rPr>
            </w:pPr>
          </w:p>
          <w:p w14:paraId="4C70B48E" w14:textId="77777777" w:rsidR="005A7D7B" w:rsidRDefault="005A7D7B" w:rsidP="003300A2">
            <w:pPr>
              <w:rPr>
                <w:rFonts w:ascii="Arial" w:eastAsiaTheme="minorHAnsi" w:hAnsi="Arial" w:cs="Arial"/>
                <w:bCs/>
                <w:sz w:val="24"/>
                <w:szCs w:val="24"/>
              </w:rPr>
            </w:pPr>
            <w:r>
              <w:rPr>
                <w:rFonts w:ascii="Arial" w:eastAsiaTheme="minorHAnsi" w:hAnsi="Arial" w:cs="Arial"/>
                <w:bCs/>
                <w:sz w:val="24"/>
                <w:szCs w:val="24"/>
              </w:rPr>
              <w:t xml:space="preserve">In response, PC Dench advised that </w:t>
            </w:r>
            <w:r w:rsidR="00995A2C">
              <w:rPr>
                <w:rFonts w:ascii="Arial" w:eastAsiaTheme="minorHAnsi" w:hAnsi="Arial" w:cs="Arial"/>
                <w:bCs/>
                <w:sz w:val="24"/>
                <w:szCs w:val="24"/>
              </w:rPr>
              <w:t xml:space="preserve">In view of the relatively low incidence of crime in Mossley compared with other areas of the Borough, it was inevitable that Police resources would be diverted to those areas. However, PC Dench </w:t>
            </w:r>
            <w:r w:rsidR="00BA6BC6">
              <w:rPr>
                <w:rFonts w:ascii="Arial" w:eastAsiaTheme="minorHAnsi" w:hAnsi="Arial" w:cs="Arial"/>
                <w:bCs/>
                <w:sz w:val="24"/>
                <w:szCs w:val="24"/>
              </w:rPr>
              <w:t>assured the resident that</w:t>
            </w:r>
            <w:r w:rsidR="00995A2C">
              <w:rPr>
                <w:rFonts w:ascii="Arial" w:eastAsiaTheme="minorHAnsi" w:hAnsi="Arial" w:cs="Arial"/>
                <w:bCs/>
                <w:sz w:val="24"/>
                <w:szCs w:val="24"/>
              </w:rPr>
              <w:t xml:space="preserve"> </w:t>
            </w:r>
            <w:r>
              <w:rPr>
                <w:rFonts w:ascii="Arial" w:eastAsiaTheme="minorHAnsi" w:hAnsi="Arial" w:cs="Arial"/>
                <w:bCs/>
                <w:sz w:val="24"/>
                <w:szCs w:val="24"/>
              </w:rPr>
              <w:t>action was taken on all crime issues referred to him and he encouraged local resident</w:t>
            </w:r>
            <w:r w:rsidR="003B2010">
              <w:rPr>
                <w:rFonts w:ascii="Arial" w:eastAsiaTheme="minorHAnsi" w:hAnsi="Arial" w:cs="Arial"/>
                <w:bCs/>
                <w:sz w:val="24"/>
                <w:szCs w:val="24"/>
              </w:rPr>
              <w:t xml:space="preserve">s </w:t>
            </w:r>
            <w:r w:rsidR="00BA6BC6">
              <w:rPr>
                <w:rFonts w:ascii="Arial" w:eastAsiaTheme="minorHAnsi" w:hAnsi="Arial" w:cs="Arial"/>
                <w:bCs/>
                <w:sz w:val="24"/>
                <w:szCs w:val="24"/>
              </w:rPr>
              <w:t xml:space="preserve">not </w:t>
            </w:r>
            <w:r w:rsidR="003B2010">
              <w:rPr>
                <w:rFonts w:ascii="Arial" w:eastAsiaTheme="minorHAnsi" w:hAnsi="Arial" w:cs="Arial"/>
                <w:bCs/>
                <w:sz w:val="24"/>
                <w:szCs w:val="24"/>
              </w:rPr>
              <w:t xml:space="preserve">to </w:t>
            </w:r>
            <w:r w:rsidR="00BA6BC6">
              <w:rPr>
                <w:rFonts w:ascii="Arial" w:eastAsiaTheme="minorHAnsi" w:hAnsi="Arial" w:cs="Arial"/>
                <w:bCs/>
                <w:sz w:val="24"/>
                <w:szCs w:val="24"/>
              </w:rPr>
              <w:t>be deterred from</w:t>
            </w:r>
            <w:r w:rsidR="003B2010">
              <w:rPr>
                <w:rFonts w:ascii="Arial" w:eastAsiaTheme="minorHAnsi" w:hAnsi="Arial" w:cs="Arial"/>
                <w:bCs/>
                <w:sz w:val="24"/>
                <w:szCs w:val="24"/>
              </w:rPr>
              <w:t xml:space="preserve"> reporting incidents of crime.</w:t>
            </w:r>
            <w:r w:rsidR="003B6255">
              <w:rPr>
                <w:rFonts w:ascii="Arial" w:eastAsiaTheme="minorHAnsi" w:hAnsi="Arial" w:cs="Arial"/>
                <w:bCs/>
                <w:sz w:val="24"/>
                <w:szCs w:val="24"/>
              </w:rPr>
              <w:t xml:space="preserve"> </w:t>
            </w:r>
          </w:p>
          <w:p w14:paraId="0D76F083" w14:textId="77777777" w:rsidR="00E31E5E" w:rsidRDefault="00E31E5E" w:rsidP="003300A2">
            <w:pPr>
              <w:rPr>
                <w:rFonts w:ascii="Arial" w:eastAsiaTheme="minorHAnsi" w:hAnsi="Arial" w:cs="Arial"/>
                <w:bCs/>
                <w:sz w:val="24"/>
                <w:szCs w:val="24"/>
              </w:rPr>
            </w:pPr>
          </w:p>
          <w:p w14:paraId="45C850DD" w14:textId="77777777" w:rsidR="00E31E5E" w:rsidRDefault="00E31E5E" w:rsidP="003300A2">
            <w:pPr>
              <w:rPr>
                <w:rFonts w:ascii="Arial" w:eastAsiaTheme="minorHAnsi" w:hAnsi="Arial" w:cs="Arial"/>
                <w:bCs/>
                <w:sz w:val="24"/>
                <w:szCs w:val="24"/>
              </w:rPr>
            </w:pPr>
            <w:r>
              <w:rPr>
                <w:rFonts w:ascii="Arial" w:eastAsiaTheme="minorHAnsi" w:hAnsi="Arial" w:cs="Arial"/>
                <w:bCs/>
                <w:sz w:val="24"/>
                <w:szCs w:val="24"/>
              </w:rPr>
              <w:t xml:space="preserve">In expressing gratitude to PC Dench for his attendance at the meeting, the Chair </w:t>
            </w:r>
            <w:r w:rsidR="004C35BF">
              <w:rPr>
                <w:rFonts w:ascii="Arial" w:eastAsiaTheme="minorHAnsi" w:hAnsi="Arial" w:cs="Arial"/>
                <w:bCs/>
                <w:sz w:val="24"/>
                <w:szCs w:val="24"/>
              </w:rPr>
              <w:t xml:space="preserve">reiterated comments that </w:t>
            </w:r>
            <w:r w:rsidR="0039689F">
              <w:rPr>
                <w:rFonts w:ascii="Arial" w:eastAsiaTheme="minorHAnsi" w:hAnsi="Arial" w:cs="Arial"/>
                <w:bCs/>
                <w:sz w:val="24"/>
                <w:szCs w:val="24"/>
              </w:rPr>
              <w:t>the public should continue reporting all incidents of crime to the Police</w:t>
            </w:r>
            <w:r w:rsidR="00694429">
              <w:rPr>
                <w:rFonts w:ascii="Arial" w:eastAsiaTheme="minorHAnsi" w:hAnsi="Arial" w:cs="Arial"/>
                <w:bCs/>
                <w:sz w:val="24"/>
                <w:szCs w:val="24"/>
              </w:rPr>
              <w:t xml:space="preserve"> on the basis that all reported crime was investigated</w:t>
            </w:r>
            <w:r w:rsidR="004203EF">
              <w:rPr>
                <w:rFonts w:ascii="Arial" w:eastAsiaTheme="minorHAnsi" w:hAnsi="Arial" w:cs="Arial"/>
                <w:bCs/>
                <w:sz w:val="24"/>
                <w:szCs w:val="24"/>
              </w:rPr>
              <w:t>.</w:t>
            </w:r>
          </w:p>
          <w:p w14:paraId="639DAF83" w14:textId="15465219" w:rsidR="004203EF" w:rsidRPr="002407ED" w:rsidRDefault="004203EF" w:rsidP="003300A2">
            <w:pPr>
              <w:rPr>
                <w:rFonts w:ascii="Arial" w:eastAsiaTheme="minorHAnsi" w:hAnsi="Arial" w:cs="Arial"/>
                <w:bCs/>
                <w:sz w:val="24"/>
                <w:szCs w:val="24"/>
              </w:rPr>
            </w:pPr>
          </w:p>
        </w:tc>
      </w:tr>
      <w:tr w:rsidR="000B6218" w:rsidRPr="00B34E3C" w14:paraId="0610BCFD" w14:textId="77777777" w:rsidTr="00BF79C1">
        <w:tc>
          <w:tcPr>
            <w:tcW w:w="1134" w:type="dxa"/>
          </w:tcPr>
          <w:p w14:paraId="76DD04D1" w14:textId="04EBF3EA" w:rsidR="000B6218" w:rsidRPr="00B34E3C" w:rsidRDefault="000B6218" w:rsidP="000C3F20">
            <w:pPr>
              <w:jc w:val="center"/>
              <w:rPr>
                <w:rFonts w:ascii="Arial" w:hAnsi="Arial" w:cs="Arial"/>
                <w:b/>
                <w:sz w:val="24"/>
                <w:szCs w:val="24"/>
              </w:rPr>
            </w:pPr>
          </w:p>
        </w:tc>
        <w:tc>
          <w:tcPr>
            <w:tcW w:w="8108" w:type="dxa"/>
            <w:gridSpan w:val="8"/>
          </w:tcPr>
          <w:p w14:paraId="1898C6AD" w14:textId="25634B3A" w:rsidR="007018BF" w:rsidRPr="007018BF" w:rsidRDefault="00234ACD" w:rsidP="007018BF">
            <w:pPr>
              <w:rPr>
                <w:rFonts w:ascii="Arial" w:eastAsia="Arial Unicode MS" w:hAnsi="Arial" w:cs="Arial"/>
                <w:sz w:val="24"/>
                <w:szCs w:val="24"/>
                <w:u w:val="single"/>
                <w:bdr w:val="nil"/>
                <w:lang w:val="en-US"/>
              </w:rPr>
            </w:pPr>
            <w:r>
              <w:rPr>
                <w:rFonts w:ascii="Arial" w:hAnsi="Arial" w:cs="Arial"/>
                <w:bCs/>
                <w:sz w:val="24"/>
                <w:szCs w:val="24"/>
              </w:rPr>
              <w:t xml:space="preserve">(ii) </w:t>
            </w:r>
            <w:r w:rsidR="0050262E">
              <w:rPr>
                <w:rFonts w:ascii="Arial" w:hAnsi="Arial" w:cs="Arial"/>
                <w:bCs/>
                <w:sz w:val="24"/>
                <w:szCs w:val="24"/>
              </w:rPr>
              <w:t>‘</w:t>
            </w:r>
            <w:r w:rsidR="007018BF" w:rsidRPr="007018BF">
              <w:rPr>
                <w:rFonts w:ascii="Arial" w:eastAsiaTheme="minorHAnsi" w:hAnsi="Arial" w:cs="Arial"/>
                <w:color w:val="000000" w:themeColor="text1"/>
                <w:sz w:val="24"/>
                <w:szCs w:val="24"/>
                <w:u w:val="single"/>
                <w:shd w:val="clear" w:color="auto" w:fill="FFFFFF"/>
              </w:rPr>
              <w:t>Large Grant Application</w:t>
            </w:r>
            <w:r w:rsidR="00CD61B5">
              <w:rPr>
                <w:rFonts w:ascii="Arial" w:eastAsiaTheme="minorHAnsi" w:hAnsi="Arial" w:cs="Arial"/>
                <w:color w:val="000000" w:themeColor="text1"/>
                <w:sz w:val="24"/>
                <w:szCs w:val="24"/>
                <w:u w:val="single"/>
                <w:shd w:val="clear" w:color="auto" w:fill="FFFFFF"/>
              </w:rPr>
              <w:t xml:space="preserve"> received</w:t>
            </w:r>
            <w:r w:rsidR="007018BF" w:rsidRPr="007018BF">
              <w:rPr>
                <w:rFonts w:ascii="Arial" w:eastAsiaTheme="minorHAnsi" w:hAnsi="Arial" w:cs="Arial"/>
                <w:color w:val="000000" w:themeColor="text1"/>
                <w:sz w:val="24"/>
                <w:szCs w:val="24"/>
                <w:u w:val="single"/>
                <w:shd w:val="clear" w:color="auto" w:fill="FFFFFF"/>
              </w:rPr>
              <w:t xml:space="preserve"> from Mossley Town Twinning Committee – to </w:t>
            </w:r>
            <w:r w:rsidR="007018BF" w:rsidRPr="007018BF">
              <w:rPr>
                <w:rFonts w:ascii="Arial" w:eastAsia="Arial Unicode MS" w:hAnsi="Arial" w:cs="Arial"/>
                <w:sz w:val="24"/>
                <w:szCs w:val="24"/>
                <w:u w:val="single"/>
                <w:bdr w:val="nil"/>
                <w:lang w:val="en-US"/>
              </w:rPr>
              <w:t>support a Twinning Jubilee Celebration Event (£1000)</w:t>
            </w:r>
          </w:p>
          <w:p w14:paraId="4E25E29B" w14:textId="77777777" w:rsidR="00D93054" w:rsidRDefault="00D93054" w:rsidP="00404A25">
            <w:pPr>
              <w:rPr>
                <w:rFonts w:ascii="Arial" w:hAnsi="Arial" w:cs="Arial"/>
                <w:b/>
                <w:sz w:val="24"/>
                <w:szCs w:val="24"/>
              </w:rPr>
            </w:pPr>
          </w:p>
          <w:p w14:paraId="6EE23841" w14:textId="31D217A0" w:rsidR="00916A1B" w:rsidRDefault="00734E84" w:rsidP="00404A25">
            <w:pPr>
              <w:rPr>
                <w:rFonts w:ascii="Arial" w:hAnsi="Arial" w:cs="Arial"/>
                <w:bCs/>
                <w:sz w:val="24"/>
                <w:szCs w:val="24"/>
              </w:rPr>
            </w:pPr>
            <w:r>
              <w:rPr>
                <w:rFonts w:ascii="Arial" w:hAnsi="Arial" w:cs="Arial"/>
                <w:bCs/>
                <w:sz w:val="24"/>
                <w:szCs w:val="24"/>
              </w:rPr>
              <w:t xml:space="preserve">Members considered the </w:t>
            </w:r>
            <w:r w:rsidR="00B279AA">
              <w:rPr>
                <w:rFonts w:ascii="Arial" w:hAnsi="Arial" w:cs="Arial"/>
                <w:bCs/>
                <w:sz w:val="24"/>
                <w:szCs w:val="24"/>
              </w:rPr>
              <w:t>above</w:t>
            </w:r>
            <w:r>
              <w:rPr>
                <w:rFonts w:ascii="Arial" w:hAnsi="Arial" w:cs="Arial"/>
                <w:bCs/>
                <w:sz w:val="24"/>
                <w:szCs w:val="24"/>
              </w:rPr>
              <w:t xml:space="preserve"> application for </w:t>
            </w:r>
            <w:r w:rsidR="0050262E">
              <w:rPr>
                <w:rFonts w:ascii="Arial" w:hAnsi="Arial" w:cs="Arial"/>
                <w:bCs/>
                <w:sz w:val="24"/>
                <w:szCs w:val="24"/>
              </w:rPr>
              <w:t>a ‘large’</w:t>
            </w:r>
            <w:r w:rsidR="00D64B76">
              <w:rPr>
                <w:rFonts w:ascii="Arial" w:hAnsi="Arial" w:cs="Arial"/>
                <w:bCs/>
                <w:sz w:val="24"/>
                <w:szCs w:val="24"/>
              </w:rPr>
              <w:t xml:space="preserve"> </w:t>
            </w:r>
            <w:r>
              <w:rPr>
                <w:rFonts w:ascii="Arial" w:hAnsi="Arial" w:cs="Arial"/>
                <w:bCs/>
                <w:sz w:val="24"/>
                <w:szCs w:val="24"/>
              </w:rPr>
              <w:t>grant</w:t>
            </w:r>
            <w:r w:rsidR="00F408E2">
              <w:rPr>
                <w:rFonts w:ascii="Arial" w:hAnsi="Arial" w:cs="Arial"/>
                <w:bCs/>
                <w:sz w:val="24"/>
                <w:szCs w:val="24"/>
              </w:rPr>
              <w:t xml:space="preserve"> </w:t>
            </w:r>
          </w:p>
          <w:p w14:paraId="2D7E4428" w14:textId="77777777" w:rsidR="00916A1B" w:rsidRDefault="00916A1B" w:rsidP="00404A25">
            <w:pPr>
              <w:rPr>
                <w:rFonts w:ascii="Arial" w:hAnsi="Arial" w:cs="Arial"/>
                <w:bCs/>
                <w:sz w:val="24"/>
                <w:szCs w:val="24"/>
              </w:rPr>
            </w:pPr>
          </w:p>
          <w:p w14:paraId="7A536C45" w14:textId="164B20D5" w:rsidR="00734E84" w:rsidRDefault="008F7856" w:rsidP="00404A25">
            <w:pPr>
              <w:rPr>
                <w:rFonts w:ascii="Arial" w:hAnsi="Arial" w:cs="Arial"/>
                <w:bCs/>
                <w:sz w:val="24"/>
                <w:szCs w:val="24"/>
              </w:rPr>
            </w:pPr>
            <w:r>
              <w:rPr>
                <w:rFonts w:ascii="Arial" w:hAnsi="Arial" w:cs="Arial"/>
                <w:bCs/>
                <w:sz w:val="24"/>
                <w:szCs w:val="24"/>
              </w:rPr>
              <w:t xml:space="preserve">Mr and Mrs D Kendrick </w:t>
            </w:r>
            <w:r w:rsidR="00F408E2">
              <w:rPr>
                <w:rFonts w:ascii="Arial" w:hAnsi="Arial" w:cs="Arial"/>
                <w:bCs/>
                <w:sz w:val="24"/>
                <w:szCs w:val="24"/>
              </w:rPr>
              <w:t xml:space="preserve">attended the meeting to </w:t>
            </w:r>
            <w:r>
              <w:rPr>
                <w:rFonts w:ascii="Arial" w:hAnsi="Arial" w:cs="Arial"/>
                <w:bCs/>
                <w:sz w:val="24"/>
                <w:szCs w:val="24"/>
              </w:rPr>
              <w:t xml:space="preserve">present the application on behalf of the Twinning Committee and to </w:t>
            </w:r>
            <w:r w:rsidR="00F408E2">
              <w:rPr>
                <w:rFonts w:ascii="Arial" w:hAnsi="Arial" w:cs="Arial"/>
                <w:bCs/>
                <w:sz w:val="24"/>
                <w:szCs w:val="24"/>
              </w:rPr>
              <w:t>respond to any questions from members</w:t>
            </w:r>
            <w:r w:rsidR="005A7CC1">
              <w:rPr>
                <w:rFonts w:ascii="Arial" w:hAnsi="Arial" w:cs="Arial"/>
                <w:bCs/>
                <w:sz w:val="24"/>
                <w:szCs w:val="24"/>
              </w:rPr>
              <w:t>.</w:t>
            </w:r>
          </w:p>
          <w:p w14:paraId="2166BC6B" w14:textId="4E4168BF" w:rsidR="005A7CC1" w:rsidRDefault="005A7CC1" w:rsidP="00404A25">
            <w:pPr>
              <w:rPr>
                <w:rFonts w:ascii="Arial" w:hAnsi="Arial" w:cs="Arial"/>
                <w:bCs/>
                <w:sz w:val="24"/>
                <w:szCs w:val="24"/>
              </w:rPr>
            </w:pPr>
          </w:p>
          <w:p w14:paraId="3E5C41FA" w14:textId="57A131E9" w:rsidR="00F50B11" w:rsidRDefault="00D53C32" w:rsidP="00404A25">
            <w:pPr>
              <w:rPr>
                <w:rFonts w:ascii="Arial" w:hAnsi="Arial" w:cs="Arial"/>
                <w:bCs/>
                <w:sz w:val="24"/>
                <w:szCs w:val="24"/>
              </w:rPr>
            </w:pPr>
            <w:r>
              <w:rPr>
                <w:rFonts w:ascii="Arial" w:hAnsi="Arial" w:cs="Arial"/>
                <w:bCs/>
                <w:sz w:val="24"/>
                <w:szCs w:val="24"/>
              </w:rPr>
              <w:t>A c</w:t>
            </w:r>
            <w:r w:rsidR="00F50B11">
              <w:rPr>
                <w:rFonts w:ascii="Arial" w:hAnsi="Arial" w:cs="Arial"/>
                <w:bCs/>
                <w:sz w:val="24"/>
                <w:szCs w:val="24"/>
              </w:rPr>
              <w:t>op</w:t>
            </w:r>
            <w:r w:rsidR="004F70EF">
              <w:rPr>
                <w:rFonts w:ascii="Arial" w:hAnsi="Arial" w:cs="Arial"/>
                <w:bCs/>
                <w:sz w:val="24"/>
                <w:szCs w:val="24"/>
              </w:rPr>
              <w:t>y</w:t>
            </w:r>
            <w:r w:rsidR="00F50B11">
              <w:rPr>
                <w:rFonts w:ascii="Arial" w:hAnsi="Arial" w:cs="Arial"/>
                <w:bCs/>
                <w:sz w:val="24"/>
                <w:szCs w:val="24"/>
              </w:rPr>
              <w:t xml:space="preserve"> of the application had been circulated with the agenda for the meeting.</w:t>
            </w:r>
          </w:p>
          <w:p w14:paraId="246D6E96" w14:textId="77777777" w:rsidR="00F50B11" w:rsidRDefault="00F50B11" w:rsidP="00404A25">
            <w:pPr>
              <w:rPr>
                <w:rFonts w:ascii="Arial" w:hAnsi="Arial" w:cs="Arial"/>
                <w:bCs/>
                <w:sz w:val="24"/>
                <w:szCs w:val="24"/>
              </w:rPr>
            </w:pPr>
          </w:p>
          <w:p w14:paraId="157768A5" w14:textId="7FB51992" w:rsidR="005A7CC1" w:rsidRDefault="005A7CC1" w:rsidP="00404A25">
            <w:pPr>
              <w:rPr>
                <w:rFonts w:ascii="Arial" w:hAnsi="Arial" w:cs="Arial"/>
                <w:bCs/>
                <w:sz w:val="24"/>
                <w:szCs w:val="24"/>
              </w:rPr>
            </w:pPr>
            <w:r>
              <w:rPr>
                <w:rFonts w:ascii="Arial" w:hAnsi="Arial" w:cs="Arial"/>
                <w:bCs/>
                <w:sz w:val="24"/>
                <w:szCs w:val="24"/>
              </w:rPr>
              <w:t xml:space="preserve">The Town Council </w:t>
            </w:r>
            <w:r w:rsidR="004F70EF">
              <w:rPr>
                <w:rFonts w:ascii="Arial" w:hAnsi="Arial" w:cs="Arial"/>
                <w:bCs/>
                <w:sz w:val="24"/>
                <w:szCs w:val="24"/>
              </w:rPr>
              <w:t>determined</w:t>
            </w:r>
            <w:r>
              <w:rPr>
                <w:rFonts w:ascii="Arial" w:hAnsi="Arial" w:cs="Arial"/>
                <w:bCs/>
                <w:sz w:val="24"/>
                <w:szCs w:val="24"/>
              </w:rPr>
              <w:t xml:space="preserve"> the application at a later stage during the meeting.</w:t>
            </w:r>
          </w:p>
          <w:p w14:paraId="180EAD08" w14:textId="73C2DBCE" w:rsidR="002C7795" w:rsidRPr="00734E84" w:rsidRDefault="002C7795" w:rsidP="00404A25">
            <w:pPr>
              <w:rPr>
                <w:rFonts w:ascii="Arial" w:hAnsi="Arial" w:cs="Arial"/>
                <w:bCs/>
                <w:sz w:val="24"/>
                <w:szCs w:val="24"/>
              </w:rPr>
            </w:pPr>
          </w:p>
        </w:tc>
      </w:tr>
      <w:tr w:rsidR="00347254" w:rsidRPr="00B34E3C" w14:paraId="3BCF8EDC" w14:textId="77777777" w:rsidTr="00BF79C1">
        <w:tc>
          <w:tcPr>
            <w:tcW w:w="1134" w:type="dxa"/>
          </w:tcPr>
          <w:p w14:paraId="7D3B0964" w14:textId="77777777" w:rsidR="00347254" w:rsidRPr="00B34E3C" w:rsidRDefault="00347254" w:rsidP="000C3F20">
            <w:pPr>
              <w:jc w:val="center"/>
              <w:rPr>
                <w:rFonts w:ascii="Arial" w:hAnsi="Arial" w:cs="Arial"/>
                <w:b/>
                <w:sz w:val="24"/>
                <w:szCs w:val="24"/>
              </w:rPr>
            </w:pPr>
          </w:p>
        </w:tc>
        <w:tc>
          <w:tcPr>
            <w:tcW w:w="8108" w:type="dxa"/>
            <w:gridSpan w:val="8"/>
          </w:tcPr>
          <w:p w14:paraId="5CF55CB0" w14:textId="3CBF386B" w:rsidR="00347254" w:rsidRPr="00224AE7" w:rsidRDefault="00234ACD" w:rsidP="007018BF">
            <w:pPr>
              <w:rPr>
                <w:rFonts w:ascii="Arial" w:hAnsi="Arial" w:cs="Arial"/>
                <w:bCs/>
                <w:sz w:val="24"/>
                <w:szCs w:val="24"/>
                <w:u w:val="single"/>
              </w:rPr>
            </w:pPr>
            <w:r>
              <w:rPr>
                <w:rFonts w:ascii="Arial" w:hAnsi="Arial" w:cs="Arial"/>
                <w:bCs/>
                <w:sz w:val="24"/>
                <w:szCs w:val="24"/>
                <w:u w:val="single"/>
              </w:rPr>
              <w:t xml:space="preserve">(iii) </w:t>
            </w:r>
            <w:r w:rsidR="00347254" w:rsidRPr="00224AE7">
              <w:rPr>
                <w:rFonts w:ascii="Arial" w:hAnsi="Arial" w:cs="Arial"/>
                <w:bCs/>
                <w:sz w:val="24"/>
                <w:szCs w:val="24"/>
                <w:u w:val="single"/>
              </w:rPr>
              <w:t>Town Team Update</w:t>
            </w:r>
          </w:p>
          <w:p w14:paraId="13E9CD02" w14:textId="77777777" w:rsidR="00347254" w:rsidRDefault="00347254" w:rsidP="007018BF">
            <w:pPr>
              <w:rPr>
                <w:rFonts w:ascii="Arial" w:hAnsi="Arial" w:cs="Arial"/>
                <w:bCs/>
                <w:sz w:val="24"/>
                <w:szCs w:val="24"/>
              </w:rPr>
            </w:pPr>
          </w:p>
          <w:p w14:paraId="1AFB2B0C" w14:textId="77777777" w:rsidR="00347254" w:rsidRDefault="00D33980" w:rsidP="007018BF">
            <w:pPr>
              <w:rPr>
                <w:rFonts w:ascii="Arial" w:hAnsi="Arial" w:cs="Arial"/>
                <w:bCs/>
                <w:sz w:val="24"/>
                <w:szCs w:val="24"/>
              </w:rPr>
            </w:pPr>
            <w:r>
              <w:rPr>
                <w:rFonts w:ascii="Arial" w:hAnsi="Arial" w:cs="Arial"/>
                <w:bCs/>
                <w:sz w:val="24"/>
                <w:szCs w:val="24"/>
              </w:rPr>
              <w:t xml:space="preserve">Mr Paul Dowthwaite, Mossley Town </w:t>
            </w:r>
            <w:r w:rsidR="00224AE7">
              <w:rPr>
                <w:rFonts w:ascii="Arial" w:hAnsi="Arial" w:cs="Arial"/>
                <w:bCs/>
                <w:sz w:val="24"/>
                <w:szCs w:val="24"/>
              </w:rPr>
              <w:t>T</w:t>
            </w:r>
            <w:r>
              <w:rPr>
                <w:rFonts w:ascii="Arial" w:hAnsi="Arial" w:cs="Arial"/>
                <w:bCs/>
                <w:sz w:val="24"/>
                <w:szCs w:val="24"/>
              </w:rPr>
              <w:t xml:space="preserve">eam Chair delivered an update on activities undertaken in the Town </w:t>
            </w:r>
            <w:r w:rsidR="00224AE7">
              <w:rPr>
                <w:rFonts w:ascii="Arial" w:hAnsi="Arial" w:cs="Arial"/>
                <w:bCs/>
                <w:sz w:val="24"/>
                <w:szCs w:val="24"/>
              </w:rPr>
              <w:t>as follows:</w:t>
            </w:r>
          </w:p>
          <w:p w14:paraId="4BEAEAA2" w14:textId="77777777" w:rsidR="00224AE7" w:rsidRDefault="00224AE7" w:rsidP="007018BF">
            <w:pPr>
              <w:rPr>
                <w:rFonts w:ascii="Arial" w:hAnsi="Arial" w:cs="Arial"/>
                <w:bCs/>
                <w:sz w:val="24"/>
                <w:szCs w:val="24"/>
              </w:rPr>
            </w:pPr>
          </w:p>
          <w:p w14:paraId="277FAB32" w14:textId="4C4B7D95" w:rsidR="00224AE7" w:rsidRDefault="00443952" w:rsidP="00224AE7">
            <w:pPr>
              <w:pStyle w:val="ListParagraph"/>
              <w:numPr>
                <w:ilvl w:val="0"/>
                <w:numId w:val="5"/>
              </w:numPr>
              <w:rPr>
                <w:rFonts w:ascii="Arial" w:hAnsi="Arial" w:cs="Arial"/>
                <w:bCs/>
                <w:sz w:val="24"/>
                <w:szCs w:val="24"/>
              </w:rPr>
            </w:pPr>
            <w:r>
              <w:rPr>
                <w:rFonts w:ascii="Arial" w:hAnsi="Arial" w:cs="Arial"/>
                <w:bCs/>
                <w:sz w:val="24"/>
                <w:szCs w:val="24"/>
              </w:rPr>
              <w:t xml:space="preserve">The Christmas Market would be held at Mossley Methodist </w:t>
            </w:r>
            <w:r w:rsidR="000802BA">
              <w:rPr>
                <w:rFonts w:ascii="Arial" w:hAnsi="Arial" w:cs="Arial"/>
                <w:bCs/>
                <w:sz w:val="24"/>
                <w:szCs w:val="24"/>
              </w:rPr>
              <w:t>C</w:t>
            </w:r>
            <w:r>
              <w:rPr>
                <w:rFonts w:ascii="Arial" w:hAnsi="Arial" w:cs="Arial"/>
                <w:bCs/>
                <w:sz w:val="24"/>
                <w:szCs w:val="24"/>
              </w:rPr>
              <w:t xml:space="preserve">hurch </w:t>
            </w:r>
            <w:r w:rsidR="000802BA">
              <w:rPr>
                <w:rFonts w:ascii="Arial" w:hAnsi="Arial" w:cs="Arial"/>
                <w:bCs/>
                <w:sz w:val="24"/>
                <w:szCs w:val="24"/>
              </w:rPr>
              <w:t>on 6 November 2021 commencing at 11.00am</w:t>
            </w:r>
          </w:p>
          <w:p w14:paraId="00D3F153" w14:textId="4CDDF7C4" w:rsidR="000802BA" w:rsidRDefault="0008537B" w:rsidP="00224AE7">
            <w:pPr>
              <w:pStyle w:val="ListParagraph"/>
              <w:numPr>
                <w:ilvl w:val="0"/>
                <w:numId w:val="5"/>
              </w:numPr>
              <w:rPr>
                <w:rFonts w:ascii="Arial" w:hAnsi="Arial" w:cs="Arial"/>
                <w:bCs/>
                <w:sz w:val="24"/>
                <w:szCs w:val="24"/>
              </w:rPr>
            </w:pPr>
            <w:r>
              <w:rPr>
                <w:rFonts w:ascii="Arial" w:hAnsi="Arial" w:cs="Arial"/>
                <w:bCs/>
                <w:sz w:val="24"/>
                <w:szCs w:val="24"/>
              </w:rPr>
              <w:t>Winter and Summ</w:t>
            </w:r>
            <w:r w:rsidR="00F66752">
              <w:rPr>
                <w:rFonts w:ascii="Arial" w:hAnsi="Arial" w:cs="Arial"/>
                <w:bCs/>
                <w:sz w:val="24"/>
                <w:szCs w:val="24"/>
              </w:rPr>
              <w:t>e</w:t>
            </w:r>
            <w:r>
              <w:rPr>
                <w:rFonts w:ascii="Arial" w:hAnsi="Arial" w:cs="Arial"/>
                <w:bCs/>
                <w:sz w:val="24"/>
                <w:szCs w:val="24"/>
              </w:rPr>
              <w:t>r planting displays had been undertaken at a cost of £1</w:t>
            </w:r>
            <w:r w:rsidR="00B00F72">
              <w:rPr>
                <w:rFonts w:ascii="Arial" w:hAnsi="Arial" w:cs="Arial"/>
                <w:bCs/>
                <w:sz w:val="24"/>
                <w:szCs w:val="24"/>
              </w:rPr>
              <w:t>,100</w:t>
            </w:r>
          </w:p>
          <w:p w14:paraId="5D7D8520" w14:textId="77777777" w:rsidR="00B00F72" w:rsidRDefault="00F16A13" w:rsidP="00224AE7">
            <w:pPr>
              <w:pStyle w:val="ListParagraph"/>
              <w:numPr>
                <w:ilvl w:val="0"/>
                <w:numId w:val="5"/>
              </w:numPr>
              <w:rPr>
                <w:rFonts w:ascii="Arial" w:hAnsi="Arial" w:cs="Arial"/>
                <w:bCs/>
                <w:sz w:val="24"/>
                <w:szCs w:val="24"/>
              </w:rPr>
            </w:pPr>
            <w:r>
              <w:rPr>
                <w:rFonts w:ascii="Arial" w:hAnsi="Arial" w:cs="Arial"/>
                <w:bCs/>
                <w:sz w:val="24"/>
                <w:szCs w:val="24"/>
              </w:rPr>
              <w:lastRenderedPageBreak/>
              <w:t xml:space="preserve">Winter planting was to take place on Saturday 30 </w:t>
            </w:r>
            <w:r w:rsidR="00AB66B3">
              <w:rPr>
                <w:rFonts w:ascii="Arial" w:hAnsi="Arial" w:cs="Arial"/>
                <w:bCs/>
                <w:sz w:val="24"/>
                <w:szCs w:val="24"/>
              </w:rPr>
              <w:t>O</w:t>
            </w:r>
            <w:r>
              <w:rPr>
                <w:rFonts w:ascii="Arial" w:hAnsi="Arial" w:cs="Arial"/>
                <w:bCs/>
                <w:sz w:val="24"/>
                <w:szCs w:val="24"/>
              </w:rPr>
              <w:t>ctober 2021</w:t>
            </w:r>
            <w:r w:rsidR="00AB66B3">
              <w:rPr>
                <w:rFonts w:ascii="Arial" w:hAnsi="Arial" w:cs="Arial"/>
                <w:bCs/>
                <w:sz w:val="24"/>
                <w:szCs w:val="24"/>
              </w:rPr>
              <w:t xml:space="preserve"> outside the George Lawton </w:t>
            </w:r>
            <w:r w:rsidR="00E53586">
              <w:rPr>
                <w:rFonts w:ascii="Arial" w:hAnsi="Arial" w:cs="Arial"/>
                <w:bCs/>
                <w:sz w:val="24"/>
                <w:szCs w:val="24"/>
              </w:rPr>
              <w:t>H</w:t>
            </w:r>
            <w:r w:rsidR="00AB66B3">
              <w:rPr>
                <w:rFonts w:ascii="Arial" w:hAnsi="Arial" w:cs="Arial"/>
                <w:bCs/>
                <w:sz w:val="24"/>
                <w:szCs w:val="24"/>
              </w:rPr>
              <w:t>all</w:t>
            </w:r>
          </w:p>
          <w:p w14:paraId="594A7F3B" w14:textId="673C51F9" w:rsidR="00E53586" w:rsidRDefault="007E5D97" w:rsidP="00224AE7">
            <w:pPr>
              <w:pStyle w:val="ListParagraph"/>
              <w:numPr>
                <w:ilvl w:val="0"/>
                <w:numId w:val="5"/>
              </w:numPr>
              <w:rPr>
                <w:rFonts w:ascii="Arial" w:hAnsi="Arial" w:cs="Arial"/>
                <w:bCs/>
                <w:sz w:val="24"/>
                <w:szCs w:val="24"/>
              </w:rPr>
            </w:pPr>
            <w:r>
              <w:rPr>
                <w:rFonts w:ascii="Arial" w:hAnsi="Arial" w:cs="Arial"/>
                <w:bCs/>
                <w:sz w:val="24"/>
                <w:szCs w:val="24"/>
              </w:rPr>
              <w:t>The Mossley Art Trail initiative was progressing well</w:t>
            </w:r>
            <w:r w:rsidR="00736974">
              <w:rPr>
                <w:rFonts w:ascii="Arial" w:hAnsi="Arial" w:cs="Arial"/>
                <w:bCs/>
                <w:sz w:val="24"/>
                <w:szCs w:val="24"/>
              </w:rPr>
              <w:t xml:space="preserve">. The aim was for Mossley to </w:t>
            </w:r>
            <w:r w:rsidR="00F66752">
              <w:rPr>
                <w:rFonts w:ascii="Arial" w:hAnsi="Arial" w:cs="Arial"/>
                <w:bCs/>
                <w:sz w:val="24"/>
                <w:szCs w:val="24"/>
              </w:rPr>
              <w:t>be known as a</w:t>
            </w:r>
            <w:r w:rsidR="00756DD1">
              <w:rPr>
                <w:rFonts w:ascii="Arial" w:hAnsi="Arial" w:cs="Arial"/>
                <w:bCs/>
                <w:sz w:val="24"/>
                <w:szCs w:val="24"/>
              </w:rPr>
              <w:t xml:space="preserve"> </w:t>
            </w:r>
            <w:r w:rsidR="00F66752">
              <w:rPr>
                <w:rFonts w:ascii="Arial" w:hAnsi="Arial" w:cs="Arial"/>
                <w:bCs/>
                <w:sz w:val="24"/>
                <w:szCs w:val="24"/>
              </w:rPr>
              <w:t xml:space="preserve">’Public Art </w:t>
            </w:r>
            <w:r w:rsidR="00953DED">
              <w:rPr>
                <w:rFonts w:ascii="Arial" w:hAnsi="Arial" w:cs="Arial"/>
                <w:bCs/>
                <w:sz w:val="24"/>
                <w:szCs w:val="24"/>
              </w:rPr>
              <w:t>G</w:t>
            </w:r>
            <w:r w:rsidR="00F66752">
              <w:rPr>
                <w:rFonts w:ascii="Arial" w:hAnsi="Arial" w:cs="Arial"/>
                <w:bCs/>
                <w:sz w:val="24"/>
                <w:szCs w:val="24"/>
              </w:rPr>
              <w:t>allery’ and further sponsorships were being sought</w:t>
            </w:r>
            <w:r w:rsidR="00756DD1">
              <w:rPr>
                <w:rFonts w:ascii="Arial" w:hAnsi="Arial" w:cs="Arial"/>
                <w:bCs/>
                <w:sz w:val="24"/>
                <w:szCs w:val="24"/>
              </w:rPr>
              <w:t xml:space="preserve">. </w:t>
            </w:r>
            <w:r w:rsidR="004D30CF">
              <w:rPr>
                <w:rFonts w:ascii="Arial" w:hAnsi="Arial" w:cs="Arial"/>
                <w:bCs/>
                <w:sz w:val="24"/>
                <w:szCs w:val="24"/>
              </w:rPr>
              <w:t>S</w:t>
            </w:r>
            <w:r w:rsidR="00E3193C">
              <w:rPr>
                <w:rFonts w:ascii="Arial" w:hAnsi="Arial" w:cs="Arial"/>
                <w:bCs/>
                <w:sz w:val="24"/>
                <w:szCs w:val="24"/>
              </w:rPr>
              <w:t>eeking permission to place art in some locations had and continued to cause delay</w:t>
            </w:r>
            <w:r w:rsidR="004D30CF">
              <w:rPr>
                <w:rFonts w:ascii="Arial" w:hAnsi="Arial" w:cs="Arial"/>
                <w:bCs/>
                <w:sz w:val="24"/>
                <w:szCs w:val="24"/>
              </w:rPr>
              <w:t xml:space="preserve"> </w:t>
            </w:r>
          </w:p>
          <w:p w14:paraId="5CE44247" w14:textId="7480C0C0" w:rsidR="00F66752" w:rsidRPr="00224AE7" w:rsidRDefault="002D7569" w:rsidP="00224AE7">
            <w:pPr>
              <w:pStyle w:val="ListParagraph"/>
              <w:numPr>
                <w:ilvl w:val="0"/>
                <w:numId w:val="5"/>
              </w:numPr>
              <w:rPr>
                <w:rFonts w:ascii="Arial" w:hAnsi="Arial" w:cs="Arial"/>
                <w:bCs/>
                <w:sz w:val="24"/>
                <w:szCs w:val="24"/>
              </w:rPr>
            </w:pPr>
            <w:r>
              <w:rPr>
                <w:rFonts w:ascii="Arial" w:hAnsi="Arial" w:cs="Arial"/>
                <w:bCs/>
                <w:sz w:val="24"/>
                <w:szCs w:val="24"/>
              </w:rPr>
              <w:t xml:space="preserve">Funding of £2,500 had been </w:t>
            </w:r>
            <w:r w:rsidR="00B77A49">
              <w:rPr>
                <w:rFonts w:ascii="Arial" w:hAnsi="Arial" w:cs="Arial"/>
                <w:bCs/>
                <w:sz w:val="24"/>
                <w:szCs w:val="24"/>
              </w:rPr>
              <w:t>obtained from the ‘Welcome Back to the Town Centre’ initiative</w:t>
            </w:r>
            <w:r w:rsidR="002E1A3C">
              <w:rPr>
                <w:rFonts w:ascii="Arial" w:hAnsi="Arial" w:cs="Arial"/>
                <w:bCs/>
                <w:sz w:val="24"/>
                <w:szCs w:val="24"/>
              </w:rPr>
              <w:t>. The funding would be spent on the Market Ground</w:t>
            </w:r>
          </w:p>
        </w:tc>
      </w:tr>
      <w:tr w:rsidR="00F55FE5" w:rsidRPr="00B34E3C" w14:paraId="0B634806" w14:textId="77777777" w:rsidTr="00BF79C1">
        <w:tc>
          <w:tcPr>
            <w:tcW w:w="1134" w:type="dxa"/>
          </w:tcPr>
          <w:p w14:paraId="20A0F7B1" w14:textId="77777777" w:rsidR="00F55FE5" w:rsidRPr="00B34E3C" w:rsidRDefault="00F55FE5" w:rsidP="000C3F20">
            <w:pPr>
              <w:jc w:val="center"/>
              <w:rPr>
                <w:rFonts w:ascii="Arial" w:hAnsi="Arial" w:cs="Arial"/>
                <w:b/>
                <w:sz w:val="24"/>
                <w:szCs w:val="24"/>
              </w:rPr>
            </w:pPr>
          </w:p>
        </w:tc>
        <w:tc>
          <w:tcPr>
            <w:tcW w:w="8108" w:type="dxa"/>
            <w:gridSpan w:val="8"/>
          </w:tcPr>
          <w:p w14:paraId="16F4658C" w14:textId="0F3B00A5" w:rsidR="00914171" w:rsidRPr="00914171" w:rsidRDefault="00234ACD" w:rsidP="00914171">
            <w:pPr>
              <w:overflowPunct/>
              <w:autoSpaceDE/>
              <w:autoSpaceDN/>
              <w:adjustRightInd/>
              <w:spacing w:after="200" w:line="276" w:lineRule="auto"/>
              <w:textAlignment w:val="auto"/>
              <w:rPr>
                <w:rFonts w:ascii="Arial" w:eastAsiaTheme="minorHAnsi" w:hAnsi="Arial" w:cs="Arial"/>
                <w:sz w:val="24"/>
                <w:szCs w:val="24"/>
                <w:u w:val="single"/>
              </w:rPr>
            </w:pPr>
            <w:r>
              <w:rPr>
                <w:rFonts w:ascii="Arial" w:eastAsiaTheme="minorHAnsi" w:hAnsi="Arial" w:cs="Arial"/>
                <w:sz w:val="24"/>
                <w:szCs w:val="24"/>
                <w:u w:val="single"/>
              </w:rPr>
              <w:t xml:space="preserve">(iv) </w:t>
            </w:r>
            <w:r w:rsidR="00914171" w:rsidRPr="00914171">
              <w:rPr>
                <w:rFonts w:ascii="Arial" w:eastAsiaTheme="minorHAnsi" w:hAnsi="Arial" w:cs="Arial"/>
                <w:sz w:val="24"/>
                <w:szCs w:val="24"/>
                <w:u w:val="single"/>
              </w:rPr>
              <w:t>Cycling and Walking in Mossley</w:t>
            </w:r>
          </w:p>
          <w:p w14:paraId="49782B8E" w14:textId="79487186" w:rsidR="00914171" w:rsidRPr="00FA1C29" w:rsidRDefault="00914171" w:rsidP="00FA1C29">
            <w:pPr>
              <w:rPr>
                <w:rFonts w:ascii="Arial" w:hAnsi="Arial" w:cs="Arial"/>
                <w:bCs/>
                <w:sz w:val="24"/>
                <w:szCs w:val="24"/>
              </w:rPr>
            </w:pPr>
            <w:r w:rsidRPr="00FA1C29">
              <w:rPr>
                <w:rFonts w:ascii="Arial" w:hAnsi="Arial" w:cs="Arial"/>
                <w:bCs/>
                <w:sz w:val="24"/>
                <w:szCs w:val="24"/>
              </w:rPr>
              <w:t xml:space="preserve">Annette Turner, Programme Manager for Physical Activity, Tameside MBC and </w:t>
            </w:r>
            <w:r w:rsidR="00753D6B" w:rsidRPr="00FA1C29">
              <w:rPr>
                <w:rFonts w:ascii="Arial" w:hAnsi="Arial" w:cs="Arial"/>
                <w:bCs/>
                <w:sz w:val="24"/>
                <w:szCs w:val="24"/>
              </w:rPr>
              <w:t>Robert Sharp</w:t>
            </w:r>
            <w:r w:rsidRPr="00FA1C29">
              <w:rPr>
                <w:rFonts w:ascii="Arial" w:hAnsi="Arial" w:cs="Arial"/>
                <w:bCs/>
                <w:sz w:val="24"/>
                <w:szCs w:val="24"/>
              </w:rPr>
              <w:t xml:space="preserve">, </w:t>
            </w:r>
            <w:r w:rsidR="00C34CFB" w:rsidRPr="00FA1C29">
              <w:rPr>
                <w:rFonts w:ascii="Arial" w:hAnsi="Arial" w:cs="Arial"/>
                <w:bCs/>
                <w:sz w:val="24"/>
                <w:szCs w:val="24"/>
              </w:rPr>
              <w:t>Public Health, Ta</w:t>
            </w:r>
            <w:r w:rsidRPr="00FA1C29">
              <w:rPr>
                <w:rFonts w:ascii="Arial" w:hAnsi="Arial" w:cs="Arial"/>
                <w:bCs/>
                <w:sz w:val="24"/>
                <w:szCs w:val="24"/>
              </w:rPr>
              <w:t>meside</w:t>
            </w:r>
            <w:r w:rsidR="00C34CFB" w:rsidRPr="00FA1C29">
              <w:rPr>
                <w:rFonts w:ascii="Arial" w:hAnsi="Arial" w:cs="Arial"/>
                <w:bCs/>
                <w:sz w:val="24"/>
                <w:szCs w:val="24"/>
              </w:rPr>
              <w:t xml:space="preserve"> MBC</w:t>
            </w:r>
            <w:r w:rsidRPr="00FA1C29">
              <w:rPr>
                <w:rFonts w:ascii="Arial" w:hAnsi="Arial" w:cs="Arial"/>
                <w:bCs/>
                <w:sz w:val="24"/>
                <w:szCs w:val="24"/>
              </w:rPr>
              <w:t>, attend</w:t>
            </w:r>
            <w:r w:rsidR="00C34CFB" w:rsidRPr="00FA1C29">
              <w:rPr>
                <w:rFonts w:ascii="Arial" w:hAnsi="Arial" w:cs="Arial"/>
                <w:bCs/>
                <w:sz w:val="24"/>
                <w:szCs w:val="24"/>
              </w:rPr>
              <w:t>ed</w:t>
            </w:r>
            <w:r w:rsidRPr="00FA1C29">
              <w:rPr>
                <w:rFonts w:ascii="Arial" w:hAnsi="Arial" w:cs="Arial"/>
                <w:bCs/>
                <w:sz w:val="24"/>
                <w:szCs w:val="24"/>
              </w:rPr>
              <w:t xml:space="preserve"> the meeting to assist the Town Council with the formulation of cycling and walking policies and initiatives in Mossley.</w:t>
            </w:r>
          </w:p>
          <w:p w14:paraId="05AE49CF" w14:textId="28F0F78D" w:rsidR="00C34CFB" w:rsidRPr="00914171" w:rsidRDefault="00D8522F" w:rsidP="00914171">
            <w:pPr>
              <w:overflowPunct/>
              <w:autoSpaceDE/>
              <w:autoSpaceDN/>
              <w:adjustRightInd/>
              <w:spacing w:after="200" w:line="276" w:lineRule="auto"/>
              <w:textAlignment w:val="auto"/>
              <w:rPr>
                <w:rFonts w:ascii="Arial" w:eastAsiaTheme="minorHAnsi" w:hAnsi="Arial" w:cs="Arial"/>
                <w:sz w:val="24"/>
                <w:szCs w:val="24"/>
              </w:rPr>
            </w:pPr>
            <w:r>
              <w:rPr>
                <w:rFonts w:ascii="Arial" w:eastAsiaTheme="minorHAnsi" w:hAnsi="Arial" w:cs="Arial"/>
                <w:sz w:val="24"/>
                <w:szCs w:val="24"/>
              </w:rPr>
              <w:t>Ms Turner delivered a</w:t>
            </w:r>
            <w:r w:rsidR="00415DB3">
              <w:rPr>
                <w:rFonts w:ascii="Arial" w:eastAsiaTheme="minorHAnsi" w:hAnsi="Arial" w:cs="Arial"/>
                <w:sz w:val="24"/>
                <w:szCs w:val="24"/>
              </w:rPr>
              <w:t>n interesting and thought</w:t>
            </w:r>
            <w:r w:rsidR="00227B84">
              <w:rPr>
                <w:rFonts w:ascii="Arial" w:eastAsiaTheme="minorHAnsi" w:hAnsi="Arial" w:cs="Arial"/>
                <w:sz w:val="24"/>
                <w:szCs w:val="24"/>
              </w:rPr>
              <w:t>-</w:t>
            </w:r>
            <w:r w:rsidR="00415DB3">
              <w:rPr>
                <w:rFonts w:ascii="Arial" w:eastAsiaTheme="minorHAnsi" w:hAnsi="Arial" w:cs="Arial"/>
                <w:sz w:val="24"/>
                <w:szCs w:val="24"/>
              </w:rPr>
              <w:t xml:space="preserve">provoking </w:t>
            </w:r>
            <w:r w:rsidR="00B75B56">
              <w:rPr>
                <w:rFonts w:ascii="Arial" w:eastAsiaTheme="minorHAnsi" w:hAnsi="Arial" w:cs="Arial"/>
                <w:sz w:val="24"/>
                <w:szCs w:val="24"/>
              </w:rPr>
              <w:t xml:space="preserve">inter-active </w:t>
            </w:r>
            <w:r w:rsidR="00415DB3">
              <w:rPr>
                <w:rFonts w:ascii="Arial" w:eastAsiaTheme="minorHAnsi" w:hAnsi="Arial" w:cs="Arial"/>
                <w:sz w:val="24"/>
                <w:szCs w:val="24"/>
              </w:rPr>
              <w:t>presentation</w:t>
            </w:r>
            <w:r w:rsidR="001E4F64">
              <w:rPr>
                <w:rFonts w:ascii="Arial" w:eastAsiaTheme="minorHAnsi" w:hAnsi="Arial" w:cs="Arial"/>
                <w:sz w:val="24"/>
                <w:szCs w:val="24"/>
              </w:rPr>
              <w:t xml:space="preserve"> devised to </w:t>
            </w:r>
            <w:r w:rsidR="00B75B56">
              <w:rPr>
                <w:rFonts w:ascii="Arial" w:eastAsiaTheme="minorHAnsi" w:hAnsi="Arial" w:cs="Arial"/>
                <w:sz w:val="24"/>
                <w:szCs w:val="24"/>
              </w:rPr>
              <w:t>‘</w:t>
            </w:r>
            <w:r w:rsidR="001E4F64">
              <w:rPr>
                <w:rFonts w:ascii="Arial" w:eastAsiaTheme="minorHAnsi" w:hAnsi="Arial" w:cs="Arial"/>
                <w:sz w:val="24"/>
                <w:szCs w:val="24"/>
              </w:rPr>
              <w:t>start the conversation</w:t>
            </w:r>
            <w:r w:rsidR="00B75B56">
              <w:rPr>
                <w:rFonts w:ascii="Arial" w:eastAsiaTheme="minorHAnsi" w:hAnsi="Arial" w:cs="Arial"/>
                <w:sz w:val="24"/>
                <w:szCs w:val="24"/>
              </w:rPr>
              <w:t xml:space="preserve">’ </w:t>
            </w:r>
            <w:r w:rsidR="001E4F64">
              <w:rPr>
                <w:rFonts w:ascii="Arial" w:eastAsiaTheme="minorHAnsi" w:hAnsi="Arial" w:cs="Arial"/>
                <w:sz w:val="24"/>
                <w:szCs w:val="24"/>
              </w:rPr>
              <w:t>about</w:t>
            </w:r>
            <w:r w:rsidR="00B75B56">
              <w:rPr>
                <w:rFonts w:ascii="Arial" w:eastAsiaTheme="minorHAnsi" w:hAnsi="Arial" w:cs="Arial"/>
                <w:sz w:val="24"/>
                <w:szCs w:val="24"/>
              </w:rPr>
              <w:t xml:space="preserve"> walking in Mossley.</w:t>
            </w:r>
            <w:r w:rsidR="001E4F64">
              <w:rPr>
                <w:rFonts w:ascii="Arial" w:eastAsiaTheme="minorHAnsi" w:hAnsi="Arial" w:cs="Arial"/>
                <w:sz w:val="24"/>
                <w:szCs w:val="24"/>
              </w:rPr>
              <w:t xml:space="preserve"> </w:t>
            </w:r>
          </w:p>
          <w:p w14:paraId="19B24B9B" w14:textId="56460187" w:rsidR="00F55FE5" w:rsidRDefault="00EA3A9B" w:rsidP="007018BF">
            <w:pPr>
              <w:rPr>
                <w:rFonts w:ascii="Arial" w:hAnsi="Arial" w:cs="Arial"/>
                <w:bCs/>
                <w:sz w:val="24"/>
                <w:szCs w:val="24"/>
              </w:rPr>
            </w:pPr>
            <w:r w:rsidRPr="009B504D">
              <w:rPr>
                <w:rFonts w:ascii="Arial" w:hAnsi="Arial" w:cs="Arial"/>
                <w:bCs/>
                <w:sz w:val="24"/>
                <w:szCs w:val="24"/>
              </w:rPr>
              <w:t xml:space="preserve">Ms Turner undertook to </w:t>
            </w:r>
            <w:r w:rsidR="00C83E13" w:rsidRPr="009B504D">
              <w:rPr>
                <w:rFonts w:ascii="Arial" w:hAnsi="Arial" w:cs="Arial"/>
                <w:bCs/>
                <w:sz w:val="24"/>
                <w:szCs w:val="24"/>
              </w:rPr>
              <w:t>collaborate with</w:t>
            </w:r>
            <w:r w:rsidRPr="009B504D">
              <w:rPr>
                <w:rFonts w:ascii="Arial" w:hAnsi="Arial" w:cs="Arial"/>
                <w:bCs/>
                <w:sz w:val="24"/>
                <w:szCs w:val="24"/>
              </w:rPr>
              <w:t xml:space="preserve"> the Town Council </w:t>
            </w:r>
            <w:r w:rsidR="002B253A" w:rsidRPr="009B504D">
              <w:rPr>
                <w:rFonts w:ascii="Arial" w:hAnsi="Arial" w:cs="Arial"/>
                <w:bCs/>
                <w:sz w:val="24"/>
                <w:szCs w:val="24"/>
              </w:rPr>
              <w:t>in formulating a Strategy for Walking and Cycling in Mossley</w:t>
            </w:r>
            <w:r w:rsidR="00D33F06" w:rsidRPr="009B504D">
              <w:rPr>
                <w:rFonts w:ascii="Arial" w:hAnsi="Arial" w:cs="Arial"/>
                <w:bCs/>
                <w:sz w:val="24"/>
                <w:szCs w:val="24"/>
              </w:rPr>
              <w:t xml:space="preserve"> and </w:t>
            </w:r>
            <w:r w:rsidR="006D0FB8">
              <w:rPr>
                <w:rFonts w:ascii="Arial" w:hAnsi="Arial" w:cs="Arial"/>
                <w:bCs/>
                <w:sz w:val="24"/>
                <w:szCs w:val="24"/>
              </w:rPr>
              <w:t>agreed</w:t>
            </w:r>
            <w:r w:rsidR="00D33F06" w:rsidRPr="009B504D">
              <w:rPr>
                <w:rFonts w:ascii="Arial" w:hAnsi="Arial" w:cs="Arial"/>
                <w:bCs/>
                <w:sz w:val="24"/>
                <w:szCs w:val="24"/>
              </w:rPr>
              <w:t xml:space="preserve"> to circulate to members of the </w:t>
            </w:r>
            <w:r w:rsidR="006D0FB8">
              <w:rPr>
                <w:rFonts w:ascii="Arial" w:hAnsi="Arial" w:cs="Arial"/>
                <w:bCs/>
                <w:sz w:val="24"/>
                <w:szCs w:val="24"/>
              </w:rPr>
              <w:t>T</w:t>
            </w:r>
            <w:r w:rsidR="00D33F06" w:rsidRPr="009B504D">
              <w:rPr>
                <w:rFonts w:ascii="Arial" w:hAnsi="Arial" w:cs="Arial"/>
                <w:bCs/>
                <w:sz w:val="24"/>
                <w:szCs w:val="24"/>
              </w:rPr>
              <w:t xml:space="preserve">own Council via the Clerk, a variety of useful information, contacts and links to </w:t>
            </w:r>
            <w:r w:rsidR="009B504D" w:rsidRPr="009B504D">
              <w:rPr>
                <w:rFonts w:ascii="Arial" w:hAnsi="Arial" w:cs="Arial"/>
                <w:bCs/>
                <w:sz w:val="24"/>
                <w:szCs w:val="24"/>
              </w:rPr>
              <w:t>sources which would assist the Town Council in formulating the strategy.</w:t>
            </w:r>
          </w:p>
          <w:p w14:paraId="140EDB2A" w14:textId="77777777" w:rsidR="00F035BD" w:rsidRDefault="00F035BD" w:rsidP="007018BF">
            <w:pPr>
              <w:rPr>
                <w:rFonts w:ascii="Arial" w:hAnsi="Arial" w:cs="Arial"/>
                <w:bCs/>
                <w:sz w:val="24"/>
                <w:szCs w:val="24"/>
              </w:rPr>
            </w:pPr>
          </w:p>
          <w:p w14:paraId="643C7936" w14:textId="0E55E7E1" w:rsidR="00F035BD" w:rsidRDefault="00266000" w:rsidP="007018BF">
            <w:pPr>
              <w:rPr>
                <w:rFonts w:ascii="Arial" w:hAnsi="Arial" w:cs="Arial"/>
                <w:bCs/>
                <w:sz w:val="24"/>
                <w:szCs w:val="24"/>
              </w:rPr>
            </w:pPr>
            <w:r>
              <w:rPr>
                <w:rFonts w:ascii="Arial" w:hAnsi="Arial" w:cs="Arial"/>
                <w:bCs/>
                <w:sz w:val="24"/>
                <w:szCs w:val="24"/>
              </w:rPr>
              <w:t>On behalf of the Town Council, t</w:t>
            </w:r>
            <w:r w:rsidR="00F035BD">
              <w:rPr>
                <w:rFonts w:ascii="Arial" w:hAnsi="Arial" w:cs="Arial"/>
                <w:bCs/>
                <w:sz w:val="24"/>
                <w:szCs w:val="24"/>
              </w:rPr>
              <w:t xml:space="preserve">he Chair expressed </w:t>
            </w:r>
            <w:r>
              <w:rPr>
                <w:rFonts w:ascii="Arial" w:hAnsi="Arial" w:cs="Arial"/>
                <w:bCs/>
                <w:sz w:val="24"/>
                <w:szCs w:val="24"/>
              </w:rPr>
              <w:t xml:space="preserve">sincere gratitude </w:t>
            </w:r>
            <w:r w:rsidR="00EF0942">
              <w:rPr>
                <w:rFonts w:ascii="Arial" w:hAnsi="Arial" w:cs="Arial"/>
                <w:bCs/>
                <w:sz w:val="24"/>
                <w:szCs w:val="24"/>
              </w:rPr>
              <w:t xml:space="preserve">to Ms Turner for her presentation and </w:t>
            </w:r>
            <w:r w:rsidR="00B63073">
              <w:rPr>
                <w:rFonts w:ascii="Arial" w:hAnsi="Arial" w:cs="Arial"/>
                <w:bCs/>
                <w:sz w:val="24"/>
                <w:szCs w:val="24"/>
              </w:rPr>
              <w:t xml:space="preserve">looked forward to her continued </w:t>
            </w:r>
            <w:r>
              <w:rPr>
                <w:rFonts w:ascii="Arial" w:hAnsi="Arial" w:cs="Arial"/>
                <w:bCs/>
                <w:sz w:val="24"/>
                <w:szCs w:val="24"/>
              </w:rPr>
              <w:t xml:space="preserve">involvement with the Town </w:t>
            </w:r>
            <w:r w:rsidR="00234ACD">
              <w:rPr>
                <w:rFonts w:ascii="Arial" w:hAnsi="Arial" w:cs="Arial"/>
                <w:bCs/>
                <w:sz w:val="24"/>
                <w:szCs w:val="24"/>
              </w:rPr>
              <w:t>C</w:t>
            </w:r>
            <w:r>
              <w:rPr>
                <w:rFonts w:ascii="Arial" w:hAnsi="Arial" w:cs="Arial"/>
                <w:bCs/>
                <w:sz w:val="24"/>
                <w:szCs w:val="24"/>
              </w:rPr>
              <w:t xml:space="preserve">ouncil as the Cycling and </w:t>
            </w:r>
            <w:r w:rsidR="007F1B64">
              <w:rPr>
                <w:rFonts w:ascii="Arial" w:hAnsi="Arial" w:cs="Arial"/>
                <w:bCs/>
                <w:sz w:val="24"/>
                <w:szCs w:val="24"/>
              </w:rPr>
              <w:t>W</w:t>
            </w:r>
            <w:r>
              <w:rPr>
                <w:rFonts w:ascii="Arial" w:hAnsi="Arial" w:cs="Arial"/>
                <w:bCs/>
                <w:sz w:val="24"/>
                <w:szCs w:val="24"/>
              </w:rPr>
              <w:t xml:space="preserve">alking </w:t>
            </w:r>
            <w:r w:rsidR="007F1B64">
              <w:rPr>
                <w:rFonts w:ascii="Arial" w:hAnsi="Arial" w:cs="Arial"/>
                <w:bCs/>
                <w:sz w:val="24"/>
                <w:szCs w:val="24"/>
              </w:rPr>
              <w:t>S</w:t>
            </w:r>
            <w:r>
              <w:rPr>
                <w:rFonts w:ascii="Arial" w:hAnsi="Arial" w:cs="Arial"/>
                <w:bCs/>
                <w:sz w:val="24"/>
                <w:szCs w:val="24"/>
              </w:rPr>
              <w:t>trategy developed</w:t>
            </w:r>
            <w:r w:rsidR="00234ACD">
              <w:rPr>
                <w:rFonts w:ascii="Arial" w:hAnsi="Arial" w:cs="Arial"/>
                <w:bCs/>
                <w:sz w:val="24"/>
                <w:szCs w:val="24"/>
              </w:rPr>
              <w:t>.</w:t>
            </w:r>
          </w:p>
          <w:p w14:paraId="5A4B0748" w14:textId="49B94943" w:rsidR="00234ACD" w:rsidRPr="009B504D" w:rsidRDefault="00234ACD" w:rsidP="007018BF">
            <w:pPr>
              <w:rPr>
                <w:rFonts w:ascii="Arial" w:hAnsi="Arial" w:cs="Arial"/>
                <w:bCs/>
                <w:sz w:val="24"/>
                <w:szCs w:val="24"/>
              </w:rPr>
            </w:pPr>
          </w:p>
        </w:tc>
      </w:tr>
      <w:tr w:rsidR="00FB6A6F" w:rsidRPr="00B34E3C" w14:paraId="54F0D38B" w14:textId="77777777" w:rsidTr="00BF79C1">
        <w:tc>
          <w:tcPr>
            <w:tcW w:w="1134" w:type="dxa"/>
          </w:tcPr>
          <w:p w14:paraId="24C356A8" w14:textId="4DFF3C54" w:rsidR="00FB6A6F" w:rsidRPr="00B34E3C" w:rsidRDefault="00234ACD" w:rsidP="000C3F20">
            <w:pPr>
              <w:jc w:val="center"/>
              <w:rPr>
                <w:rFonts w:ascii="Arial" w:hAnsi="Arial" w:cs="Arial"/>
                <w:b/>
                <w:sz w:val="24"/>
                <w:szCs w:val="24"/>
              </w:rPr>
            </w:pPr>
            <w:r>
              <w:rPr>
                <w:rFonts w:ascii="Arial" w:hAnsi="Arial" w:cs="Arial"/>
                <w:b/>
                <w:sz w:val="24"/>
                <w:szCs w:val="24"/>
              </w:rPr>
              <w:t>2196</w:t>
            </w:r>
          </w:p>
        </w:tc>
        <w:tc>
          <w:tcPr>
            <w:tcW w:w="8108" w:type="dxa"/>
            <w:gridSpan w:val="8"/>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017A7F" w:rsidRPr="00B34E3C" w14:paraId="7B76F137" w14:textId="77777777" w:rsidTr="00083943">
        <w:tc>
          <w:tcPr>
            <w:tcW w:w="1134" w:type="dxa"/>
          </w:tcPr>
          <w:p w14:paraId="5F086062" w14:textId="77777777" w:rsidR="00017A7F" w:rsidRDefault="00017A7F" w:rsidP="000C3F20">
            <w:pPr>
              <w:jc w:val="center"/>
              <w:rPr>
                <w:rFonts w:ascii="Arial" w:hAnsi="Arial" w:cs="Arial"/>
                <w:b/>
                <w:sz w:val="24"/>
                <w:szCs w:val="24"/>
              </w:rPr>
            </w:pPr>
          </w:p>
        </w:tc>
        <w:tc>
          <w:tcPr>
            <w:tcW w:w="1701" w:type="dxa"/>
            <w:gridSpan w:val="3"/>
          </w:tcPr>
          <w:p w14:paraId="2ADDC8D4" w14:textId="4D5E1D65" w:rsidR="00017A7F" w:rsidRPr="00017A7F" w:rsidRDefault="00017A7F" w:rsidP="00593E87">
            <w:pPr>
              <w:overflowPunct/>
              <w:autoSpaceDE/>
              <w:autoSpaceDN/>
              <w:adjustRightInd/>
              <w:spacing w:after="200" w:line="276" w:lineRule="auto"/>
              <w:textAlignment w:val="auto"/>
              <w:rPr>
                <w:rFonts w:ascii="Arial" w:eastAsiaTheme="minorHAnsi" w:hAnsi="Arial" w:cs="Arial"/>
                <w:bCs/>
                <w:sz w:val="24"/>
                <w:szCs w:val="24"/>
              </w:rPr>
            </w:pPr>
            <w:r w:rsidRPr="00017A7F">
              <w:rPr>
                <w:rFonts w:ascii="Arial" w:eastAsiaTheme="minorHAnsi" w:hAnsi="Arial" w:cs="Arial"/>
                <w:bCs/>
                <w:sz w:val="24"/>
                <w:szCs w:val="24"/>
              </w:rPr>
              <w:t>RESOLVED:</w:t>
            </w:r>
          </w:p>
        </w:tc>
        <w:tc>
          <w:tcPr>
            <w:tcW w:w="6407" w:type="dxa"/>
            <w:gridSpan w:val="5"/>
          </w:tcPr>
          <w:p w14:paraId="79AE202E" w14:textId="2D9C22A3" w:rsidR="00187AFE" w:rsidRDefault="00017A7F" w:rsidP="00D54BB1">
            <w:pPr>
              <w:rPr>
                <w:rFonts w:ascii="Arial" w:hAnsi="Arial" w:cs="Arial"/>
                <w:sz w:val="24"/>
                <w:szCs w:val="24"/>
              </w:rPr>
            </w:pPr>
            <w:r w:rsidRPr="00A31669">
              <w:rPr>
                <w:rFonts w:ascii="Arial" w:hAnsi="Arial" w:cs="Arial"/>
                <w:sz w:val="24"/>
                <w:szCs w:val="24"/>
              </w:rPr>
              <w:t xml:space="preserve">That the minutes of the </w:t>
            </w:r>
            <w:r w:rsidR="00607863">
              <w:rPr>
                <w:rFonts w:ascii="Arial" w:hAnsi="Arial" w:cs="Arial"/>
                <w:sz w:val="24"/>
                <w:szCs w:val="24"/>
              </w:rPr>
              <w:t>m</w:t>
            </w:r>
            <w:r w:rsidR="00D54BB1">
              <w:rPr>
                <w:rFonts w:ascii="Arial" w:hAnsi="Arial" w:cs="Arial"/>
                <w:sz w:val="24"/>
                <w:szCs w:val="24"/>
              </w:rPr>
              <w:t xml:space="preserve">eeting of the </w:t>
            </w:r>
            <w:r w:rsidRPr="00A31669">
              <w:rPr>
                <w:rFonts w:ascii="Arial" w:hAnsi="Arial" w:cs="Arial"/>
                <w:sz w:val="24"/>
                <w:szCs w:val="24"/>
              </w:rPr>
              <w:t xml:space="preserve">Council held on Wednesday </w:t>
            </w:r>
            <w:r w:rsidR="00FD71C2">
              <w:rPr>
                <w:rFonts w:ascii="Arial" w:hAnsi="Arial" w:cs="Arial"/>
                <w:sz w:val="24"/>
                <w:szCs w:val="24"/>
              </w:rPr>
              <w:t>1</w:t>
            </w:r>
            <w:r w:rsidR="00234ACD">
              <w:rPr>
                <w:rFonts w:ascii="Arial" w:hAnsi="Arial" w:cs="Arial"/>
                <w:sz w:val="24"/>
                <w:szCs w:val="24"/>
              </w:rPr>
              <w:t xml:space="preserve"> September</w:t>
            </w:r>
            <w:r w:rsidRPr="00A31669">
              <w:rPr>
                <w:rFonts w:ascii="Arial" w:hAnsi="Arial" w:cs="Arial"/>
                <w:sz w:val="24"/>
                <w:szCs w:val="24"/>
              </w:rPr>
              <w:t xml:space="preserve"> 2021 be approved as a correct record and signed by the Chair</w:t>
            </w:r>
            <w:r w:rsidR="00D54BB1">
              <w:rPr>
                <w:rFonts w:ascii="Arial" w:hAnsi="Arial" w:cs="Arial"/>
                <w:sz w:val="24"/>
                <w:szCs w:val="24"/>
              </w:rPr>
              <w:t>.</w:t>
            </w:r>
          </w:p>
          <w:p w14:paraId="5F6687DC" w14:textId="339BC3AA" w:rsidR="00D54BB1" w:rsidRPr="00187AFE" w:rsidRDefault="00D54BB1" w:rsidP="00D54BB1">
            <w:pPr>
              <w:rPr>
                <w:rFonts w:ascii="Arial" w:hAnsi="Arial" w:cs="Arial"/>
                <w:sz w:val="24"/>
                <w:szCs w:val="24"/>
              </w:rPr>
            </w:pPr>
          </w:p>
        </w:tc>
      </w:tr>
      <w:tr w:rsidR="006472C1" w:rsidRPr="00B34E3C" w14:paraId="042137F2" w14:textId="77777777" w:rsidTr="00BF79C1">
        <w:trPr>
          <w:trHeight w:val="1329"/>
        </w:trPr>
        <w:tc>
          <w:tcPr>
            <w:tcW w:w="1134" w:type="dxa"/>
          </w:tcPr>
          <w:p w14:paraId="25D5818A" w14:textId="56E3F993" w:rsidR="006472C1" w:rsidRDefault="001F144E" w:rsidP="001F144E">
            <w:pPr>
              <w:jc w:val="center"/>
              <w:rPr>
                <w:rFonts w:ascii="Arial" w:hAnsi="Arial" w:cs="Arial"/>
                <w:b/>
                <w:sz w:val="24"/>
                <w:szCs w:val="24"/>
              </w:rPr>
            </w:pPr>
            <w:r>
              <w:rPr>
                <w:rFonts w:ascii="Arial" w:hAnsi="Arial" w:cs="Arial"/>
                <w:b/>
                <w:sz w:val="24"/>
                <w:szCs w:val="24"/>
              </w:rPr>
              <w:t>2197</w:t>
            </w:r>
          </w:p>
        </w:tc>
        <w:tc>
          <w:tcPr>
            <w:tcW w:w="8108" w:type="dxa"/>
            <w:gridSpan w:val="8"/>
          </w:tcPr>
          <w:p w14:paraId="50FD0F0C" w14:textId="26AF9D96"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w:t>
            </w:r>
            <w:r w:rsidR="00535640">
              <w:rPr>
                <w:rFonts w:ascii="Arial" w:eastAsiaTheme="minorHAnsi" w:hAnsi="Arial" w:cs="Arial"/>
                <w:b/>
                <w:sz w:val="24"/>
                <w:szCs w:val="24"/>
              </w:rPr>
              <w:t>1 August</w:t>
            </w:r>
            <w:r w:rsidRPr="003157F2">
              <w:rPr>
                <w:rFonts w:ascii="Arial" w:eastAsiaTheme="minorHAnsi" w:hAnsi="Arial" w:cs="Arial"/>
                <w:b/>
                <w:sz w:val="24"/>
                <w:szCs w:val="24"/>
              </w:rPr>
              <w:t xml:space="preserve"> 2021</w:t>
            </w:r>
          </w:p>
          <w:p w14:paraId="121FE5F3" w14:textId="07528AE8" w:rsidR="00FF3092"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The Clerk submitted a report (copies of which had been circulated) showing the financial position as at 3</w:t>
            </w:r>
            <w:r w:rsidR="00772F50">
              <w:rPr>
                <w:rFonts w:ascii="Arial" w:hAnsi="Arial" w:cs="Arial"/>
                <w:color w:val="000000"/>
                <w:sz w:val="24"/>
                <w:szCs w:val="24"/>
                <w:shd w:val="clear" w:color="auto" w:fill="FFFFFF"/>
              </w:rPr>
              <w:t>0 September</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and including a list of invoices paid between </w:t>
            </w:r>
            <w:r w:rsidR="00476C55">
              <w:rPr>
                <w:rFonts w:ascii="Arial" w:hAnsi="Arial" w:cs="Arial"/>
                <w:color w:val="000000"/>
                <w:sz w:val="24"/>
                <w:szCs w:val="24"/>
                <w:shd w:val="clear" w:color="auto" w:fill="FFFFFF"/>
              </w:rPr>
              <w:t xml:space="preserve">1 </w:t>
            </w:r>
            <w:r w:rsidR="00EA5FCC">
              <w:rPr>
                <w:rFonts w:ascii="Arial" w:hAnsi="Arial" w:cs="Arial"/>
                <w:color w:val="000000"/>
                <w:sz w:val="24"/>
                <w:szCs w:val="24"/>
                <w:shd w:val="clear" w:color="auto" w:fill="FFFFFF"/>
              </w:rPr>
              <w:t>September and 30 September 20</w:t>
            </w:r>
            <w:r>
              <w:rPr>
                <w:rFonts w:ascii="Arial" w:hAnsi="Arial" w:cs="Arial"/>
                <w:color w:val="000000"/>
                <w:sz w:val="24"/>
                <w:szCs w:val="24"/>
                <w:shd w:val="clear" w:color="auto" w:fill="FFFFFF"/>
              </w:rPr>
              <w:t>21</w:t>
            </w:r>
            <w:r w:rsidRPr="00105BE6">
              <w:rPr>
                <w:rFonts w:ascii="Arial" w:hAnsi="Arial" w:cs="Arial"/>
                <w:color w:val="000000"/>
                <w:sz w:val="24"/>
                <w:szCs w:val="24"/>
                <w:shd w:val="clear" w:color="auto" w:fill="FFFFFF"/>
              </w:rPr>
              <w:t xml:space="preserve"> as follows:</w:t>
            </w:r>
          </w:p>
          <w:p w14:paraId="0AD763ED" w14:textId="64A11141" w:rsidR="00487BF4" w:rsidRPr="00824A7F" w:rsidRDefault="00487BF4" w:rsidP="00524073">
            <w:pPr>
              <w:rPr>
                <w:rFonts w:ascii="Arial" w:hAnsi="Arial" w:cs="Arial"/>
                <w:color w:val="000000"/>
                <w:sz w:val="24"/>
                <w:szCs w:val="24"/>
                <w:shd w:val="clear" w:color="auto" w:fill="FFFFFF"/>
              </w:rPr>
            </w:pPr>
          </w:p>
        </w:tc>
      </w:tr>
      <w:tr w:rsidR="000D666C" w:rsidRPr="00B34E3C" w14:paraId="13BF736D" w14:textId="77777777" w:rsidTr="00592EFD">
        <w:trPr>
          <w:trHeight w:val="275"/>
        </w:trPr>
        <w:tc>
          <w:tcPr>
            <w:tcW w:w="1134" w:type="dxa"/>
          </w:tcPr>
          <w:p w14:paraId="6A0AF3D5" w14:textId="77777777" w:rsidR="000D666C" w:rsidRPr="00487BF4" w:rsidRDefault="000D666C" w:rsidP="000D666C">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41392E16" w14:textId="02C28527" w:rsidR="000D666C" w:rsidRPr="000D666C" w:rsidRDefault="000D666C" w:rsidP="000D666C">
            <w:pPr>
              <w:rPr>
                <w:rFonts w:ascii="Arial" w:eastAsiaTheme="minorHAnsi" w:hAnsi="Arial" w:cs="Arial"/>
                <w:b/>
                <w:sz w:val="24"/>
                <w:szCs w:val="24"/>
              </w:rPr>
            </w:pPr>
            <w:r w:rsidRPr="000D666C">
              <w:rPr>
                <w:rFonts w:ascii="Arial" w:hAnsi="Arial" w:cs="Arial"/>
                <w:color w:val="000000"/>
                <w:sz w:val="24"/>
                <w:szCs w:val="24"/>
              </w:rPr>
              <w:t>Mossley Methodist Church</w:t>
            </w:r>
          </w:p>
        </w:tc>
        <w:tc>
          <w:tcPr>
            <w:tcW w:w="3146" w:type="dxa"/>
            <w:tcBorders>
              <w:top w:val="nil"/>
              <w:left w:val="nil"/>
              <w:bottom w:val="nil"/>
              <w:right w:val="nil"/>
            </w:tcBorders>
            <w:shd w:val="clear" w:color="auto" w:fill="auto"/>
            <w:vAlign w:val="bottom"/>
          </w:tcPr>
          <w:p w14:paraId="49A9D78F" w14:textId="333C4CB8" w:rsidR="000D666C" w:rsidRPr="009272C4" w:rsidRDefault="00C34851" w:rsidP="000D666C">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30.00</w:t>
            </w:r>
          </w:p>
        </w:tc>
      </w:tr>
      <w:tr w:rsidR="000D666C" w:rsidRPr="00B34E3C" w14:paraId="12599D34" w14:textId="77777777" w:rsidTr="00592EFD">
        <w:tc>
          <w:tcPr>
            <w:tcW w:w="1134" w:type="dxa"/>
          </w:tcPr>
          <w:p w14:paraId="57715D59" w14:textId="77777777" w:rsidR="000D666C" w:rsidRPr="0035532D" w:rsidRDefault="000D666C" w:rsidP="000D666C">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3317156C" w14:textId="7B7ADB84" w:rsidR="000D666C" w:rsidRPr="000D666C" w:rsidRDefault="000D666C" w:rsidP="000D666C">
            <w:pPr>
              <w:rPr>
                <w:rFonts w:ascii="Arial" w:hAnsi="Arial" w:cs="Arial"/>
                <w:color w:val="000000"/>
                <w:sz w:val="24"/>
                <w:szCs w:val="24"/>
              </w:rPr>
            </w:pPr>
            <w:r w:rsidRPr="000D666C">
              <w:rPr>
                <w:rFonts w:ascii="Arial" w:hAnsi="Arial" w:cs="Arial"/>
                <w:color w:val="000000"/>
                <w:sz w:val="24"/>
                <w:szCs w:val="24"/>
              </w:rPr>
              <w:t>Friends of Egmont St (Grant)</w:t>
            </w:r>
          </w:p>
        </w:tc>
        <w:tc>
          <w:tcPr>
            <w:tcW w:w="3146" w:type="dxa"/>
            <w:tcBorders>
              <w:top w:val="nil"/>
              <w:left w:val="nil"/>
              <w:bottom w:val="nil"/>
              <w:right w:val="nil"/>
            </w:tcBorders>
            <w:shd w:val="clear" w:color="auto" w:fill="auto"/>
            <w:vAlign w:val="bottom"/>
          </w:tcPr>
          <w:p w14:paraId="179D8DE7" w14:textId="4A297FAB" w:rsidR="000D666C" w:rsidRPr="009272C4" w:rsidRDefault="00C34851" w:rsidP="000D666C">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300.00</w:t>
            </w:r>
          </w:p>
        </w:tc>
      </w:tr>
      <w:tr w:rsidR="000D666C" w:rsidRPr="00B34E3C" w14:paraId="53969D33" w14:textId="77777777" w:rsidTr="00592EFD">
        <w:tc>
          <w:tcPr>
            <w:tcW w:w="1134" w:type="dxa"/>
          </w:tcPr>
          <w:p w14:paraId="2E0DFFAE" w14:textId="77777777" w:rsidR="000D666C" w:rsidRPr="0035532D" w:rsidRDefault="000D666C" w:rsidP="000D666C">
            <w:pPr>
              <w:jc w:val="center"/>
              <w:rPr>
                <w:rFonts w:ascii="Arial" w:hAnsi="Arial" w:cs="Arial"/>
                <w:b/>
                <w:sz w:val="24"/>
                <w:szCs w:val="24"/>
              </w:rPr>
            </w:pPr>
            <w:bookmarkStart w:id="0" w:name="_Hlk75461344"/>
          </w:p>
        </w:tc>
        <w:tc>
          <w:tcPr>
            <w:tcW w:w="4962" w:type="dxa"/>
            <w:gridSpan w:val="7"/>
            <w:tcBorders>
              <w:top w:val="nil"/>
              <w:left w:val="nil"/>
              <w:bottom w:val="nil"/>
              <w:right w:val="nil"/>
            </w:tcBorders>
            <w:shd w:val="clear" w:color="auto" w:fill="auto"/>
            <w:vAlign w:val="bottom"/>
          </w:tcPr>
          <w:p w14:paraId="6A16870E" w14:textId="3344598E" w:rsidR="000D666C" w:rsidRPr="000D666C" w:rsidRDefault="000D666C" w:rsidP="000D666C">
            <w:pPr>
              <w:rPr>
                <w:rFonts w:ascii="Arial" w:eastAsiaTheme="minorHAnsi" w:hAnsi="Arial" w:cs="Arial"/>
                <w:b/>
                <w:sz w:val="24"/>
                <w:szCs w:val="24"/>
              </w:rPr>
            </w:pPr>
            <w:r w:rsidRPr="000D666C">
              <w:rPr>
                <w:rFonts w:ascii="Arial" w:hAnsi="Arial" w:cs="Arial"/>
                <w:color w:val="000000"/>
                <w:sz w:val="24"/>
                <w:szCs w:val="24"/>
              </w:rPr>
              <w:t>Fairtrade Mossley (Grant)</w:t>
            </w:r>
          </w:p>
        </w:tc>
        <w:tc>
          <w:tcPr>
            <w:tcW w:w="3146" w:type="dxa"/>
            <w:tcBorders>
              <w:top w:val="nil"/>
              <w:left w:val="nil"/>
              <w:bottom w:val="nil"/>
              <w:right w:val="nil"/>
            </w:tcBorders>
            <w:shd w:val="clear" w:color="auto" w:fill="auto"/>
            <w:vAlign w:val="bottom"/>
          </w:tcPr>
          <w:p w14:paraId="7D4823E9" w14:textId="68D1F0C1" w:rsidR="000D666C" w:rsidRPr="009272C4" w:rsidRDefault="00C34851" w:rsidP="000D666C">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300.00</w:t>
            </w:r>
          </w:p>
        </w:tc>
      </w:tr>
      <w:bookmarkEnd w:id="0"/>
      <w:tr w:rsidR="000D666C" w:rsidRPr="00B34E3C" w14:paraId="3E0B9763" w14:textId="77777777" w:rsidTr="00592EFD">
        <w:tc>
          <w:tcPr>
            <w:tcW w:w="1134" w:type="dxa"/>
          </w:tcPr>
          <w:p w14:paraId="47812E3E" w14:textId="77777777" w:rsidR="000D666C" w:rsidRPr="0035532D" w:rsidRDefault="000D666C" w:rsidP="000D666C">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41D7EA79" w14:textId="602C7E11" w:rsidR="000D666C" w:rsidRPr="000D666C" w:rsidRDefault="000D666C" w:rsidP="000D666C">
            <w:pPr>
              <w:rPr>
                <w:rFonts w:ascii="Arial" w:hAnsi="Arial" w:cs="Arial"/>
                <w:sz w:val="24"/>
                <w:szCs w:val="24"/>
              </w:rPr>
            </w:pPr>
            <w:r w:rsidRPr="000D666C">
              <w:rPr>
                <w:rFonts w:ascii="Arial" w:hAnsi="Arial" w:cs="Arial"/>
                <w:color w:val="000000"/>
                <w:sz w:val="24"/>
                <w:szCs w:val="24"/>
              </w:rPr>
              <w:t>HMRC (Aug 2021)</w:t>
            </w:r>
          </w:p>
        </w:tc>
        <w:tc>
          <w:tcPr>
            <w:tcW w:w="3146" w:type="dxa"/>
            <w:tcBorders>
              <w:top w:val="nil"/>
              <w:left w:val="nil"/>
              <w:bottom w:val="nil"/>
              <w:right w:val="nil"/>
            </w:tcBorders>
            <w:shd w:val="clear" w:color="auto" w:fill="auto"/>
            <w:vAlign w:val="bottom"/>
          </w:tcPr>
          <w:p w14:paraId="134AF7A8" w14:textId="1C4449E7" w:rsidR="000D666C" w:rsidRPr="009272C4" w:rsidRDefault="00D77FB6" w:rsidP="000D666C">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206.20</w:t>
            </w:r>
          </w:p>
        </w:tc>
      </w:tr>
      <w:tr w:rsidR="000D666C" w:rsidRPr="00B34E3C" w14:paraId="388817CB" w14:textId="77777777" w:rsidTr="00592EFD">
        <w:tc>
          <w:tcPr>
            <w:tcW w:w="1134" w:type="dxa"/>
          </w:tcPr>
          <w:p w14:paraId="02B75FCA" w14:textId="77777777" w:rsidR="000D666C" w:rsidRPr="0035532D" w:rsidRDefault="000D666C" w:rsidP="000D666C">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4FE270C5" w14:textId="25ED3815" w:rsidR="000D666C" w:rsidRPr="000D666C" w:rsidRDefault="000D666C" w:rsidP="000D666C">
            <w:pPr>
              <w:rPr>
                <w:rFonts w:ascii="Arial" w:hAnsi="Arial" w:cs="Arial"/>
                <w:sz w:val="24"/>
                <w:szCs w:val="24"/>
              </w:rPr>
            </w:pPr>
            <w:r w:rsidRPr="000D666C">
              <w:rPr>
                <w:rFonts w:ascii="Arial" w:hAnsi="Arial" w:cs="Arial"/>
                <w:color w:val="000000"/>
                <w:sz w:val="24"/>
                <w:szCs w:val="24"/>
              </w:rPr>
              <w:t>ZOOM (Sep-Oct)</w:t>
            </w:r>
          </w:p>
        </w:tc>
        <w:tc>
          <w:tcPr>
            <w:tcW w:w="3146" w:type="dxa"/>
            <w:tcBorders>
              <w:top w:val="nil"/>
              <w:left w:val="nil"/>
              <w:bottom w:val="nil"/>
              <w:right w:val="nil"/>
            </w:tcBorders>
            <w:shd w:val="clear" w:color="auto" w:fill="auto"/>
            <w:vAlign w:val="bottom"/>
          </w:tcPr>
          <w:p w14:paraId="3D0D0BBD" w14:textId="75AB16B3" w:rsidR="000D666C" w:rsidRPr="009272C4" w:rsidRDefault="00D77FB6" w:rsidP="000D666C">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14.39</w:t>
            </w:r>
          </w:p>
        </w:tc>
      </w:tr>
      <w:tr w:rsidR="000D666C" w:rsidRPr="00B34E3C" w14:paraId="01E2A266" w14:textId="77777777" w:rsidTr="00592EFD">
        <w:tc>
          <w:tcPr>
            <w:tcW w:w="1134" w:type="dxa"/>
          </w:tcPr>
          <w:p w14:paraId="662860FA" w14:textId="77777777" w:rsidR="000D666C" w:rsidRPr="0035532D" w:rsidRDefault="000D666C" w:rsidP="000D666C">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361D4EEE" w14:textId="188D324E" w:rsidR="000D666C" w:rsidRPr="000D666C" w:rsidRDefault="000D666C" w:rsidP="000D666C">
            <w:pPr>
              <w:rPr>
                <w:rFonts w:ascii="Arial" w:hAnsi="Arial" w:cs="Arial"/>
                <w:sz w:val="24"/>
                <w:szCs w:val="24"/>
              </w:rPr>
            </w:pPr>
            <w:r w:rsidRPr="000D666C">
              <w:rPr>
                <w:rFonts w:ascii="Arial" w:hAnsi="Arial" w:cs="Arial"/>
                <w:color w:val="000000"/>
                <w:sz w:val="24"/>
                <w:szCs w:val="24"/>
              </w:rPr>
              <w:t>M Iveson (Salary and Expenses (Sep 2021)</w:t>
            </w:r>
          </w:p>
        </w:tc>
        <w:tc>
          <w:tcPr>
            <w:tcW w:w="3146" w:type="dxa"/>
            <w:tcBorders>
              <w:top w:val="nil"/>
              <w:left w:val="nil"/>
              <w:bottom w:val="nil"/>
              <w:right w:val="nil"/>
            </w:tcBorders>
            <w:shd w:val="clear" w:color="auto" w:fill="auto"/>
            <w:vAlign w:val="bottom"/>
          </w:tcPr>
          <w:p w14:paraId="1D69E0D2" w14:textId="33075666" w:rsidR="000D666C" w:rsidRPr="009272C4" w:rsidRDefault="00D77FB6" w:rsidP="000D666C">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427.89</w:t>
            </w:r>
          </w:p>
        </w:tc>
      </w:tr>
      <w:tr w:rsidR="000D666C" w:rsidRPr="00B34E3C" w14:paraId="5C9AD27B" w14:textId="77777777" w:rsidTr="00592EFD">
        <w:tc>
          <w:tcPr>
            <w:tcW w:w="1134" w:type="dxa"/>
          </w:tcPr>
          <w:p w14:paraId="62050B59" w14:textId="77777777" w:rsidR="000D666C" w:rsidRPr="0035532D" w:rsidRDefault="000D666C" w:rsidP="000D666C">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7691334A" w14:textId="661EBEA6" w:rsidR="000D666C" w:rsidRPr="000D666C" w:rsidRDefault="000D666C" w:rsidP="000D666C">
            <w:pPr>
              <w:rPr>
                <w:rFonts w:ascii="Arial" w:hAnsi="Arial" w:cs="Arial"/>
                <w:sz w:val="24"/>
                <w:szCs w:val="24"/>
              </w:rPr>
            </w:pPr>
            <w:r w:rsidRPr="000D666C">
              <w:rPr>
                <w:rFonts w:ascii="Arial" w:hAnsi="Arial" w:cs="Arial"/>
                <w:color w:val="000000"/>
                <w:sz w:val="24"/>
                <w:szCs w:val="24"/>
              </w:rPr>
              <w:t xml:space="preserve">Microsoft 365 </w:t>
            </w:r>
            <w:r w:rsidR="007F1B64">
              <w:rPr>
                <w:rFonts w:ascii="Arial" w:hAnsi="Arial" w:cs="Arial"/>
                <w:color w:val="000000"/>
                <w:sz w:val="24"/>
                <w:szCs w:val="24"/>
              </w:rPr>
              <w:t>(</w:t>
            </w:r>
            <w:r w:rsidRPr="000D666C">
              <w:rPr>
                <w:rFonts w:ascii="Arial" w:hAnsi="Arial" w:cs="Arial"/>
                <w:color w:val="000000"/>
                <w:sz w:val="24"/>
                <w:szCs w:val="24"/>
              </w:rPr>
              <w:t>Reimburse</w:t>
            </w:r>
            <w:r w:rsidR="007F1B64">
              <w:rPr>
                <w:rFonts w:ascii="Arial" w:hAnsi="Arial" w:cs="Arial"/>
                <w:color w:val="000000"/>
                <w:sz w:val="24"/>
                <w:szCs w:val="24"/>
              </w:rPr>
              <w:t>)</w:t>
            </w:r>
          </w:p>
        </w:tc>
        <w:tc>
          <w:tcPr>
            <w:tcW w:w="3146" w:type="dxa"/>
            <w:tcBorders>
              <w:top w:val="nil"/>
              <w:left w:val="nil"/>
              <w:bottom w:val="nil"/>
              <w:right w:val="nil"/>
            </w:tcBorders>
            <w:shd w:val="clear" w:color="auto" w:fill="auto"/>
            <w:vAlign w:val="bottom"/>
          </w:tcPr>
          <w:p w14:paraId="3B69958B" w14:textId="6229AB06" w:rsidR="000D666C" w:rsidRPr="009272C4" w:rsidRDefault="001F144E" w:rsidP="000D666C">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79.99</w:t>
            </w:r>
          </w:p>
        </w:tc>
      </w:tr>
      <w:tr w:rsidR="000D666C" w:rsidRPr="00B34E3C" w14:paraId="0270DFB8" w14:textId="77777777" w:rsidTr="00BF79C1">
        <w:tc>
          <w:tcPr>
            <w:tcW w:w="1134" w:type="dxa"/>
          </w:tcPr>
          <w:p w14:paraId="6CCBAF14" w14:textId="77777777" w:rsidR="000D666C" w:rsidRPr="00463649" w:rsidRDefault="000D666C" w:rsidP="000D666C">
            <w:pPr>
              <w:jc w:val="center"/>
              <w:rPr>
                <w:rFonts w:ascii="Arial" w:hAnsi="Arial" w:cs="Arial"/>
                <w:b/>
                <w:sz w:val="24"/>
                <w:szCs w:val="24"/>
              </w:rPr>
            </w:pPr>
          </w:p>
        </w:tc>
        <w:tc>
          <w:tcPr>
            <w:tcW w:w="4962" w:type="dxa"/>
            <w:gridSpan w:val="7"/>
            <w:tcBorders>
              <w:top w:val="nil"/>
              <w:left w:val="nil"/>
              <w:bottom w:val="nil"/>
              <w:right w:val="nil"/>
            </w:tcBorders>
            <w:shd w:val="clear" w:color="auto" w:fill="auto"/>
            <w:vAlign w:val="bottom"/>
          </w:tcPr>
          <w:p w14:paraId="5D089610" w14:textId="77777777" w:rsidR="000D666C" w:rsidRPr="00463649" w:rsidRDefault="000D666C" w:rsidP="000D666C">
            <w:pPr>
              <w:overflowPunct/>
              <w:autoSpaceDE/>
              <w:autoSpaceDN/>
              <w:adjustRightInd/>
              <w:spacing w:after="200" w:line="276" w:lineRule="auto"/>
              <w:textAlignment w:val="auto"/>
              <w:rPr>
                <w:rFonts w:ascii="Arial" w:hAnsi="Arial" w:cs="Arial"/>
                <w:color w:val="000000"/>
                <w:sz w:val="22"/>
                <w:szCs w:val="22"/>
              </w:rPr>
            </w:pPr>
          </w:p>
        </w:tc>
        <w:tc>
          <w:tcPr>
            <w:tcW w:w="3146" w:type="dxa"/>
          </w:tcPr>
          <w:p w14:paraId="2D71D122" w14:textId="55B14A7A" w:rsidR="000D666C" w:rsidRPr="00F4705C" w:rsidRDefault="000D666C" w:rsidP="000D666C">
            <w:pPr>
              <w:overflowPunct/>
              <w:autoSpaceDE/>
              <w:autoSpaceDN/>
              <w:adjustRightInd/>
              <w:spacing w:after="200" w:line="276" w:lineRule="auto"/>
              <w:jc w:val="right"/>
              <w:textAlignment w:val="auto"/>
              <w:rPr>
                <w:rFonts w:ascii="Arial" w:eastAsiaTheme="minorHAnsi" w:hAnsi="Arial" w:cs="Arial"/>
                <w:b/>
                <w:sz w:val="24"/>
                <w:szCs w:val="24"/>
              </w:rPr>
            </w:pPr>
            <w:r>
              <w:rPr>
                <w:rFonts w:ascii="Arial" w:eastAsiaTheme="minorHAnsi" w:hAnsi="Arial" w:cs="Arial"/>
                <w:b/>
                <w:sz w:val="24"/>
                <w:szCs w:val="24"/>
              </w:rPr>
              <w:t>Total: £</w:t>
            </w:r>
            <w:r w:rsidR="001F144E">
              <w:rPr>
                <w:rFonts w:ascii="Arial" w:eastAsiaTheme="minorHAnsi" w:hAnsi="Arial" w:cs="Arial"/>
                <w:b/>
                <w:sz w:val="24"/>
                <w:szCs w:val="24"/>
              </w:rPr>
              <w:t>1258.87</w:t>
            </w:r>
            <w:r>
              <w:rPr>
                <w:rFonts w:ascii="Arial" w:eastAsiaTheme="minorHAnsi" w:hAnsi="Arial" w:cs="Arial"/>
                <w:b/>
                <w:sz w:val="24"/>
                <w:szCs w:val="24"/>
              </w:rPr>
              <w:t xml:space="preserve">    </w:t>
            </w:r>
          </w:p>
        </w:tc>
      </w:tr>
      <w:tr w:rsidR="000D666C" w:rsidRPr="00B34E3C" w14:paraId="647B5604" w14:textId="77777777" w:rsidTr="00BF79C1">
        <w:tc>
          <w:tcPr>
            <w:tcW w:w="1134" w:type="dxa"/>
          </w:tcPr>
          <w:p w14:paraId="44F79609" w14:textId="77777777" w:rsidR="000D666C" w:rsidRPr="00B34E3C" w:rsidRDefault="000D666C" w:rsidP="000D666C">
            <w:pPr>
              <w:jc w:val="center"/>
              <w:rPr>
                <w:rFonts w:ascii="Arial" w:hAnsi="Arial" w:cs="Arial"/>
                <w:b/>
                <w:sz w:val="24"/>
                <w:szCs w:val="24"/>
              </w:rPr>
            </w:pPr>
          </w:p>
        </w:tc>
        <w:tc>
          <w:tcPr>
            <w:tcW w:w="1701" w:type="dxa"/>
            <w:gridSpan w:val="3"/>
          </w:tcPr>
          <w:p w14:paraId="2FB253C8" w14:textId="3691AAA3" w:rsidR="000D666C" w:rsidRDefault="000D666C" w:rsidP="000D666C">
            <w:pPr>
              <w:rPr>
                <w:rFonts w:ascii="Arial" w:hAnsi="Arial" w:cs="Arial"/>
                <w:bCs/>
                <w:sz w:val="24"/>
                <w:szCs w:val="24"/>
              </w:rPr>
            </w:pPr>
            <w:r>
              <w:rPr>
                <w:rFonts w:ascii="Arial" w:hAnsi="Arial" w:cs="Arial"/>
                <w:bCs/>
                <w:sz w:val="24"/>
                <w:szCs w:val="24"/>
              </w:rPr>
              <w:t>RESOLVED:</w:t>
            </w:r>
          </w:p>
        </w:tc>
        <w:tc>
          <w:tcPr>
            <w:tcW w:w="6407" w:type="dxa"/>
            <w:gridSpan w:val="5"/>
          </w:tcPr>
          <w:p w14:paraId="032059D5" w14:textId="77777777" w:rsidR="000D666C" w:rsidRDefault="000D666C" w:rsidP="000D666C">
            <w:pPr>
              <w:rPr>
                <w:rFonts w:ascii="Arial" w:hAnsi="Arial" w:cs="Arial"/>
                <w:bCs/>
                <w:sz w:val="24"/>
                <w:szCs w:val="24"/>
              </w:rPr>
            </w:pPr>
            <w:r>
              <w:rPr>
                <w:rFonts w:ascii="Arial" w:hAnsi="Arial" w:cs="Arial"/>
                <w:bCs/>
                <w:sz w:val="24"/>
                <w:szCs w:val="24"/>
              </w:rPr>
              <w:t>That the report be noted.</w:t>
            </w:r>
          </w:p>
          <w:p w14:paraId="6943AE1C" w14:textId="316CBBD4" w:rsidR="000D666C" w:rsidRDefault="000D666C" w:rsidP="000D666C">
            <w:pPr>
              <w:rPr>
                <w:rFonts w:ascii="Arial" w:hAnsi="Arial" w:cs="Arial"/>
                <w:bCs/>
                <w:sz w:val="24"/>
                <w:szCs w:val="24"/>
              </w:rPr>
            </w:pPr>
          </w:p>
        </w:tc>
      </w:tr>
      <w:tr w:rsidR="000D666C" w:rsidRPr="00B34E3C" w14:paraId="394BAF25" w14:textId="77777777" w:rsidTr="00BF79C1">
        <w:trPr>
          <w:trHeight w:val="307"/>
        </w:trPr>
        <w:tc>
          <w:tcPr>
            <w:tcW w:w="1134" w:type="dxa"/>
          </w:tcPr>
          <w:p w14:paraId="7D761BC9" w14:textId="5CAC1549" w:rsidR="000D666C" w:rsidRDefault="006714CA" w:rsidP="000D666C">
            <w:pPr>
              <w:jc w:val="center"/>
              <w:rPr>
                <w:rFonts w:ascii="Arial" w:hAnsi="Arial" w:cs="Arial"/>
                <w:b/>
                <w:sz w:val="24"/>
                <w:szCs w:val="24"/>
              </w:rPr>
            </w:pPr>
            <w:r>
              <w:rPr>
                <w:rFonts w:ascii="Arial" w:hAnsi="Arial" w:cs="Arial"/>
                <w:b/>
                <w:sz w:val="24"/>
                <w:szCs w:val="24"/>
              </w:rPr>
              <w:t>2198</w:t>
            </w:r>
          </w:p>
        </w:tc>
        <w:tc>
          <w:tcPr>
            <w:tcW w:w="8108" w:type="dxa"/>
            <w:gridSpan w:val="8"/>
          </w:tcPr>
          <w:p w14:paraId="1F911D86" w14:textId="77777777" w:rsidR="000D666C" w:rsidRPr="00171972" w:rsidRDefault="000D666C" w:rsidP="000D666C">
            <w:pPr>
              <w:overflowPunct/>
              <w:autoSpaceDE/>
              <w:autoSpaceDN/>
              <w:adjustRightInd/>
              <w:spacing w:after="200" w:line="276" w:lineRule="auto"/>
              <w:textAlignment w:val="auto"/>
              <w:rPr>
                <w:rFonts w:ascii="Arial" w:eastAsiaTheme="minorHAnsi" w:hAnsi="Arial" w:cs="Arial"/>
                <w:b/>
                <w:sz w:val="24"/>
                <w:szCs w:val="24"/>
              </w:rPr>
            </w:pPr>
            <w:r w:rsidRPr="00171972">
              <w:rPr>
                <w:rFonts w:ascii="Arial" w:eastAsiaTheme="minorHAnsi" w:hAnsi="Arial" w:cs="Arial"/>
                <w:b/>
                <w:sz w:val="24"/>
                <w:szCs w:val="24"/>
              </w:rPr>
              <w:t>External Audit of the Town Council’s Accounts for Year ending 31 March 2021</w:t>
            </w:r>
          </w:p>
          <w:p w14:paraId="28D620DE" w14:textId="3A14F457" w:rsidR="00025EA3" w:rsidRDefault="00025EA3" w:rsidP="007F1B64">
            <w:pPr>
              <w:rPr>
                <w:rFonts w:ascii="Arial" w:hAnsi="Arial" w:cs="Arial"/>
                <w:color w:val="000000"/>
                <w:sz w:val="24"/>
                <w:szCs w:val="24"/>
                <w:shd w:val="clear" w:color="auto" w:fill="FFFFFF"/>
              </w:rPr>
            </w:pPr>
            <w:r w:rsidRPr="007F1B64">
              <w:rPr>
                <w:rFonts w:ascii="Arial" w:hAnsi="Arial" w:cs="Arial"/>
                <w:color w:val="000000"/>
                <w:sz w:val="24"/>
                <w:szCs w:val="24"/>
                <w:shd w:val="clear" w:color="auto" w:fill="FFFFFF"/>
              </w:rPr>
              <w:t xml:space="preserve">The </w:t>
            </w:r>
            <w:r w:rsidR="003806DA" w:rsidRPr="007F1B64">
              <w:rPr>
                <w:rFonts w:ascii="Arial" w:hAnsi="Arial" w:cs="Arial"/>
                <w:color w:val="000000"/>
                <w:sz w:val="24"/>
                <w:szCs w:val="24"/>
                <w:shd w:val="clear" w:color="auto" w:fill="FFFFFF"/>
              </w:rPr>
              <w:t>C</w:t>
            </w:r>
            <w:r w:rsidRPr="007F1B64">
              <w:rPr>
                <w:rFonts w:ascii="Arial" w:hAnsi="Arial" w:cs="Arial"/>
                <w:color w:val="000000"/>
                <w:sz w:val="24"/>
                <w:szCs w:val="24"/>
                <w:shd w:val="clear" w:color="auto" w:fill="FFFFFF"/>
              </w:rPr>
              <w:t>lerk submitted a report (copies of which had been circulated</w:t>
            </w:r>
            <w:r w:rsidR="00631B34" w:rsidRPr="007F1B64">
              <w:rPr>
                <w:rFonts w:ascii="Arial" w:hAnsi="Arial" w:cs="Arial"/>
                <w:color w:val="000000"/>
                <w:sz w:val="24"/>
                <w:szCs w:val="24"/>
                <w:shd w:val="clear" w:color="auto" w:fill="FFFFFF"/>
              </w:rPr>
              <w:t>) advising the T</w:t>
            </w:r>
            <w:r w:rsidRPr="007F1B64">
              <w:rPr>
                <w:rFonts w:ascii="Arial" w:hAnsi="Arial" w:cs="Arial"/>
                <w:color w:val="000000"/>
                <w:sz w:val="24"/>
                <w:szCs w:val="24"/>
                <w:shd w:val="clear" w:color="auto" w:fill="FFFFFF"/>
              </w:rPr>
              <w:t>own Council on the findings of the External Auditor (PKF Littlejohn LLP) following their audit of the Town Council’s Accounts for the year ending 31 March 2021.</w:t>
            </w:r>
          </w:p>
          <w:p w14:paraId="36D43A32" w14:textId="77777777" w:rsidR="007F1B64" w:rsidRPr="007F1B64" w:rsidRDefault="007F1B64" w:rsidP="007F1B64">
            <w:pPr>
              <w:rPr>
                <w:rFonts w:ascii="Arial" w:hAnsi="Arial" w:cs="Arial"/>
                <w:color w:val="000000"/>
                <w:sz w:val="24"/>
                <w:szCs w:val="24"/>
                <w:shd w:val="clear" w:color="auto" w:fill="FFFFFF"/>
              </w:rPr>
            </w:pPr>
          </w:p>
          <w:p w14:paraId="571662BF" w14:textId="40DF27E1" w:rsidR="00062037" w:rsidRDefault="00062037" w:rsidP="007F1B64">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External Auditor had indicated that o</w:t>
            </w:r>
            <w:r w:rsidRPr="00062037">
              <w:rPr>
                <w:rFonts w:ascii="Arial" w:hAnsi="Arial" w:cs="Arial"/>
                <w:color w:val="000000"/>
                <w:sz w:val="24"/>
                <w:szCs w:val="24"/>
                <w:shd w:val="clear" w:color="auto" w:fill="FFFFFF"/>
              </w:rPr>
              <w:t xml:space="preserve">n the basis of the review of the annual governance and accountability return, the accounts accord with legal requirements and there </w:t>
            </w:r>
            <w:r w:rsidR="00DF7D33">
              <w:rPr>
                <w:rFonts w:ascii="Arial" w:hAnsi="Arial" w:cs="Arial"/>
                <w:color w:val="000000"/>
                <w:sz w:val="24"/>
                <w:szCs w:val="24"/>
                <w:shd w:val="clear" w:color="auto" w:fill="FFFFFF"/>
              </w:rPr>
              <w:t>we</w:t>
            </w:r>
            <w:r w:rsidRPr="00062037">
              <w:rPr>
                <w:rFonts w:ascii="Arial" w:hAnsi="Arial" w:cs="Arial"/>
                <w:color w:val="000000"/>
                <w:sz w:val="24"/>
                <w:szCs w:val="24"/>
                <w:shd w:val="clear" w:color="auto" w:fill="FFFFFF"/>
              </w:rPr>
              <w:t>re no</w:t>
            </w:r>
            <w:r w:rsidR="00DF7D33" w:rsidRPr="007F1B64">
              <w:rPr>
                <w:rFonts w:ascii="Arial" w:hAnsi="Arial" w:cs="Arial"/>
                <w:color w:val="000000"/>
                <w:sz w:val="24"/>
                <w:szCs w:val="24"/>
                <w:shd w:val="clear" w:color="auto" w:fill="FFFFFF"/>
              </w:rPr>
              <w:t xml:space="preserve"> </w:t>
            </w:r>
            <w:r w:rsidRPr="00062037">
              <w:rPr>
                <w:rFonts w:ascii="Arial" w:hAnsi="Arial" w:cs="Arial"/>
                <w:color w:val="000000"/>
                <w:sz w:val="24"/>
                <w:szCs w:val="24"/>
                <w:shd w:val="clear" w:color="auto" w:fill="FFFFFF"/>
              </w:rPr>
              <w:t>other matters which ha</w:t>
            </w:r>
            <w:r w:rsidR="00DF7D33">
              <w:rPr>
                <w:rFonts w:ascii="Arial" w:hAnsi="Arial" w:cs="Arial"/>
                <w:color w:val="000000"/>
                <w:sz w:val="24"/>
                <w:szCs w:val="24"/>
                <w:shd w:val="clear" w:color="auto" w:fill="FFFFFF"/>
              </w:rPr>
              <w:t>d</w:t>
            </w:r>
            <w:r w:rsidRPr="00062037">
              <w:rPr>
                <w:rFonts w:ascii="Arial" w:hAnsi="Arial" w:cs="Arial"/>
                <w:color w:val="000000"/>
                <w:sz w:val="24"/>
                <w:szCs w:val="24"/>
                <w:shd w:val="clear" w:color="auto" w:fill="FFFFFF"/>
              </w:rPr>
              <w:t xml:space="preserve"> come to their attention which give cause for</w:t>
            </w:r>
            <w:r w:rsidR="00DF7D33" w:rsidRPr="007F1B64">
              <w:rPr>
                <w:rFonts w:ascii="Arial" w:hAnsi="Arial" w:cs="Arial"/>
                <w:color w:val="000000"/>
                <w:sz w:val="24"/>
                <w:szCs w:val="24"/>
                <w:shd w:val="clear" w:color="auto" w:fill="FFFFFF"/>
              </w:rPr>
              <w:t xml:space="preserve"> </w:t>
            </w:r>
            <w:r w:rsidRPr="00062037">
              <w:rPr>
                <w:rFonts w:ascii="Arial" w:hAnsi="Arial" w:cs="Arial"/>
                <w:color w:val="000000"/>
                <w:sz w:val="24"/>
                <w:szCs w:val="24"/>
                <w:shd w:val="clear" w:color="auto" w:fill="FFFFFF"/>
              </w:rPr>
              <w:t>concern.</w:t>
            </w:r>
          </w:p>
          <w:p w14:paraId="77DD7B11" w14:textId="77777777" w:rsidR="007F1B64" w:rsidRPr="00062037" w:rsidRDefault="007F1B64" w:rsidP="007F1B64">
            <w:pPr>
              <w:rPr>
                <w:rFonts w:ascii="Arial" w:hAnsi="Arial" w:cs="Arial"/>
                <w:color w:val="000000"/>
                <w:sz w:val="24"/>
                <w:szCs w:val="24"/>
                <w:shd w:val="clear" w:color="auto" w:fill="FFFFFF"/>
              </w:rPr>
            </w:pPr>
          </w:p>
          <w:p w14:paraId="235D9413" w14:textId="77777777" w:rsidR="000D666C" w:rsidRDefault="00062037" w:rsidP="007F1B64">
            <w:pPr>
              <w:rPr>
                <w:rFonts w:ascii="Arial" w:hAnsi="Arial" w:cs="Arial"/>
                <w:color w:val="000000"/>
                <w:sz w:val="24"/>
                <w:szCs w:val="24"/>
                <w:shd w:val="clear" w:color="auto" w:fill="FFFFFF"/>
              </w:rPr>
            </w:pPr>
            <w:r w:rsidRPr="00062037">
              <w:rPr>
                <w:rFonts w:ascii="Arial" w:hAnsi="Arial" w:cs="Arial"/>
                <w:color w:val="000000"/>
                <w:sz w:val="24"/>
                <w:szCs w:val="24"/>
                <w:shd w:val="clear" w:color="auto" w:fill="FFFFFF"/>
              </w:rPr>
              <w:t>There were no other matters which they wish</w:t>
            </w:r>
            <w:r w:rsidR="00DF7D33">
              <w:rPr>
                <w:rFonts w:ascii="Arial" w:hAnsi="Arial" w:cs="Arial"/>
                <w:color w:val="000000"/>
                <w:sz w:val="24"/>
                <w:szCs w:val="24"/>
                <w:shd w:val="clear" w:color="auto" w:fill="FFFFFF"/>
              </w:rPr>
              <w:t>ed</w:t>
            </w:r>
            <w:r w:rsidRPr="00062037">
              <w:rPr>
                <w:rFonts w:ascii="Arial" w:hAnsi="Arial" w:cs="Arial"/>
                <w:color w:val="000000"/>
                <w:sz w:val="24"/>
                <w:szCs w:val="24"/>
                <w:shd w:val="clear" w:color="auto" w:fill="FFFFFF"/>
              </w:rPr>
              <w:t xml:space="preserve"> to draw to the attention of the Town Council.</w:t>
            </w:r>
          </w:p>
          <w:p w14:paraId="3714F019" w14:textId="06C7358A" w:rsidR="007F1B64" w:rsidRPr="00FC7DAB" w:rsidRDefault="007F1B64" w:rsidP="007F1B64">
            <w:pPr>
              <w:rPr>
                <w:rFonts w:ascii="Arial" w:hAnsi="Arial" w:cs="Arial"/>
                <w:color w:val="000000"/>
                <w:sz w:val="24"/>
                <w:szCs w:val="24"/>
                <w:shd w:val="clear" w:color="auto" w:fill="FFFFFF"/>
              </w:rPr>
            </w:pPr>
          </w:p>
        </w:tc>
      </w:tr>
      <w:tr w:rsidR="00FC7DAB" w:rsidRPr="00B34E3C" w14:paraId="6CBD849A" w14:textId="77777777" w:rsidTr="00FC7DAB">
        <w:trPr>
          <w:trHeight w:val="307"/>
        </w:trPr>
        <w:tc>
          <w:tcPr>
            <w:tcW w:w="1134" w:type="dxa"/>
          </w:tcPr>
          <w:p w14:paraId="42FB823B" w14:textId="77777777" w:rsidR="00FC7DAB" w:rsidRDefault="00FC7DAB" w:rsidP="000D666C">
            <w:pPr>
              <w:jc w:val="center"/>
              <w:rPr>
                <w:rFonts w:ascii="Arial" w:hAnsi="Arial" w:cs="Arial"/>
                <w:b/>
                <w:sz w:val="24"/>
                <w:szCs w:val="24"/>
              </w:rPr>
            </w:pPr>
          </w:p>
        </w:tc>
        <w:tc>
          <w:tcPr>
            <w:tcW w:w="1701" w:type="dxa"/>
            <w:gridSpan w:val="3"/>
          </w:tcPr>
          <w:p w14:paraId="274262E6" w14:textId="2592E4C6" w:rsidR="00FC7DAB" w:rsidRPr="00171972" w:rsidRDefault="00FC7DAB" w:rsidP="000D666C">
            <w:pPr>
              <w:overflowPunct/>
              <w:autoSpaceDE/>
              <w:autoSpaceDN/>
              <w:adjustRightInd/>
              <w:spacing w:after="200" w:line="276" w:lineRule="auto"/>
              <w:textAlignment w:val="auto"/>
              <w:rPr>
                <w:rFonts w:ascii="Arial" w:eastAsiaTheme="minorHAnsi" w:hAnsi="Arial" w:cs="Arial"/>
                <w:b/>
                <w:sz w:val="24"/>
                <w:szCs w:val="24"/>
              </w:rPr>
            </w:pPr>
            <w:r>
              <w:rPr>
                <w:rFonts w:ascii="Arial" w:hAnsi="Arial" w:cs="Arial"/>
                <w:bCs/>
                <w:sz w:val="24"/>
                <w:szCs w:val="24"/>
              </w:rPr>
              <w:t>RESOLVED:</w:t>
            </w:r>
          </w:p>
        </w:tc>
        <w:tc>
          <w:tcPr>
            <w:tcW w:w="709" w:type="dxa"/>
            <w:gridSpan w:val="2"/>
          </w:tcPr>
          <w:p w14:paraId="77CA8161" w14:textId="613FF95D" w:rsidR="00FC7DAB" w:rsidRPr="00336A74" w:rsidRDefault="00FC7DAB" w:rsidP="000D666C">
            <w:pPr>
              <w:rPr>
                <w:rFonts w:ascii="Arial" w:hAnsi="Arial" w:cs="Arial"/>
                <w:bCs/>
                <w:sz w:val="24"/>
                <w:szCs w:val="24"/>
              </w:rPr>
            </w:pPr>
            <w:r>
              <w:rPr>
                <w:rFonts w:ascii="Arial" w:hAnsi="Arial" w:cs="Arial"/>
                <w:bCs/>
                <w:sz w:val="24"/>
                <w:szCs w:val="24"/>
              </w:rPr>
              <w:t>(1)</w:t>
            </w:r>
          </w:p>
        </w:tc>
        <w:tc>
          <w:tcPr>
            <w:tcW w:w="5698" w:type="dxa"/>
            <w:gridSpan w:val="3"/>
          </w:tcPr>
          <w:p w14:paraId="45BFDE3C" w14:textId="4F793EA8" w:rsidR="00FC7DAB" w:rsidRPr="00336A74" w:rsidRDefault="00FC7DAB" w:rsidP="000D666C">
            <w:pPr>
              <w:rPr>
                <w:rFonts w:ascii="Arial" w:hAnsi="Arial" w:cs="Arial"/>
                <w:bCs/>
                <w:sz w:val="24"/>
                <w:szCs w:val="24"/>
              </w:rPr>
            </w:pPr>
            <w:r w:rsidRPr="007F1B64">
              <w:rPr>
                <w:rFonts w:ascii="Arial" w:hAnsi="Arial" w:cs="Arial"/>
                <w:color w:val="000000"/>
                <w:sz w:val="24"/>
                <w:szCs w:val="24"/>
                <w:shd w:val="clear" w:color="auto" w:fill="FFFFFF"/>
              </w:rPr>
              <w:t>That the report be noted with satisfaction</w:t>
            </w:r>
            <w:r>
              <w:rPr>
                <w:rFonts w:ascii="Arial" w:hAnsi="Arial" w:cs="Arial"/>
                <w:bCs/>
                <w:sz w:val="24"/>
                <w:szCs w:val="24"/>
              </w:rPr>
              <w:t>.</w:t>
            </w:r>
          </w:p>
        </w:tc>
      </w:tr>
      <w:tr w:rsidR="00FC7DAB" w:rsidRPr="00B34E3C" w14:paraId="0609635F" w14:textId="77777777" w:rsidTr="00FC7DAB">
        <w:trPr>
          <w:trHeight w:val="307"/>
        </w:trPr>
        <w:tc>
          <w:tcPr>
            <w:tcW w:w="1134" w:type="dxa"/>
          </w:tcPr>
          <w:p w14:paraId="758957D3" w14:textId="77777777" w:rsidR="00FC7DAB" w:rsidRDefault="00FC7DAB" w:rsidP="000D666C">
            <w:pPr>
              <w:jc w:val="center"/>
              <w:rPr>
                <w:rFonts w:ascii="Arial" w:hAnsi="Arial" w:cs="Arial"/>
                <w:b/>
                <w:sz w:val="24"/>
                <w:szCs w:val="24"/>
              </w:rPr>
            </w:pPr>
          </w:p>
        </w:tc>
        <w:tc>
          <w:tcPr>
            <w:tcW w:w="1701" w:type="dxa"/>
            <w:gridSpan w:val="3"/>
          </w:tcPr>
          <w:p w14:paraId="30FB31FD" w14:textId="77777777" w:rsidR="00FC7DAB" w:rsidRDefault="00FC7DAB" w:rsidP="000D666C">
            <w:pPr>
              <w:overflowPunct/>
              <w:autoSpaceDE/>
              <w:autoSpaceDN/>
              <w:adjustRightInd/>
              <w:spacing w:after="200" w:line="276" w:lineRule="auto"/>
              <w:textAlignment w:val="auto"/>
              <w:rPr>
                <w:rFonts w:ascii="Arial" w:hAnsi="Arial" w:cs="Arial"/>
                <w:bCs/>
                <w:sz w:val="24"/>
                <w:szCs w:val="24"/>
              </w:rPr>
            </w:pPr>
          </w:p>
        </w:tc>
        <w:tc>
          <w:tcPr>
            <w:tcW w:w="709" w:type="dxa"/>
            <w:gridSpan w:val="2"/>
          </w:tcPr>
          <w:p w14:paraId="2FB985F6" w14:textId="29B4BE1F" w:rsidR="00FC7DAB" w:rsidRDefault="00FC7DAB" w:rsidP="000D666C">
            <w:pPr>
              <w:rPr>
                <w:rFonts w:ascii="Arial" w:hAnsi="Arial" w:cs="Arial"/>
                <w:bCs/>
                <w:sz w:val="24"/>
                <w:szCs w:val="24"/>
              </w:rPr>
            </w:pPr>
            <w:r>
              <w:rPr>
                <w:rFonts w:ascii="Arial" w:hAnsi="Arial" w:cs="Arial"/>
                <w:bCs/>
                <w:sz w:val="24"/>
                <w:szCs w:val="24"/>
              </w:rPr>
              <w:t>(2)</w:t>
            </w:r>
          </w:p>
        </w:tc>
        <w:tc>
          <w:tcPr>
            <w:tcW w:w="5698" w:type="dxa"/>
            <w:gridSpan w:val="3"/>
          </w:tcPr>
          <w:p w14:paraId="727A7B35" w14:textId="6ABF2323" w:rsidR="000C04AA" w:rsidRPr="007F1B64" w:rsidRDefault="000C04AA" w:rsidP="000C04AA">
            <w:pPr>
              <w:overflowPunct/>
              <w:autoSpaceDE/>
              <w:autoSpaceDN/>
              <w:adjustRightInd/>
              <w:spacing w:after="200" w:line="276" w:lineRule="auto"/>
              <w:contextualSpacing/>
              <w:textAlignment w:val="auto"/>
              <w:rPr>
                <w:rFonts w:ascii="Arial" w:hAnsi="Arial" w:cs="Arial"/>
                <w:color w:val="000000"/>
                <w:sz w:val="24"/>
                <w:szCs w:val="24"/>
                <w:shd w:val="clear" w:color="auto" w:fill="FFFFFF"/>
              </w:rPr>
            </w:pPr>
            <w:r w:rsidRPr="007F1B64">
              <w:rPr>
                <w:rFonts w:ascii="Arial" w:hAnsi="Arial" w:cs="Arial"/>
                <w:color w:val="000000"/>
                <w:sz w:val="24"/>
                <w:szCs w:val="24"/>
                <w:shd w:val="clear" w:color="auto" w:fill="FFFFFF"/>
              </w:rPr>
              <w:t>That the Clerk be authorised to pay the fee (£240) to PKF Littlejohn LLP for their work in undertaking the external audit of the Town Council’s accounts for 2020/21.</w:t>
            </w:r>
          </w:p>
          <w:p w14:paraId="7B54FA0B" w14:textId="77777777" w:rsidR="00FC7DAB" w:rsidRDefault="00FC7DAB" w:rsidP="000D666C">
            <w:pPr>
              <w:rPr>
                <w:rFonts w:ascii="Arial" w:hAnsi="Arial" w:cs="Arial"/>
                <w:bCs/>
                <w:sz w:val="24"/>
                <w:szCs w:val="24"/>
              </w:rPr>
            </w:pPr>
          </w:p>
        </w:tc>
      </w:tr>
      <w:tr w:rsidR="00B56E45" w:rsidRPr="00B34E3C" w14:paraId="26E5B2B9" w14:textId="77777777" w:rsidTr="00BF79C1">
        <w:trPr>
          <w:trHeight w:val="307"/>
        </w:trPr>
        <w:tc>
          <w:tcPr>
            <w:tcW w:w="1134" w:type="dxa"/>
          </w:tcPr>
          <w:p w14:paraId="44D04EEC" w14:textId="40494ED3" w:rsidR="00B56E45" w:rsidRDefault="00B56E45" w:rsidP="000D666C">
            <w:pPr>
              <w:jc w:val="center"/>
              <w:rPr>
                <w:rFonts w:ascii="Arial" w:hAnsi="Arial" w:cs="Arial"/>
                <w:b/>
                <w:sz w:val="24"/>
                <w:szCs w:val="24"/>
              </w:rPr>
            </w:pPr>
            <w:r>
              <w:rPr>
                <w:rFonts w:ascii="Arial" w:hAnsi="Arial" w:cs="Arial"/>
                <w:b/>
                <w:sz w:val="24"/>
                <w:szCs w:val="24"/>
              </w:rPr>
              <w:t>2199</w:t>
            </w:r>
          </w:p>
        </w:tc>
        <w:tc>
          <w:tcPr>
            <w:tcW w:w="8108" w:type="dxa"/>
            <w:gridSpan w:val="8"/>
          </w:tcPr>
          <w:p w14:paraId="4DE9D3DD" w14:textId="77777777" w:rsidR="00B56E45" w:rsidRDefault="00B56E45" w:rsidP="00CA67CE">
            <w:pPr>
              <w:rPr>
                <w:rFonts w:ascii="Arial" w:hAnsi="Arial" w:cs="Arial"/>
                <w:b/>
                <w:bCs/>
                <w:color w:val="000000"/>
                <w:sz w:val="24"/>
                <w:szCs w:val="24"/>
                <w:shd w:val="clear" w:color="auto" w:fill="FFFFFF"/>
              </w:rPr>
            </w:pPr>
            <w:r w:rsidRPr="003C0225">
              <w:rPr>
                <w:rFonts w:ascii="Arial" w:hAnsi="Arial" w:cs="Arial"/>
                <w:b/>
                <w:bCs/>
                <w:color w:val="000000"/>
                <w:sz w:val="24"/>
                <w:szCs w:val="24"/>
                <w:shd w:val="clear" w:color="auto" w:fill="FFFFFF"/>
              </w:rPr>
              <w:t>Christmas 2021</w:t>
            </w:r>
          </w:p>
          <w:p w14:paraId="08316A94" w14:textId="77777777" w:rsidR="003C0225" w:rsidRPr="003C0225" w:rsidRDefault="003C0225" w:rsidP="00CA67CE">
            <w:pPr>
              <w:rPr>
                <w:rFonts w:ascii="Arial" w:hAnsi="Arial" w:cs="Arial"/>
                <w:b/>
                <w:bCs/>
                <w:color w:val="000000"/>
                <w:sz w:val="24"/>
                <w:szCs w:val="24"/>
                <w:shd w:val="clear" w:color="auto" w:fill="FFFFFF"/>
              </w:rPr>
            </w:pPr>
          </w:p>
          <w:p w14:paraId="7D9258E2" w14:textId="23F19D3C" w:rsidR="00B56E45" w:rsidRDefault="00B56E45" w:rsidP="00CA67CE">
            <w:pPr>
              <w:rPr>
                <w:rFonts w:ascii="Arial" w:hAnsi="Arial" w:cs="Arial"/>
                <w:color w:val="000000"/>
                <w:sz w:val="24"/>
                <w:szCs w:val="24"/>
                <w:shd w:val="clear" w:color="auto" w:fill="FFFFFF"/>
              </w:rPr>
            </w:pPr>
            <w:r w:rsidRPr="007F1B64">
              <w:rPr>
                <w:rFonts w:ascii="Arial" w:hAnsi="Arial" w:cs="Arial"/>
                <w:color w:val="000000"/>
                <w:sz w:val="24"/>
                <w:szCs w:val="24"/>
                <w:shd w:val="clear" w:color="auto" w:fill="FFFFFF"/>
              </w:rPr>
              <w:t>Mr Dermot Gill was present at the meeting for this item.</w:t>
            </w:r>
          </w:p>
          <w:p w14:paraId="39690B84" w14:textId="77777777" w:rsidR="00CA67CE" w:rsidRPr="007F1B64" w:rsidRDefault="00CA67CE" w:rsidP="00CA67CE">
            <w:pPr>
              <w:rPr>
                <w:rFonts w:ascii="Arial" w:hAnsi="Arial" w:cs="Arial"/>
                <w:color w:val="000000"/>
                <w:sz w:val="24"/>
                <w:szCs w:val="24"/>
                <w:shd w:val="clear" w:color="auto" w:fill="FFFFFF"/>
              </w:rPr>
            </w:pPr>
          </w:p>
          <w:p w14:paraId="7F43E959" w14:textId="3F62E9D4" w:rsidR="00E90C62" w:rsidRDefault="003F16D6" w:rsidP="00CA67CE">
            <w:pPr>
              <w:rPr>
                <w:rFonts w:ascii="Arial" w:hAnsi="Arial" w:cs="Arial"/>
                <w:color w:val="000000"/>
                <w:sz w:val="24"/>
                <w:szCs w:val="24"/>
                <w:shd w:val="clear" w:color="auto" w:fill="FFFFFF"/>
              </w:rPr>
            </w:pPr>
            <w:r w:rsidRPr="007F1B64">
              <w:rPr>
                <w:rFonts w:ascii="Arial" w:hAnsi="Arial" w:cs="Arial"/>
                <w:color w:val="000000"/>
                <w:sz w:val="24"/>
                <w:szCs w:val="24"/>
                <w:shd w:val="clear" w:color="auto" w:fill="FFFFFF"/>
              </w:rPr>
              <w:t xml:space="preserve">The Chair reminded members that the </w:t>
            </w:r>
            <w:r w:rsidR="006F7B02" w:rsidRPr="007F1B64">
              <w:rPr>
                <w:rFonts w:ascii="Arial" w:hAnsi="Arial" w:cs="Arial"/>
                <w:color w:val="000000"/>
                <w:sz w:val="24"/>
                <w:szCs w:val="24"/>
                <w:shd w:val="clear" w:color="auto" w:fill="FFFFFF"/>
              </w:rPr>
              <w:t>Christmas Lights Switch-on</w:t>
            </w:r>
            <w:r w:rsidR="00CA67CE">
              <w:rPr>
                <w:rFonts w:ascii="Arial" w:hAnsi="Arial" w:cs="Arial"/>
                <w:color w:val="000000"/>
                <w:sz w:val="24"/>
                <w:szCs w:val="24"/>
                <w:shd w:val="clear" w:color="auto" w:fill="FFFFFF"/>
              </w:rPr>
              <w:t xml:space="preserve"> events</w:t>
            </w:r>
            <w:r w:rsidR="006F7B02" w:rsidRPr="007F1B64">
              <w:rPr>
                <w:rFonts w:ascii="Arial" w:hAnsi="Arial" w:cs="Arial"/>
                <w:color w:val="000000"/>
                <w:sz w:val="24"/>
                <w:szCs w:val="24"/>
                <w:shd w:val="clear" w:color="auto" w:fill="FFFFFF"/>
              </w:rPr>
              <w:t xml:space="preserve"> would take place events on Friday 26 November (</w:t>
            </w:r>
            <w:proofErr w:type="spellStart"/>
            <w:r w:rsidR="006F7B02" w:rsidRPr="007F1B64">
              <w:rPr>
                <w:rFonts w:ascii="Arial" w:hAnsi="Arial" w:cs="Arial"/>
                <w:color w:val="000000"/>
                <w:sz w:val="24"/>
                <w:szCs w:val="24"/>
                <w:shd w:val="clear" w:color="auto" w:fill="FFFFFF"/>
              </w:rPr>
              <w:t>Micklehurst</w:t>
            </w:r>
            <w:proofErr w:type="spellEnd"/>
            <w:r w:rsidR="006F7B02" w:rsidRPr="007F1B64">
              <w:rPr>
                <w:rFonts w:ascii="Arial" w:hAnsi="Arial" w:cs="Arial"/>
                <w:color w:val="000000"/>
                <w:sz w:val="24"/>
                <w:szCs w:val="24"/>
                <w:shd w:val="clear" w:color="auto" w:fill="FFFFFF"/>
              </w:rPr>
              <w:t xml:space="preserve">) and Saturday 27 November </w:t>
            </w:r>
            <w:r w:rsidR="00E90C62" w:rsidRPr="007F1B64">
              <w:rPr>
                <w:rFonts w:ascii="Arial" w:hAnsi="Arial" w:cs="Arial"/>
                <w:color w:val="000000"/>
                <w:sz w:val="24"/>
                <w:szCs w:val="24"/>
                <w:shd w:val="clear" w:color="auto" w:fill="FFFFFF"/>
              </w:rPr>
              <w:t xml:space="preserve">(Mossley) </w:t>
            </w:r>
            <w:r w:rsidR="006F7B02" w:rsidRPr="007F1B64">
              <w:rPr>
                <w:rFonts w:ascii="Arial" w:hAnsi="Arial" w:cs="Arial"/>
                <w:color w:val="000000"/>
                <w:sz w:val="24"/>
                <w:szCs w:val="24"/>
                <w:shd w:val="clear" w:color="auto" w:fill="FFFFFF"/>
              </w:rPr>
              <w:t>2021</w:t>
            </w:r>
            <w:r w:rsidR="00E90C62" w:rsidRPr="007F1B64">
              <w:rPr>
                <w:rFonts w:ascii="Arial" w:hAnsi="Arial" w:cs="Arial"/>
                <w:color w:val="000000"/>
                <w:sz w:val="24"/>
                <w:szCs w:val="24"/>
                <w:shd w:val="clear" w:color="auto" w:fill="FFFFFF"/>
              </w:rPr>
              <w:t>, respectively.</w:t>
            </w:r>
          </w:p>
          <w:p w14:paraId="388B3C81" w14:textId="77777777" w:rsidR="00CA67CE" w:rsidRPr="007F1B64" w:rsidRDefault="00CA67CE" w:rsidP="00CA67CE">
            <w:pPr>
              <w:rPr>
                <w:rFonts w:ascii="Arial" w:hAnsi="Arial" w:cs="Arial"/>
                <w:color w:val="000000"/>
                <w:sz w:val="24"/>
                <w:szCs w:val="24"/>
                <w:shd w:val="clear" w:color="auto" w:fill="FFFFFF"/>
              </w:rPr>
            </w:pPr>
          </w:p>
          <w:p w14:paraId="312137B8" w14:textId="1FD0E620" w:rsidR="003F16D6" w:rsidRDefault="00A341E8" w:rsidP="00CA67CE">
            <w:pPr>
              <w:rPr>
                <w:rFonts w:ascii="Arial" w:hAnsi="Arial" w:cs="Arial"/>
                <w:color w:val="000000"/>
                <w:sz w:val="24"/>
                <w:szCs w:val="24"/>
                <w:shd w:val="clear" w:color="auto" w:fill="FFFFFF"/>
              </w:rPr>
            </w:pPr>
            <w:r w:rsidRPr="007F1B64">
              <w:rPr>
                <w:rFonts w:ascii="Arial" w:hAnsi="Arial" w:cs="Arial"/>
                <w:color w:val="000000"/>
                <w:sz w:val="24"/>
                <w:szCs w:val="24"/>
                <w:shd w:val="clear" w:color="auto" w:fill="FFFFFF"/>
              </w:rPr>
              <w:t xml:space="preserve">Whilst details of the events were yet to be finalised, it was </w:t>
            </w:r>
            <w:r w:rsidR="00B002CA" w:rsidRPr="007F1B64">
              <w:rPr>
                <w:rFonts w:ascii="Arial" w:hAnsi="Arial" w:cs="Arial"/>
                <w:color w:val="000000"/>
                <w:sz w:val="24"/>
                <w:szCs w:val="24"/>
                <w:shd w:val="clear" w:color="auto" w:fill="FFFFFF"/>
              </w:rPr>
              <w:t xml:space="preserve">proposed to arrange for a parade at the Mossley event </w:t>
            </w:r>
            <w:r w:rsidR="000F53EE" w:rsidRPr="007F1B64">
              <w:rPr>
                <w:rFonts w:ascii="Arial" w:hAnsi="Arial" w:cs="Arial"/>
                <w:color w:val="000000"/>
                <w:sz w:val="24"/>
                <w:szCs w:val="24"/>
                <w:shd w:val="clear" w:color="auto" w:fill="FFFFFF"/>
              </w:rPr>
              <w:t xml:space="preserve">together with performances to suit all ages with more </w:t>
            </w:r>
            <w:r w:rsidR="00DB23D8" w:rsidRPr="007F1B64">
              <w:rPr>
                <w:rFonts w:ascii="Arial" w:hAnsi="Arial" w:cs="Arial"/>
                <w:color w:val="000000"/>
                <w:sz w:val="24"/>
                <w:szCs w:val="24"/>
                <w:shd w:val="clear" w:color="auto" w:fill="FFFFFF"/>
              </w:rPr>
              <w:t xml:space="preserve">sophisticated performances taking place after the switch-on in an attempt to appeal to </w:t>
            </w:r>
            <w:r w:rsidR="00A643AA" w:rsidRPr="007F1B64">
              <w:rPr>
                <w:rFonts w:ascii="Arial" w:hAnsi="Arial" w:cs="Arial"/>
                <w:color w:val="000000"/>
                <w:sz w:val="24"/>
                <w:szCs w:val="24"/>
                <w:shd w:val="clear" w:color="auto" w:fill="FFFFFF"/>
              </w:rPr>
              <w:t>a wider demographic</w:t>
            </w:r>
            <w:r w:rsidR="00CA67CE">
              <w:rPr>
                <w:rFonts w:ascii="Arial" w:hAnsi="Arial" w:cs="Arial"/>
                <w:color w:val="000000"/>
                <w:sz w:val="24"/>
                <w:szCs w:val="24"/>
                <w:shd w:val="clear" w:color="auto" w:fill="FFFFFF"/>
              </w:rPr>
              <w:t xml:space="preserve"> audience</w:t>
            </w:r>
            <w:r w:rsidR="00A643AA" w:rsidRPr="007F1B64">
              <w:rPr>
                <w:rFonts w:ascii="Arial" w:hAnsi="Arial" w:cs="Arial"/>
                <w:color w:val="000000"/>
                <w:sz w:val="24"/>
                <w:szCs w:val="24"/>
                <w:shd w:val="clear" w:color="auto" w:fill="FFFFFF"/>
              </w:rPr>
              <w:t>.</w:t>
            </w:r>
          </w:p>
          <w:p w14:paraId="67BAE0B4" w14:textId="77777777" w:rsidR="00CA67CE" w:rsidRPr="007F1B64" w:rsidRDefault="00CA67CE" w:rsidP="00CA67CE">
            <w:pPr>
              <w:rPr>
                <w:rFonts w:ascii="Arial" w:hAnsi="Arial" w:cs="Arial"/>
                <w:color w:val="000000"/>
                <w:sz w:val="24"/>
                <w:szCs w:val="24"/>
                <w:shd w:val="clear" w:color="auto" w:fill="FFFFFF"/>
              </w:rPr>
            </w:pPr>
          </w:p>
          <w:p w14:paraId="46AA718F" w14:textId="5C8D5482" w:rsidR="00A643AA" w:rsidRDefault="008113D2" w:rsidP="00CA67CE">
            <w:pPr>
              <w:rPr>
                <w:rFonts w:ascii="Arial" w:hAnsi="Arial" w:cs="Arial"/>
                <w:color w:val="000000"/>
                <w:sz w:val="24"/>
                <w:szCs w:val="24"/>
                <w:shd w:val="clear" w:color="auto" w:fill="FFFFFF"/>
              </w:rPr>
            </w:pPr>
            <w:r w:rsidRPr="007F1B64">
              <w:rPr>
                <w:rFonts w:ascii="Arial" w:hAnsi="Arial" w:cs="Arial"/>
                <w:color w:val="000000"/>
                <w:sz w:val="24"/>
                <w:szCs w:val="24"/>
                <w:shd w:val="clear" w:color="auto" w:fill="FFFFFF"/>
              </w:rPr>
              <w:t>It was proposed to appoint Mr Dermot Gill as the Event Manager for both events</w:t>
            </w:r>
            <w:r w:rsidR="005F6D32" w:rsidRPr="007F1B64">
              <w:rPr>
                <w:rFonts w:ascii="Arial" w:hAnsi="Arial" w:cs="Arial"/>
                <w:color w:val="000000"/>
                <w:sz w:val="24"/>
                <w:szCs w:val="24"/>
                <w:shd w:val="clear" w:color="auto" w:fill="FFFFFF"/>
              </w:rPr>
              <w:t>.</w:t>
            </w:r>
            <w:r w:rsidR="00247F80" w:rsidRPr="007F1B64">
              <w:rPr>
                <w:rFonts w:ascii="Arial" w:hAnsi="Arial" w:cs="Arial"/>
                <w:color w:val="000000"/>
                <w:sz w:val="24"/>
                <w:szCs w:val="24"/>
                <w:shd w:val="clear" w:color="auto" w:fill="FFFFFF"/>
              </w:rPr>
              <w:t xml:space="preserve"> The Town Team Stewards would be </w:t>
            </w:r>
            <w:r w:rsidR="004A27BD" w:rsidRPr="007F1B64">
              <w:rPr>
                <w:rFonts w:ascii="Arial" w:hAnsi="Arial" w:cs="Arial"/>
                <w:color w:val="000000"/>
                <w:sz w:val="24"/>
                <w:szCs w:val="24"/>
                <w:shd w:val="clear" w:color="auto" w:fill="FFFFFF"/>
              </w:rPr>
              <w:t>assisting with the management of the events as in previous years.</w:t>
            </w:r>
          </w:p>
          <w:p w14:paraId="5C2BE12C" w14:textId="77777777" w:rsidR="00CA67CE" w:rsidRPr="007F1B64" w:rsidRDefault="00CA67CE" w:rsidP="00CA67CE">
            <w:pPr>
              <w:rPr>
                <w:rFonts w:ascii="Arial" w:hAnsi="Arial" w:cs="Arial"/>
                <w:color w:val="000000"/>
                <w:sz w:val="24"/>
                <w:szCs w:val="24"/>
                <w:shd w:val="clear" w:color="auto" w:fill="FFFFFF"/>
              </w:rPr>
            </w:pPr>
          </w:p>
          <w:p w14:paraId="06708D34" w14:textId="3B5ED9DF" w:rsidR="00B56E45" w:rsidRPr="00CA67CE" w:rsidRDefault="005F6D32" w:rsidP="00CA67CE">
            <w:pPr>
              <w:rPr>
                <w:rFonts w:ascii="Arial" w:hAnsi="Arial" w:cs="Arial"/>
                <w:color w:val="000000"/>
                <w:sz w:val="24"/>
                <w:szCs w:val="24"/>
                <w:shd w:val="clear" w:color="auto" w:fill="FFFFFF"/>
              </w:rPr>
            </w:pPr>
            <w:r w:rsidRPr="007F1B64">
              <w:rPr>
                <w:rFonts w:ascii="Arial" w:hAnsi="Arial" w:cs="Arial"/>
                <w:color w:val="000000"/>
                <w:sz w:val="24"/>
                <w:szCs w:val="24"/>
                <w:shd w:val="clear" w:color="auto" w:fill="FFFFFF"/>
              </w:rPr>
              <w:t>The Clerk advised members that an allocation of £10</w:t>
            </w:r>
            <w:r w:rsidR="008716DA" w:rsidRPr="007F1B64">
              <w:rPr>
                <w:rFonts w:ascii="Arial" w:hAnsi="Arial" w:cs="Arial"/>
                <w:color w:val="000000"/>
                <w:sz w:val="24"/>
                <w:szCs w:val="24"/>
                <w:shd w:val="clear" w:color="auto" w:fill="FFFFFF"/>
              </w:rPr>
              <w:t>,000 had been included in the Town Council’s budget for ‘Christmas’ events</w:t>
            </w:r>
            <w:r w:rsidR="002B6B34" w:rsidRPr="007F1B64">
              <w:rPr>
                <w:rFonts w:ascii="Arial" w:hAnsi="Arial" w:cs="Arial"/>
                <w:color w:val="000000"/>
                <w:sz w:val="24"/>
                <w:szCs w:val="24"/>
                <w:shd w:val="clear" w:color="auto" w:fill="FFFFFF"/>
              </w:rPr>
              <w:t>, and members were invited to authorise the Clerk in consultation with the Chair to utilise expenditure from that budget heading to meet the cost</w:t>
            </w:r>
            <w:r w:rsidR="008070C3" w:rsidRPr="007F1B64">
              <w:rPr>
                <w:rFonts w:ascii="Arial" w:hAnsi="Arial" w:cs="Arial"/>
                <w:color w:val="000000"/>
                <w:sz w:val="24"/>
                <w:szCs w:val="24"/>
                <w:shd w:val="clear" w:color="auto" w:fill="FFFFFF"/>
              </w:rPr>
              <w:t>s of organising the event and event management fees.</w:t>
            </w:r>
          </w:p>
        </w:tc>
      </w:tr>
      <w:tr w:rsidR="004A27BD" w:rsidRPr="00B34E3C" w14:paraId="4A88ABDA" w14:textId="77777777" w:rsidTr="00285950">
        <w:trPr>
          <w:trHeight w:val="307"/>
        </w:trPr>
        <w:tc>
          <w:tcPr>
            <w:tcW w:w="1134" w:type="dxa"/>
          </w:tcPr>
          <w:p w14:paraId="58E938FD" w14:textId="77777777" w:rsidR="004A27BD" w:rsidRDefault="004A27BD" w:rsidP="000D666C">
            <w:pPr>
              <w:jc w:val="center"/>
              <w:rPr>
                <w:rFonts w:ascii="Arial" w:hAnsi="Arial" w:cs="Arial"/>
                <w:b/>
                <w:sz w:val="24"/>
                <w:szCs w:val="24"/>
              </w:rPr>
            </w:pPr>
          </w:p>
        </w:tc>
        <w:tc>
          <w:tcPr>
            <w:tcW w:w="1701" w:type="dxa"/>
            <w:gridSpan w:val="3"/>
          </w:tcPr>
          <w:p w14:paraId="3F74F5CB" w14:textId="0D3D1E4F" w:rsidR="004A27BD" w:rsidRPr="00285950" w:rsidRDefault="004A27BD" w:rsidP="000D666C">
            <w:pPr>
              <w:rPr>
                <w:rFonts w:ascii="Arial" w:eastAsiaTheme="minorHAnsi" w:hAnsi="Arial" w:cs="Arial"/>
                <w:bCs/>
                <w:sz w:val="24"/>
                <w:szCs w:val="24"/>
              </w:rPr>
            </w:pPr>
            <w:r w:rsidRPr="00285950">
              <w:rPr>
                <w:rFonts w:ascii="Arial" w:eastAsiaTheme="minorHAnsi" w:hAnsi="Arial" w:cs="Arial"/>
                <w:bCs/>
                <w:sz w:val="24"/>
                <w:szCs w:val="24"/>
              </w:rPr>
              <w:t>RESOLVED</w:t>
            </w:r>
            <w:r w:rsidR="00285950" w:rsidRPr="00285950">
              <w:rPr>
                <w:rFonts w:ascii="Arial" w:eastAsiaTheme="minorHAnsi" w:hAnsi="Arial" w:cs="Arial"/>
                <w:bCs/>
                <w:sz w:val="24"/>
                <w:szCs w:val="24"/>
              </w:rPr>
              <w:t>:</w:t>
            </w:r>
          </w:p>
        </w:tc>
        <w:tc>
          <w:tcPr>
            <w:tcW w:w="567" w:type="dxa"/>
          </w:tcPr>
          <w:p w14:paraId="05064A69" w14:textId="2C5722A7" w:rsidR="004A27BD" w:rsidRPr="00285950" w:rsidRDefault="00285950" w:rsidP="000D666C">
            <w:pPr>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4"/>
          </w:tcPr>
          <w:p w14:paraId="4121BD41" w14:textId="77777777" w:rsidR="004A27BD" w:rsidRPr="00CA67CE" w:rsidRDefault="00764C8A" w:rsidP="000D666C">
            <w:pPr>
              <w:rPr>
                <w:rFonts w:ascii="Arial" w:hAnsi="Arial" w:cs="Arial"/>
                <w:color w:val="000000"/>
                <w:sz w:val="24"/>
                <w:szCs w:val="24"/>
                <w:shd w:val="clear" w:color="auto" w:fill="FFFFFF"/>
              </w:rPr>
            </w:pPr>
            <w:r w:rsidRPr="00CA67CE">
              <w:rPr>
                <w:rFonts w:ascii="Arial" w:hAnsi="Arial" w:cs="Arial"/>
                <w:color w:val="000000"/>
                <w:sz w:val="24"/>
                <w:szCs w:val="24"/>
                <w:shd w:val="clear" w:color="auto" w:fill="FFFFFF"/>
              </w:rPr>
              <w:t>That the report and outline arrangements be approved.</w:t>
            </w:r>
          </w:p>
          <w:p w14:paraId="063C189B" w14:textId="761FE85A" w:rsidR="00764C8A" w:rsidRPr="00285950" w:rsidRDefault="00764C8A" w:rsidP="000D666C">
            <w:pPr>
              <w:rPr>
                <w:rFonts w:ascii="Arial" w:eastAsiaTheme="minorHAnsi" w:hAnsi="Arial" w:cs="Arial"/>
                <w:bCs/>
                <w:sz w:val="24"/>
                <w:szCs w:val="24"/>
              </w:rPr>
            </w:pPr>
          </w:p>
        </w:tc>
      </w:tr>
      <w:tr w:rsidR="00764C8A" w:rsidRPr="00B34E3C" w14:paraId="381825C8" w14:textId="77777777" w:rsidTr="00285950">
        <w:trPr>
          <w:trHeight w:val="307"/>
        </w:trPr>
        <w:tc>
          <w:tcPr>
            <w:tcW w:w="1134" w:type="dxa"/>
          </w:tcPr>
          <w:p w14:paraId="039E44B4" w14:textId="77777777" w:rsidR="00764C8A" w:rsidRDefault="00764C8A" w:rsidP="000D666C">
            <w:pPr>
              <w:jc w:val="center"/>
              <w:rPr>
                <w:rFonts w:ascii="Arial" w:hAnsi="Arial" w:cs="Arial"/>
                <w:b/>
                <w:sz w:val="24"/>
                <w:szCs w:val="24"/>
              </w:rPr>
            </w:pPr>
          </w:p>
        </w:tc>
        <w:tc>
          <w:tcPr>
            <w:tcW w:w="1701" w:type="dxa"/>
            <w:gridSpan w:val="3"/>
          </w:tcPr>
          <w:p w14:paraId="69BE5733" w14:textId="77777777" w:rsidR="00764C8A" w:rsidRPr="00285950" w:rsidRDefault="00764C8A" w:rsidP="000D666C">
            <w:pPr>
              <w:rPr>
                <w:rFonts w:ascii="Arial" w:eastAsiaTheme="minorHAnsi" w:hAnsi="Arial" w:cs="Arial"/>
                <w:bCs/>
                <w:sz w:val="24"/>
                <w:szCs w:val="24"/>
              </w:rPr>
            </w:pPr>
          </w:p>
        </w:tc>
        <w:tc>
          <w:tcPr>
            <w:tcW w:w="567" w:type="dxa"/>
          </w:tcPr>
          <w:p w14:paraId="46242701" w14:textId="524673E4" w:rsidR="00764C8A" w:rsidRDefault="00764C8A" w:rsidP="000D666C">
            <w:pPr>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4"/>
          </w:tcPr>
          <w:p w14:paraId="0A605257" w14:textId="77777777" w:rsidR="00764C8A" w:rsidRPr="00CA67CE" w:rsidRDefault="00764C8A" w:rsidP="000D666C">
            <w:pPr>
              <w:rPr>
                <w:rFonts w:ascii="Arial" w:hAnsi="Arial" w:cs="Arial"/>
                <w:color w:val="000000"/>
                <w:sz w:val="24"/>
                <w:szCs w:val="24"/>
                <w:shd w:val="clear" w:color="auto" w:fill="FFFFFF"/>
              </w:rPr>
            </w:pPr>
            <w:r w:rsidRPr="00CA67CE">
              <w:rPr>
                <w:rFonts w:ascii="Arial" w:hAnsi="Arial" w:cs="Arial"/>
                <w:color w:val="000000"/>
                <w:sz w:val="24"/>
                <w:szCs w:val="24"/>
                <w:shd w:val="clear" w:color="auto" w:fill="FFFFFF"/>
              </w:rPr>
              <w:t xml:space="preserve">That Mr Dermot Gill be appointed as the Event </w:t>
            </w:r>
            <w:r w:rsidR="00EE56E4" w:rsidRPr="00CA67CE">
              <w:rPr>
                <w:rFonts w:ascii="Arial" w:hAnsi="Arial" w:cs="Arial"/>
                <w:color w:val="000000"/>
                <w:sz w:val="24"/>
                <w:szCs w:val="24"/>
                <w:shd w:val="clear" w:color="auto" w:fill="FFFFFF"/>
              </w:rPr>
              <w:t>M</w:t>
            </w:r>
            <w:r w:rsidRPr="00CA67CE">
              <w:rPr>
                <w:rFonts w:ascii="Arial" w:hAnsi="Arial" w:cs="Arial"/>
                <w:color w:val="000000"/>
                <w:sz w:val="24"/>
                <w:szCs w:val="24"/>
                <w:shd w:val="clear" w:color="auto" w:fill="FFFFFF"/>
              </w:rPr>
              <w:t xml:space="preserve">anager </w:t>
            </w:r>
            <w:r w:rsidR="00EE56E4" w:rsidRPr="00CA67CE">
              <w:rPr>
                <w:rFonts w:ascii="Arial" w:hAnsi="Arial" w:cs="Arial"/>
                <w:color w:val="000000"/>
                <w:sz w:val="24"/>
                <w:szCs w:val="24"/>
                <w:shd w:val="clear" w:color="auto" w:fill="FFFFFF"/>
              </w:rPr>
              <w:t xml:space="preserve">for both the </w:t>
            </w:r>
            <w:proofErr w:type="spellStart"/>
            <w:r w:rsidR="00EE56E4" w:rsidRPr="00CA67CE">
              <w:rPr>
                <w:rFonts w:ascii="Arial" w:hAnsi="Arial" w:cs="Arial"/>
                <w:color w:val="000000"/>
                <w:sz w:val="24"/>
                <w:szCs w:val="24"/>
                <w:shd w:val="clear" w:color="auto" w:fill="FFFFFF"/>
              </w:rPr>
              <w:t>Micklehurst</w:t>
            </w:r>
            <w:proofErr w:type="spellEnd"/>
            <w:r w:rsidR="00EE56E4" w:rsidRPr="00CA67CE">
              <w:rPr>
                <w:rFonts w:ascii="Arial" w:hAnsi="Arial" w:cs="Arial"/>
                <w:color w:val="000000"/>
                <w:sz w:val="24"/>
                <w:szCs w:val="24"/>
                <w:shd w:val="clear" w:color="auto" w:fill="FFFFFF"/>
              </w:rPr>
              <w:t xml:space="preserve"> and Mossley events.</w:t>
            </w:r>
          </w:p>
          <w:p w14:paraId="73F92548" w14:textId="04674F78" w:rsidR="00EE56E4" w:rsidRDefault="00EE56E4" w:rsidP="000D666C">
            <w:pPr>
              <w:rPr>
                <w:rFonts w:ascii="Arial" w:eastAsiaTheme="minorHAnsi" w:hAnsi="Arial" w:cs="Arial"/>
                <w:bCs/>
                <w:sz w:val="24"/>
                <w:szCs w:val="24"/>
              </w:rPr>
            </w:pPr>
          </w:p>
        </w:tc>
      </w:tr>
      <w:tr w:rsidR="00EE56E4" w:rsidRPr="00B34E3C" w14:paraId="55612BA1" w14:textId="77777777" w:rsidTr="00285950">
        <w:trPr>
          <w:trHeight w:val="307"/>
        </w:trPr>
        <w:tc>
          <w:tcPr>
            <w:tcW w:w="1134" w:type="dxa"/>
          </w:tcPr>
          <w:p w14:paraId="16F51552" w14:textId="77777777" w:rsidR="00EE56E4" w:rsidRDefault="00EE56E4" w:rsidP="000D666C">
            <w:pPr>
              <w:jc w:val="center"/>
              <w:rPr>
                <w:rFonts w:ascii="Arial" w:hAnsi="Arial" w:cs="Arial"/>
                <w:b/>
                <w:sz w:val="24"/>
                <w:szCs w:val="24"/>
              </w:rPr>
            </w:pPr>
          </w:p>
        </w:tc>
        <w:tc>
          <w:tcPr>
            <w:tcW w:w="1701" w:type="dxa"/>
            <w:gridSpan w:val="3"/>
          </w:tcPr>
          <w:p w14:paraId="533F9B91" w14:textId="77777777" w:rsidR="00EE56E4" w:rsidRPr="00285950" w:rsidRDefault="00EE56E4" w:rsidP="000D666C">
            <w:pPr>
              <w:rPr>
                <w:rFonts w:ascii="Arial" w:eastAsiaTheme="minorHAnsi" w:hAnsi="Arial" w:cs="Arial"/>
                <w:bCs/>
                <w:sz w:val="24"/>
                <w:szCs w:val="24"/>
              </w:rPr>
            </w:pPr>
          </w:p>
        </w:tc>
        <w:tc>
          <w:tcPr>
            <w:tcW w:w="567" w:type="dxa"/>
          </w:tcPr>
          <w:p w14:paraId="4A3FED08" w14:textId="1809B754" w:rsidR="00EE56E4" w:rsidRDefault="00EE56E4" w:rsidP="000D666C">
            <w:pPr>
              <w:rPr>
                <w:rFonts w:ascii="Arial" w:eastAsiaTheme="minorHAnsi" w:hAnsi="Arial" w:cs="Arial"/>
                <w:bCs/>
                <w:sz w:val="24"/>
                <w:szCs w:val="24"/>
              </w:rPr>
            </w:pPr>
            <w:r>
              <w:rPr>
                <w:rFonts w:ascii="Arial" w:eastAsiaTheme="minorHAnsi" w:hAnsi="Arial" w:cs="Arial"/>
                <w:bCs/>
                <w:sz w:val="24"/>
                <w:szCs w:val="24"/>
              </w:rPr>
              <w:t>(3)</w:t>
            </w:r>
          </w:p>
        </w:tc>
        <w:tc>
          <w:tcPr>
            <w:tcW w:w="5840" w:type="dxa"/>
            <w:gridSpan w:val="4"/>
          </w:tcPr>
          <w:p w14:paraId="1B7C363B" w14:textId="77777777" w:rsidR="00EE56E4" w:rsidRDefault="00EE56E4" w:rsidP="00CA67CE">
            <w:pPr>
              <w:rPr>
                <w:rFonts w:ascii="Arial" w:hAnsi="Arial" w:cs="Arial"/>
                <w:color w:val="000000"/>
                <w:sz w:val="24"/>
                <w:szCs w:val="24"/>
                <w:shd w:val="clear" w:color="auto" w:fill="FFFFFF"/>
              </w:rPr>
            </w:pPr>
            <w:r w:rsidRPr="00CA67CE">
              <w:rPr>
                <w:rFonts w:ascii="Arial" w:hAnsi="Arial" w:cs="Arial"/>
                <w:color w:val="000000"/>
                <w:sz w:val="24"/>
                <w:szCs w:val="24"/>
                <w:shd w:val="clear" w:color="auto" w:fill="FFFFFF"/>
              </w:rPr>
              <w:t xml:space="preserve">That the Clerk in consultation with the Chair be authorised to utilise expenditure from </w:t>
            </w:r>
            <w:r w:rsidR="00D873AC" w:rsidRPr="00CA67CE">
              <w:rPr>
                <w:rFonts w:ascii="Arial" w:hAnsi="Arial" w:cs="Arial"/>
                <w:color w:val="000000"/>
                <w:sz w:val="24"/>
                <w:szCs w:val="24"/>
                <w:shd w:val="clear" w:color="auto" w:fill="FFFFFF"/>
              </w:rPr>
              <w:t>the ‘Christmas’</w:t>
            </w:r>
            <w:r w:rsidRPr="00CA67CE">
              <w:rPr>
                <w:rFonts w:ascii="Arial" w:hAnsi="Arial" w:cs="Arial"/>
                <w:color w:val="000000"/>
                <w:sz w:val="24"/>
                <w:szCs w:val="24"/>
                <w:shd w:val="clear" w:color="auto" w:fill="FFFFFF"/>
              </w:rPr>
              <w:t xml:space="preserve"> budget heading to meet the costs of organising the event and event management fees.</w:t>
            </w:r>
          </w:p>
          <w:p w14:paraId="11752034" w14:textId="4AC8FC19" w:rsidR="00CA67CE" w:rsidRDefault="00CA67CE" w:rsidP="00CA67CE">
            <w:pPr>
              <w:rPr>
                <w:rFonts w:ascii="Arial" w:eastAsiaTheme="minorHAnsi" w:hAnsi="Arial" w:cs="Arial"/>
                <w:bCs/>
                <w:sz w:val="24"/>
                <w:szCs w:val="24"/>
              </w:rPr>
            </w:pPr>
          </w:p>
        </w:tc>
      </w:tr>
      <w:tr w:rsidR="00CA67CE" w:rsidRPr="00B34E3C" w14:paraId="4A37287E" w14:textId="77777777" w:rsidTr="00285950">
        <w:trPr>
          <w:trHeight w:val="307"/>
        </w:trPr>
        <w:tc>
          <w:tcPr>
            <w:tcW w:w="1134" w:type="dxa"/>
          </w:tcPr>
          <w:p w14:paraId="29ABC9AF" w14:textId="77777777" w:rsidR="00CA67CE" w:rsidRDefault="00CA67CE" w:rsidP="000D666C">
            <w:pPr>
              <w:jc w:val="center"/>
              <w:rPr>
                <w:rFonts w:ascii="Arial" w:hAnsi="Arial" w:cs="Arial"/>
                <w:b/>
                <w:sz w:val="24"/>
                <w:szCs w:val="24"/>
              </w:rPr>
            </w:pPr>
          </w:p>
        </w:tc>
        <w:tc>
          <w:tcPr>
            <w:tcW w:w="1701" w:type="dxa"/>
            <w:gridSpan w:val="3"/>
          </w:tcPr>
          <w:p w14:paraId="3E65138B" w14:textId="77777777" w:rsidR="00CA67CE" w:rsidRPr="00285950" w:rsidRDefault="00CA67CE" w:rsidP="000D666C">
            <w:pPr>
              <w:rPr>
                <w:rFonts w:ascii="Arial" w:eastAsiaTheme="minorHAnsi" w:hAnsi="Arial" w:cs="Arial"/>
                <w:bCs/>
                <w:sz w:val="24"/>
                <w:szCs w:val="24"/>
              </w:rPr>
            </w:pPr>
          </w:p>
        </w:tc>
        <w:tc>
          <w:tcPr>
            <w:tcW w:w="567" w:type="dxa"/>
          </w:tcPr>
          <w:p w14:paraId="46AB9496" w14:textId="4E55C08F" w:rsidR="00CA67CE" w:rsidRDefault="00CA67CE" w:rsidP="000D666C">
            <w:pPr>
              <w:rPr>
                <w:rFonts w:ascii="Arial" w:eastAsiaTheme="minorHAnsi" w:hAnsi="Arial" w:cs="Arial"/>
                <w:bCs/>
                <w:sz w:val="24"/>
                <w:szCs w:val="24"/>
              </w:rPr>
            </w:pPr>
            <w:r>
              <w:rPr>
                <w:rFonts w:ascii="Arial" w:eastAsiaTheme="minorHAnsi" w:hAnsi="Arial" w:cs="Arial"/>
                <w:bCs/>
                <w:sz w:val="24"/>
                <w:szCs w:val="24"/>
              </w:rPr>
              <w:t>(4)</w:t>
            </w:r>
          </w:p>
        </w:tc>
        <w:tc>
          <w:tcPr>
            <w:tcW w:w="5840" w:type="dxa"/>
            <w:gridSpan w:val="4"/>
          </w:tcPr>
          <w:p w14:paraId="043F50FB" w14:textId="6AD26A5B" w:rsidR="00CA67CE" w:rsidRDefault="00D2322B" w:rsidP="00CA67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That any additional expenditure incurred above the budget allocation be met from the unallocated reserve,</w:t>
            </w:r>
          </w:p>
          <w:p w14:paraId="3F701735" w14:textId="5EFBFDAA" w:rsidR="00D2322B" w:rsidRPr="00CA67CE" w:rsidRDefault="00D2322B" w:rsidP="00CA67CE">
            <w:pPr>
              <w:rPr>
                <w:rFonts w:ascii="Arial" w:hAnsi="Arial" w:cs="Arial"/>
                <w:color w:val="000000"/>
                <w:sz w:val="24"/>
                <w:szCs w:val="24"/>
                <w:shd w:val="clear" w:color="auto" w:fill="FFFFFF"/>
              </w:rPr>
            </w:pPr>
          </w:p>
        </w:tc>
      </w:tr>
      <w:tr w:rsidR="000D666C" w:rsidRPr="00B34E3C" w14:paraId="3ED5CFAC" w14:textId="77777777" w:rsidTr="00BF79C1">
        <w:trPr>
          <w:trHeight w:val="307"/>
        </w:trPr>
        <w:tc>
          <w:tcPr>
            <w:tcW w:w="1134" w:type="dxa"/>
          </w:tcPr>
          <w:p w14:paraId="0AF24890" w14:textId="764EA2FE" w:rsidR="000D666C" w:rsidRDefault="00DF456E" w:rsidP="000D666C">
            <w:pPr>
              <w:jc w:val="center"/>
              <w:rPr>
                <w:rFonts w:ascii="Arial" w:hAnsi="Arial" w:cs="Arial"/>
                <w:b/>
                <w:sz w:val="24"/>
                <w:szCs w:val="24"/>
              </w:rPr>
            </w:pPr>
            <w:r>
              <w:rPr>
                <w:rFonts w:ascii="Arial" w:hAnsi="Arial" w:cs="Arial"/>
                <w:b/>
                <w:sz w:val="24"/>
                <w:szCs w:val="24"/>
              </w:rPr>
              <w:t>2200</w:t>
            </w:r>
          </w:p>
        </w:tc>
        <w:tc>
          <w:tcPr>
            <w:tcW w:w="8108" w:type="dxa"/>
            <w:gridSpan w:val="8"/>
          </w:tcPr>
          <w:p w14:paraId="079960D4" w14:textId="77777777" w:rsidR="00DF456E" w:rsidRPr="00DF456E" w:rsidRDefault="00DF456E" w:rsidP="00DF456E">
            <w:pPr>
              <w:overflowPunct/>
              <w:autoSpaceDE/>
              <w:autoSpaceDN/>
              <w:adjustRightInd/>
              <w:spacing w:after="200" w:line="276" w:lineRule="auto"/>
              <w:textAlignment w:val="auto"/>
              <w:rPr>
                <w:rFonts w:ascii="Arial" w:eastAsiaTheme="minorHAnsi" w:hAnsi="Arial" w:cs="Arial"/>
                <w:b/>
                <w:sz w:val="24"/>
                <w:szCs w:val="24"/>
              </w:rPr>
            </w:pPr>
            <w:r w:rsidRPr="00DF456E">
              <w:rPr>
                <w:rFonts w:ascii="Arial" w:eastAsiaTheme="minorHAnsi" w:hAnsi="Arial" w:cs="Arial"/>
                <w:b/>
                <w:sz w:val="24"/>
                <w:szCs w:val="24"/>
              </w:rPr>
              <w:t>Plastic Free Mossley</w:t>
            </w:r>
          </w:p>
          <w:p w14:paraId="666F5670" w14:textId="07438FB9" w:rsidR="00DF456E" w:rsidRDefault="00DF456E" w:rsidP="00D2322B">
            <w:pPr>
              <w:rPr>
                <w:rFonts w:ascii="Arial" w:hAnsi="Arial" w:cs="Arial"/>
                <w:color w:val="000000"/>
                <w:sz w:val="24"/>
                <w:szCs w:val="24"/>
                <w:shd w:val="clear" w:color="auto" w:fill="FFFFFF"/>
              </w:rPr>
            </w:pPr>
            <w:r w:rsidRPr="00D2322B">
              <w:rPr>
                <w:rFonts w:ascii="Arial" w:hAnsi="Arial" w:cs="Arial"/>
                <w:color w:val="000000"/>
                <w:sz w:val="24"/>
                <w:szCs w:val="24"/>
                <w:shd w:val="clear" w:color="auto" w:fill="FFFFFF"/>
              </w:rPr>
              <w:t xml:space="preserve">Councillor Jack Homer </w:t>
            </w:r>
            <w:r w:rsidR="00FA4276" w:rsidRPr="00D2322B">
              <w:rPr>
                <w:rFonts w:ascii="Arial" w:hAnsi="Arial" w:cs="Arial"/>
                <w:color w:val="000000"/>
                <w:sz w:val="24"/>
                <w:szCs w:val="24"/>
                <w:shd w:val="clear" w:color="auto" w:fill="FFFFFF"/>
              </w:rPr>
              <w:t>updated members on progress made with the ‘Plastic Free Mossley’ initiative.</w:t>
            </w:r>
          </w:p>
          <w:p w14:paraId="392F9844" w14:textId="77777777" w:rsidR="00D2322B" w:rsidRPr="00D2322B" w:rsidRDefault="00D2322B" w:rsidP="00D2322B">
            <w:pPr>
              <w:rPr>
                <w:rFonts w:ascii="Arial" w:hAnsi="Arial" w:cs="Arial"/>
                <w:color w:val="000000"/>
                <w:sz w:val="24"/>
                <w:szCs w:val="24"/>
                <w:shd w:val="clear" w:color="auto" w:fill="FFFFFF"/>
              </w:rPr>
            </w:pPr>
          </w:p>
          <w:p w14:paraId="3C350880" w14:textId="69114B86" w:rsidR="00FA4276" w:rsidRDefault="00737B3C" w:rsidP="00D2322B">
            <w:pPr>
              <w:rPr>
                <w:rFonts w:ascii="Arial" w:hAnsi="Arial" w:cs="Arial"/>
                <w:color w:val="000000"/>
                <w:sz w:val="24"/>
                <w:szCs w:val="24"/>
                <w:shd w:val="clear" w:color="auto" w:fill="FFFFFF"/>
              </w:rPr>
            </w:pPr>
            <w:r w:rsidRPr="00D2322B">
              <w:rPr>
                <w:rFonts w:ascii="Arial" w:hAnsi="Arial" w:cs="Arial"/>
                <w:color w:val="000000"/>
                <w:sz w:val="24"/>
                <w:szCs w:val="24"/>
                <w:shd w:val="clear" w:color="auto" w:fill="FFFFFF"/>
              </w:rPr>
              <w:t xml:space="preserve">Regrettably, as a result of the pandemic, little progress had been made to date but now that the </w:t>
            </w:r>
            <w:r w:rsidR="00457B8D" w:rsidRPr="00D2322B">
              <w:rPr>
                <w:rFonts w:ascii="Arial" w:hAnsi="Arial" w:cs="Arial"/>
                <w:color w:val="000000"/>
                <w:sz w:val="24"/>
                <w:szCs w:val="24"/>
                <w:shd w:val="clear" w:color="auto" w:fill="FFFFFF"/>
              </w:rPr>
              <w:t xml:space="preserve">restrictions were gradually being lifted, work to progress the initiative would be </w:t>
            </w:r>
            <w:r w:rsidR="00834177" w:rsidRPr="00D2322B">
              <w:rPr>
                <w:rFonts w:ascii="Arial" w:hAnsi="Arial" w:cs="Arial"/>
                <w:color w:val="000000"/>
                <w:sz w:val="24"/>
                <w:szCs w:val="24"/>
                <w:shd w:val="clear" w:color="auto" w:fill="FFFFFF"/>
              </w:rPr>
              <w:t>commenced.</w:t>
            </w:r>
          </w:p>
          <w:p w14:paraId="4BDB2AF9" w14:textId="77777777" w:rsidR="00D2322B" w:rsidRPr="00D2322B" w:rsidRDefault="00D2322B" w:rsidP="00D2322B">
            <w:pPr>
              <w:rPr>
                <w:rFonts w:ascii="Arial" w:hAnsi="Arial" w:cs="Arial"/>
                <w:color w:val="000000"/>
                <w:sz w:val="24"/>
                <w:szCs w:val="24"/>
                <w:shd w:val="clear" w:color="auto" w:fill="FFFFFF"/>
              </w:rPr>
            </w:pPr>
          </w:p>
          <w:p w14:paraId="78B01EA6" w14:textId="1078FA9D" w:rsidR="00484035" w:rsidRDefault="00484035" w:rsidP="00D2322B">
            <w:pPr>
              <w:rPr>
                <w:rFonts w:ascii="Arial" w:hAnsi="Arial" w:cs="Arial"/>
                <w:color w:val="000000"/>
                <w:sz w:val="24"/>
                <w:szCs w:val="24"/>
                <w:shd w:val="clear" w:color="auto" w:fill="FFFFFF"/>
              </w:rPr>
            </w:pPr>
            <w:r w:rsidRPr="00D2322B">
              <w:rPr>
                <w:rFonts w:ascii="Arial" w:hAnsi="Arial" w:cs="Arial"/>
                <w:color w:val="000000"/>
                <w:sz w:val="24"/>
                <w:szCs w:val="24"/>
                <w:shd w:val="clear" w:color="auto" w:fill="FFFFFF"/>
              </w:rPr>
              <w:t>The main thrust of the initiative was to secure a reduction in the use of single use plastic in the town</w:t>
            </w:r>
            <w:r w:rsidR="008C1C92" w:rsidRPr="00D2322B">
              <w:rPr>
                <w:rFonts w:ascii="Arial" w:hAnsi="Arial" w:cs="Arial"/>
                <w:color w:val="000000"/>
                <w:sz w:val="24"/>
                <w:szCs w:val="24"/>
                <w:shd w:val="clear" w:color="auto" w:fill="FFFFFF"/>
              </w:rPr>
              <w:t xml:space="preserve"> and it was proposed to </w:t>
            </w:r>
            <w:r w:rsidR="00D0572E" w:rsidRPr="00D2322B">
              <w:rPr>
                <w:rFonts w:ascii="Arial" w:hAnsi="Arial" w:cs="Arial"/>
                <w:color w:val="000000"/>
                <w:sz w:val="24"/>
                <w:szCs w:val="24"/>
                <w:shd w:val="clear" w:color="auto" w:fill="FFFFFF"/>
              </w:rPr>
              <w:t xml:space="preserve">collaborate with business and retailers in the Town to achieve this in a variety of ways </w:t>
            </w:r>
            <w:r w:rsidR="00F15D70" w:rsidRPr="00D2322B">
              <w:rPr>
                <w:rFonts w:ascii="Arial" w:hAnsi="Arial" w:cs="Arial"/>
                <w:color w:val="000000"/>
                <w:sz w:val="24"/>
                <w:szCs w:val="24"/>
                <w:shd w:val="clear" w:color="auto" w:fill="FFFFFF"/>
              </w:rPr>
              <w:t>which were under consideration.</w:t>
            </w:r>
          </w:p>
          <w:p w14:paraId="69E5353D" w14:textId="77777777" w:rsidR="00417321" w:rsidRPr="00D2322B" w:rsidRDefault="00417321" w:rsidP="00D2322B">
            <w:pPr>
              <w:rPr>
                <w:rFonts w:ascii="Arial" w:hAnsi="Arial" w:cs="Arial"/>
                <w:color w:val="000000"/>
                <w:sz w:val="24"/>
                <w:szCs w:val="24"/>
                <w:shd w:val="clear" w:color="auto" w:fill="FFFFFF"/>
              </w:rPr>
            </w:pPr>
          </w:p>
          <w:p w14:paraId="23CC1000" w14:textId="77777777" w:rsidR="000D666C" w:rsidRDefault="003A64DF" w:rsidP="00D2322B">
            <w:pPr>
              <w:rPr>
                <w:rFonts w:ascii="Arial" w:hAnsi="Arial" w:cs="Arial"/>
                <w:color w:val="000000"/>
                <w:sz w:val="24"/>
                <w:szCs w:val="24"/>
                <w:shd w:val="clear" w:color="auto" w:fill="FFFFFF"/>
              </w:rPr>
            </w:pPr>
            <w:r w:rsidRPr="00D2322B">
              <w:rPr>
                <w:rFonts w:ascii="Arial" w:hAnsi="Arial" w:cs="Arial"/>
                <w:color w:val="000000"/>
                <w:sz w:val="24"/>
                <w:szCs w:val="24"/>
                <w:shd w:val="clear" w:color="auto" w:fill="FFFFFF"/>
              </w:rPr>
              <w:t xml:space="preserve">Consultation would also take place with </w:t>
            </w:r>
            <w:r w:rsidR="00901A82" w:rsidRPr="00D2322B">
              <w:rPr>
                <w:rFonts w:ascii="Arial" w:hAnsi="Arial" w:cs="Arial"/>
                <w:color w:val="000000"/>
                <w:sz w:val="24"/>
                <w:szCs w:val="24"/>
                <w:shd w:val="clear" w:color="auto" w:fill="FFFFFF"/>
              </w:rPr>
              <w:t>T</w:t>
            </w:r>
            <w:r w:rsidRPr="00D2322B">
              <w:rPr>
                <w:rFonts w:ascii="Arial" w:hAnsi="Arial" w:cs="Arial"/>
                <w:color w:val="000000"/>
                <w:sz w:val="24"/>
                <w:szCs w:val="24"/>
                <w:shd w:val="clear" w:color="auto" w:fill="FFFFFF"/>
              </w:rPr>
              <w:t xml:space="preserve">ameside MBC to link in with </w:t>
            </w:r>
            <w:r w:rsidR="00486606" w:rsidRPr="00D2322B">
              <w:rPr>
                <w:rFonts w:ascii="Arial" w:hAnsi="Arial" w:cs="Arial"/>
                <w:color w:val="000000"/>
                <w:sz w:val="24"/>
                <w:szCs w:val="24"/>
                <w:shd w:val="clear" w:color="auto" w:fill="FFFFFF"/>
              </w:rPr>
              <w:t xml:space="preserve">similar </w:t>
            </w:r>
            <w:r w:rsidR="00901A82" w:rsidRPr="00D2322B">
              <w:rPr>
                <w:rFonts w:ascii="Arial" w:hAnsi="Arial" w:cs="Arial"/>
                <w:color w:val="000000"/>
                <w:sz w:val="24"/>
                <w:szCs w:val="24"/>
                <w:shd w:val="clear" w:color="auto" w:fill="FFFFFF"/>
              </w:rPr>
              <w:t xml:space="preserve">initiatives being taken by that authority </w:t>
            </w:r>
            <w:r w:rsidR="00486606" w:rsidRPr="00D2322B">
              <w:rPr>
                <w:rFonts w:ascii="Arial" w:hAnsi="Arial" w:cs="Arial"/>
                <w:color w:val="000000"/>
                <w:sz w:val="24"/>
                <w:szCs w:val="24"/>
                <w:shd w:val="clear" w:color="auto" w:fill="FFFFFF"/>
              </w:rPr>
              <w:t>to prevent the use of plastic.</w:t>
            </w:r>
          </w:p>
          <w:p w14:paraId="0BD67F14" w14:textId="193866CA" w:rsidR="00417321" w:rsidRPr="00486606" w:rsidRDefault="00417321" w:rsidP="00D2322B">
            <w:pPr>
              <w:rPr>
                <w:rFonts w:ascii="Arial" w:eastAsiaTheme="minorHAnsi" w:hAnsi="Arial" w:cs="Arial"/>
                <w:bCs/>
                <w:sz w:val="24"/>
                <w:szCs w:val="24"/>
              </w:rPr>
            </w:pPr>
          </w:p>
        </w:tc>
      </w:tr>
      <w:tr w:rsidR="000D666C" w:rsidRPr="00B34E3C" w14:paraId="159B2160" w14:textId="77777777" w:rsidTr="00DF2760">
        <w:tc>
          <w:tcPr>
            <w:tcW w:w="1134" w:type="dxa"/>
          </w:tcPr>
          <w:p w14:paraId="0CDEFC01" w14:textId="77777777" w:rsidR="000D666C" w:rsidRDefault="000D666C" w:rsidP="000D666C">
            <w:pPr>
              <w:jc w:val="center"/>
              <w:rPr>
                <w:rFonts w:ascii="Arial" w:hAnsi="Arial" w:cs="Arial"/>
                <w:b/>
                <w:sz w:val="24"/>
                <w:szCs w:val="24"/>
              </w:rPr>
            </w:pPr>
          </w:p>
        </w:tc>
        <w:tc>
          <w:tcPr>
            <w:tcW w:w="1701" w:type="dxa"/>
            <w:gridSpan w:val="3"/>
          </w:tcPr>
          <w:p w14:paraId="4BC0BE3E" w14:textId="0FC4015C" w:rsidR="000D666C" w:rsidRPr="00567C6C" w:rsidRDefault="000D666C" w:rsidP="000D666C">
            <w:pPr>
              <w:rPr>
                <w:rFonts w:ascii="Arial" w:eastAsiaTheme="minorHAnsi" w:hAnsi="Arial" w:cs="Arial"/>
                <w:b/>
                <w:sz w:val="24"/>
                <w:szCs w:val="24"/>
              </w:rPr>
            </w:pPr>
            <w:r>
              <w:rPr>
                <w:rFonts w:ascii="Arial" w:hAnsi="Arial" w:cs="Arial"/>
                <w:bCs/>
                <w:sz w:val="24"/>
                <w:szCs w:val="24"/>
              </w:rPr>
              <w:t>RESOLVED:</w:t>
            </w:r>
          </w:p>
        </w:tc>
        <w:tc>
          <w:tcPr>
            <w:tcW w:w="6407" w:type="dxa"/>
            <w:gridSpan w:val="5"/>
          </w:tcPr>
          <w:p w14:paraId="1FECAE30" w14:textId="77777777" w:rsidR="000D666C" w:rsidRDefault="000D666C" w:rsidP="000D666C">
            <w:pPr>
              <w:rPr>
                <w:rFonts w:ascii="Arial" w:hAnsi="Arial" w:cs="Arial"/>
                <w:bCs/>
                <w:sz w:val="24"/>
                <w:szCs w:val="24"/>
              </w:rPr>
            </w:pPr>
            <w:r>
              <w:rPr>
                <w:rFonts w:ascii="Arial" w:hAnsi="Arial" w:cs="Arial"/>
                <w:bCs/>
                <w:sz w:val="24"/>
                <w:szCs w:val="24"/>
              </w:rPr>
              <w:t>That the report be noted.</w:t>
            </w:r>
          </w:p>
          <w:p w14:paraId="61766204" w14:textId="489F3CCF" w:rsidR="000D666C" w:rsidRPr="00567C6C" w:rsidRDefault="000D666C" w:rsidP="000D666C">
            <w:pPr>
              <w:rPr>
                <w:rFonts w:ascii="Arial" w:eastAsiaTheme="minorHAnsi" w:hAnsi="Arial" w:cs="Arial"/>
                <w:b/>
                <w:sz w:val="24"/>
                <w:szCs w:val="24"/>
              </w:rPr>
            </w:pPr>
          </w:p>
        </w:tc>
      </w:tr>
      <w:tr w:rsidR="003A33AD" w:rsidRPr="00B34E3C" w14:paraId="66A18962" w14:textId="77777777" w:rsidTr="00BF79C1">
        <w:tc>
          <w:tcPr>
            <w:tcW w:w="1134" w:type="dxa"/>
          </w:tcPr>
          <w:p w14:paraId="2DF9CBCD" w14:textId="7B797BA8" w:rsidR="003A33AD" w:rsidRDefault="00505AD7" w:rsidP="000D666C">
            <w:pPr>
              <w:jc w:val="center"/>
              <w:rPr>
                <w:rFonts w:ascii="Arial" w:hAnsi="Arial" w:cs="Arial"/>
                <w:b/>
                <w:sz w:val="24"/>
                <w:szCs w:val="24"/>
              </w:rPr>
            </w:pPr>
            <w:r>
              <w:rPr>
                <w:rFonts w:ascii="Arial" w:hAnsi="Arial" w:cs="Arial"/>
                <w:b/>
                <w:sz w:val="24"/>
                <w:szCs w:val="24"/>
              </w:rPr>
              <w:t>2201</w:t>
            </w:r>
          </w:p>
        </w:tc>
        <w:tc>
          <w:tcPr>
            <w:tcW w:w="8108" w:type="dxa"/>
            <w:gridSpan w:val="8"/>
          </w:tcPr>
          <w:p w14:paraId="33C494EB" w14:textId="77777777" w:rsidR="00505AD7" w:rsidRPr="00505AD7" w:rsidRDefault="00505AD7" w:rsidP="00505AD7">
            <w:pPr>
              <w:overflowPunct/>
              <w:autoSpaceDE/>
              <w:autoSpaceDN/>
              <w:adjustRightInd/>
              <w:spacing w:after="200" w:line="276" w:lineRule="auto"/>
              <w:textAlignment w:val="auto"/>
              <w:rPr>
                <w:rFonts w:ascii="Arial" w:eastAsiaTheme="minorHAnsi" w:hAnsi="Arial" w:cs="Arial"/>
                <w:b/>
                <w:sz w:val="24"/>
                <w:szCs w:val="24"/>
              </w:rPr>
            </w:pPr>
            <w:r w:rsidRPr="00505AD7">
              <w:rPr>
                <w:rFonts w:ascii="Arial" w:eastAsiaTheme="minorHAnsi" w:hAnsi="Arial" w:cs="Arial"/>
                <w:b/>
                <w:sz w:val="24"/>
                <w:szCs w:val="24"/>
              </w:rPr>
              <w:t>Purchase of ‘Please pick-up after your dog’ Signs</w:t>
            </w:r>
          </w:p>
          <w:p w14:paraId="763A3D31" w14:textId="72BD6734" w:rsidR="006E74FD" w:rsidRDefault="00505AD7" w:rsidP="006E74FD">
            <w:pPr>
              <w:rPr>
                <w:rFonts w:ascii="Arial" w:eastAsiaTheme="minorHAnsi" w:hAnsi="Arial" w:cstheme="minorBidi"/>
                <w:bCs/>
                <w:sz w:val="24"/>
                <w:szCs w:val="24"/>
              </w:rPr>
            </w:pPr>
            <w:r w:rsidRPr="00F87413">
              <w:rPr>
                <w:rFonts w:ascii="Arial" w:eastAsiaTheme="minorHAnsi" w:hAnsi="Arial" w:cs="Arial"/>
                <w:bCs/>
                <w:sz w:val="24"/>
                <w:szCs w:val="24"/>
              </w:rPr>
              <w:t xml:space="preserve">The Clerk submitted a report </w:t>
            </w:r>
            <w:r w:rsidR="00F87413" w:rsidRPr="00F87413">
              <w:rPr>
                <w:rFonts w:ascii="Arial" w:eastAsiaTheme="minorHAnsi" w:hAnsi="Arial" w:cs="Arial"/>
                <w:bCs/>
                <w:sz w:val="24"/>
                <w:szCs w:val="24"/>
              </w:rPr>
              <w:t>(copies of which had been circulated with the agenda)</w:t>
            </w:r>
            <w:r w:rsidR="006E74FD" w:rsidRPr="006E74FD">
              <w:rPr>
                <w:rFonts w:ascii="Arial" w:eastAsiaTheme="minorHAnsi" w:hAnsi="Arial" w:cstheme="minorBidi"/>
                <w:bCs/>
                <w:sz w:val="24"/>
                <w:szCs w:val="24"/>
              </w:rPr>
              <w:t xml:space="preserve"> </w:t>
            </w:r>
            <w:r w:rsidR="006E74FD">
              <w:rPr>
                <w:rFonts w:ascii="Arial" w:eastAsiaTheme="minorHAnsi" w:hAnsi="Arial" w:cstheme="minorBidi"/>
                <w:bCs/>
                <w:sz w:val="24"/>
                <w:szCs w:val="24"/>
              </w:rPr>
              <w:t>inviting the Town Council t</w:t>
            </w:r>
            <w:r w:rsidR="006E74FD" w:rsidRPr="006E74FD">
              <w:rPr>
                <w:rFonts w:ascii="Arial" w:eastAsiaTheme="minorHAnsi" w:hAnsi="Arial" w:cstheme="minorBidi"/>
                <w:bCs/>
                <w:sz w:val="24"/>
                <w:szCs w:val="24"/>
              </w:rPr>
              <w:t>o consider the purchase of ‘Please pick-up after your dog’ signs</w:t>
            </w:r>
            <w:r w:rsidR="00AD42F1">
              <w:rPr>
                <w:rFonts w:ascii="Arial" w:eastAsiaTheme="minorHAnsi" w:hAnsi="Arial" w:cstheme="minorBidi"/>
                <w:bCs/>
                <w:sz w:val="24"/>
                <w:szCs w:val="24"/>
              </w:rPr>
              <w:t>.</w:t>
            </w:r>
          </w:p>
          <w:p w14:paraId="23AB84BC" w14:textId="77777777" w:rsidR="002C5BA0" w:rsidRDefault="002C5BA0" w:rsidP="006E74FD">
            <w:pPr>
              <w:rPr>
                <w:rFonts w:ascii="Arial" w:eastAsiaTheme="minorHAnsi" w:hAnsi="Arial" w:cstheme="minorBidi"/>
                <w:bCs/>
                <w:sz w:val="24"/>
                <w:szCs w:val="24"/>
              </w:rPr>
            </w:pPr>
          </w:p>
          <w:p w14:paraId="2D55000F" w14:textId="2FE06578" w:rsidR="002C5BA0" w:rsidRPr="00FA1C29" w:rsidRDefault="002C5BA0" w:rsidP="00FA1C29">
            <w:pPr>
              <w:rPr>
                <w:rFonts w:ascii="Arial" w:hAnsi="Arial" w:cs="Arial"/>
                <w:color w:val="000000"/>
                <w:sz w:val="24"/>
                <w:szCs w:val="24"/>
                <w:shd w:val="clear" w:color="auto" w:fill="FFFFFF"/>
              </w:rPr>
            </w:pPr>
            <w:r w:rsidRPr="00FA1C29">
              <w:rPr>
                <w:rFonts w:ascii="Arial" w:hAnsi="Arial" w:cs="Arial"/>
                <w:color w:val="000000"/>
                <w:sz w:val="24"/>
                <w:szCs w:val="24"/>
                <w:shd w:val="clear" w:color="auto" w:fill="FFFFFF"/>
              </w:rPr>
              <w:t>Following comments from members</w:t>
            </w:r>
            <w:r w:rsidR="00BF478C" w:rsidRPr="00FA1C29">
              <w:rPr>
                <w:rFonts w:ascii="Arial" w:hAnsi="Arial" w:cs="Arial"/>
                <w:color w:val="000000"/>
                <w:sz w:val="24"/>
                <w:szCs w:val="24"/>
                <w:shd w:val="clear" w:color="auto" w:fill="FFFFFF"/>
              </w:rPr>
              <w:t xml:space="preserve"> in response to the proposal to action the purchase of signs</w:t>
            </w:r>
            <w:r w:rsidR="009F27A6" w:rsidRPr="00FA1C29">
              <w:rPr>
                <w:rFonts w:ascii="Arial" w:hAnsi="Arial" w:cs="Arial"/>
                <w:color w:val="000000"/>
                <w:sz w:val="24"/>
                <w:szCs w:val="24"/>
                <w:shd w:val="clear" w:color="auto" w:fill="FFFFFF"/>
              </w:rPr>
              <w:t xml:space="preserve"> under the urgent Standing </w:t>
            </w:r>
            <w:r w:rsidR="005674DF" w:rsidRPr="00FA1C29">
              <w:rPr>
                <w:rFonts w:ascii="Arial" w:hAnsi="Arial" w:cs="Arial"/>
                <w:color w:val="000000"/>
                <w:sz w:val="24"/>
                <w:szCs w:val="24"/>
                <w:shd w:val="clear" w:color="auto" w:fill="FFFFFF"/>
              </w:rPr>
              <w:t>O</w:t>
            </w:r>
            <w:r w:rsidR="009F27A6" w:rsidRPr="00FA1C29">
              <w:rPr>
                <w:rFonts w:ascii="Arial" w:hAnsi="Arial" w:cs="Arial"/>
                <w:color w:val="000000"/>
                <w:sz w:val="24"/>
                <w:szCs w:val="24"/>
                <w:shd w:val="clear" w:color="auto" w:fill="FFFFFF"/>
              </w:rPr>
              <w:t>rder 10 (</w:t>
            </w:r>
            <w:r w:rsidR="005674DF" w:rsidRPr="00FA1C29">
              <w:rPr>
                <w:rFonts w:ascii="Arial" w:hAnsi="Arial" w:cs="Arial"/>
                <w:color w:val="000000"/>
                <w:sz w:val="24"/>
                <w:szCs w:val="24"/>
                <w:shd w:val="clear" w:color="auto" w:fill="FFFFFF"/>
              </w:rPr>
              <w:t xml:space="preserve">urgent </w:t>
            </w:r>
            <w:r w:rsidR="009F27A6" w:rsidRPr="00FA1C29">
              <w:rPr>
                <w:rFonts w:ascii="Arial" w:hAnsi="Arial" w:cs="Arial"/>
                <w:color w:val="000000"/>
                <w:sz w:val="24"/>
                <w:szCs w:val="24"/>
                <w:shd w:val="clear" w:color="auto" w:fill="FFFFFF"/>
              </w:rPr>
              <w:t>action procedure</w:t>
            </w:r>
            <w:r w:rsidR="005674DF" w:rsidRPr="00FA1C29">
              <w:rPr>
                <w:rFonts w:ascii="Arial" w:hAnsi="Arial" w:cs="Arial"/>
                <w:color w:val="000000"/>
                <w:sz w:val="24"/>
                <w:szCs w:val="24"/>
                <w:shd w:val="clear" w:color="auto" w:fill="FFFFFF"/>
              </w:rPr>
              <w:t>)</w:t>
            </w:r>
            <w:r w:rsidRPr="00FA1C29">
              <w:rPr>
                <w:rFonts w:ascii="Arial" w:hAnsi="Arial" w:cs="Arial"/>
                <w:color w:val="000000"/>
                <w:sz w:val="24"/>
                <w:szCs w:val="24"/>
                <w:shd w:val="clear" w:color="auto" w:fill="FFFFFF"/>
              </w:rPr>
              <w:t>, an approach ha</w:t>
            </w:r>
            <w:r w:rsidR="005674DF" w:rsidRPr="00FA1C29">
              <w:rPr>
                <w:rFonts w:ascii="Arial" w:hAnsi="Arial" w:cs="Arial"/>
                <w:color w:val="000000"/>
                <w:sz w:val="24"/>
                <w:szCs w:val="24"/>
                <w:shd w:val="clear" w:color="auto" w:fill="FFFFFF"/>
              </w:rPr>
              <w:t>d</w:t>
            </w:r>
            <w:r w:rsidRPr="00FA1C29">
              <w:rPr>
                <w:rFonts w:ascii="Arial" w:hAnsi="Arial" w:cs="Arial"/>
                <w:color w:val="000000"/>
                <w:sz w:val="24"/>
                <w:szCs w:val="24"/>
                <w:shd w:val="clear" w:color="auto" w:fill="FFFFFF"/>
              </w:rPr>
              <w:t xml:space="preserve"> been made to Tameside MBC to establish that permission </w:t>
            </w:r>
            <w:r w:rsidR="005674DF" w:rsidRPr="00FA1C29">
              <w:rPr>
                <w:rFonts w:ascii="Arial" w:hAnsi="Arial" w:cs="Arial"/>
                <w:color w:val="000000"/>
                <w:sz w:val="24"/>
                <w:szCs w:val="24"/>
                <w:shd w:val="clear" w:color="auto" w:fill="FFFFFF"/>
              </w:rPr>
              <w:t>wa</w:t>
            </w:r>
            <w:r w:rsidRPr="00FA1C29">
              <w:rPr>
                <w:rFonts w:ascii="Arial" w:hAnsi="Arial" w:cs="Arial"/>
                <w:color w:val="000000"/>
                <w:sz w:val="24"/>
                <w:szCs w:val="24"/>
                <w:shd w:val="clear" w:color="auto" w:fill="FFFFFF"/>
              </w:rPr>
              <w:t xml:space="preserve">s not required to place signs on street furniture. A response </w:t>
            </w:r>
            <w:r w:rsidR="005674DF" w:rsidRPr="00FA1C29">
              <w:rPr>
                <w:rFonts w:ascii="Arial" w:hAnsi="Arial" w:cs="Arial"/>
                <w:color w:val="000000"/>
                <w:sz w:val="24"/>
                <w:szCs w:val="24"/>
                <w:shd w:val="clear" w:color="auto" w:fill="FFFFFF"/>
              </w:rPr>
              <w:t>wa</w:t>
            </w:r>
            <w:r w:rsidRPr="00FA1C29">
              <w:rPr>
                <w:rFonts w:ascii="Arial" w:hAnsi="Arial" w:cs="Arial"/>
                <w:color w:val="000000"/>
                <w:sz w:val="24"/>
                <w:szCs w:val="24"/>
                <w:shd w:val="clear" w:color="auto" w:fill="FFFFFF"/>
              </w:rPr>
              <w:t>s awaited.</w:t>
            </w:r>
          </w:p>
          <w:p w14:paraId="630C36DC" w14:textId="77777777" w:rsidR="003A33AD" w:rsidRPr="00567C6C" w:rsidRDefault="003A33AD" w:rsidP="000D666C">
            <w:pPr>
              <w:rPr>
                <w:rFonts w:ascii="Arial" w:eastAsiaTheme="minorHAnsi" w:hAnsi="Arial" w:cs="Arial"/>
                <w:b/>
                <w:sz w:val="24"/>
                <w:szCs w:val="24"/>
              </w:rPr>
            </w:pPr>
          </w:p>
        </w:tc>
      </w:tr>
      <w:tr w:rsidR="008161B9" w:rsidRPr="00B34E3C" w14:paraId="60B3C1FE" w14:textId="77777777" w:rsidTr="008161B9">
        <w:tc>
          <w:tcPr>
            <w:tcW w:w="1134" w:type="dxa"/>
          </w:tcPr>
          <w:p w14:paraId="03666ED1" w14:textId="77777777" w:rsidR="008161B9" w:rsidRDefault="008161B9" w:rsidP="000D666C">
            <w:pPr>
              <w:jc w:val="center"/>
              <w:rPr>
                <w:rFonts w:ascii="Arial" w:hAnsi="Arial" w:cs="Arial"/>
                <w:b/>
                <w:sz w:val="24"/>
                <w:szCs w:val="24"/>
              </w:rPr>
            </w:pPr>
          </w:p>
        </w:tc>
        <w:tc>
          <w:tcPr>
            <w:tcW w:w="1701" w:type="dxa"/>
            <w:gridSpan w:val="3"/>
          </w:tcPr>
          <w:p w14:paraId="23EB9DAE" w14:textId="184A1204" w:rsidR="008161B9" w:rsidRPr="00B51532" w:rsidRDefault="008161B9" w:rsidP="00505AD7">
            <w:pPr>
              <w:overflowPunct/>
              <w:autoSpaceDE/>
              <w:autoSpaceDN/>
              <w:adjustRightInd/>
              <w:spacing w:after="200" w:line="276" w:lineRule="auto"/>
              <w:textAlignment w:val="auto"/>
              <w:rPr>
                <w:rFonts w:ascii="Arial" w:eastAsiaTheme="minorHAnsi" w:hAnsi="Arial" w:cs="Arial"/>
                <w:bCs/>
                <w:sz w:val="24"/>
                <w:szCs w:val="24"/>
              </w:rPr>
            </w:pPr>
            <w:r w:rsidRPr="00B51532">
              <w:rPr>
                <w:rFonts w:ascii="Arial" w:eastAsiaTheme="minorHAnsi" w:hAnsi="Arial" w:cs="Arial"/>
                <w:bCs/>
                <w:sz w:val="24"/>
                <w:szCs w:val="24"/>
              </w:rPr>
              <w:t>RESOLVED:</w:t>
            </w:r>
          </w:p>
        </w:tc>
        <w:tc>
          <w:tcPr>
            <w:tcW w:w="567" w:type="dxa"/>
          </w:tcPr>
          <w:p w14:paraId="1CBF3A18" w14:textId="76FDB7B9" w:rsidR="008161B9" w:rsidRPr="008161B9" w:rsidRDefault="008161B9" w:rsidP="00505AD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(1)</w:t>
            </w:r>
          </w:p>
        </w:tc>
        <w:tc>
          <w:tcPr>
            <w:tcW w:w="5840" w:type="dxa"/>
            <w:gridSpan w:val="4"/>
          </w:tcPr>
          <w:p w14:paraId="05963E41" w14:textId="77777777" w:rsidR="008161B9" w:rsidRDefault="008161B9" w:rsidP="00FA1C29">
            <w:pPr>
              <w:rPr>
                <w:rFonts w:ascii="Arial" w:hAnsi="Arial" w:cs="Arial"/>
                <w:color w:val="000000"/>
                <w:sz w:val="24"/>
                <w:szCs w:val="24"/>
                <w:shd w:val="clear" w:color="auto" w:fill="FFFFFF"/>
              </w:rPr>
            </w:pPr>
            <w:r w:rsidRPr="00FA1C29">
              <w:rPr>
                <w:rFonts w:ascii="Arial" w:hAnsi="Arial" w:cs="Arial"/>
                <w:color w:val="000000"/>
                <w:sz w:val="24"/>
                <w:szCs w:val="24"/>
                <w:shd w:val="clear" w:color="auto" w:fill="FFFFFF"/>
              </w:rPr>
              <w:t>That approval be given to the purchase of ‘Please pick-up after your dog’ signs for display in the Town at an estimated cost of £80.00.</w:t>
            </w:r>
          </w:p>
          <w:p w14:paraId="0BB60392" w14:textId="7B479E71" w:rsidR="00FA1C29" w:rsidRPr="008161B9" w:rsidRDefault="00FA1C29" w:rsidP="00FA1C29">
            <w:pPr>
              <w:rPr>
                <w:rFonts w:ascii="Arial" w:eastAsiaTheme="minorHAnsi" w:hAnsi="Arial" w:cs="Arial"/>
                <w:bCs/>
                <w:sz w:val="24"/>
                <w:szCs w:val="24"/>
              </w:rPr>
            </w:pPr>
          </w:p>
        </w:tc>
      </w:tr>
      <w:tr w:rsidR="008161B9" w:rsidRPr="00B34E3C" w14:paraId="5F2EACF9" w14:textId="77777777" w:rsidTr="008161B9">
        <w:tc>
          <w:tcPr>
            <w:tcW w:w="1134" w:type="dxa"/>
          </w:tcPr>
          <w:p w14:paraId="6EAB3265" w14:textId="77777777" w:rsidR="008161B9" w:rsidRDefault="008161B9" w:rsidP="000D666C">
            <w:pPr>
              <w:jc w:val="center"/>
              <w:rPr>
                <w:rFonts w:ascii="Arial" w:hAnsi="Arial" w:cs="Arial"/>
                <w:b/>
                <w:sz w:val="24"/>
                <w:szCs w:val="24"/>
              </w:rPr>
            </w:pPr>
          </w:p>
        </w:tc>
        <w:tc>
          <w:tcPr>
            <w:tcW w:w="1701" w:type="dxa"/>
            <w:gridSpan w:val="3"/>
          </w:tcPr>
          <w:p w14:paraId="38B94A46" w14:textId="77777777" w:rsidR="008161B9" w:rsidRPr="00B51532" w:rsidRDefault="008161B9" w:rsidP="00505AD7">
            <w:pPr>
              <w:overflowPunct/>
              <w:autoSpaceDE/>
              <w:autoSpaceDN/>
              <w:adjustRightInd/>
              <w:spacing w:after="200" w:line="276" w:lineRule="auto"/>
              <w:textAlignment w:val="auto"/>
              <w:rPr>
                <w:rFonts w:ascii="Arial" w:eastAsiaTheme="minorHAnsi" w:hAnsi="Arial" w:cs="Arial"/>
                <w:bCs/>
                <w:sz w:val="24"/>
                <w:szCs w:val="24"/>
              </w:rPr>
            </w:pPr>
          </w:p>
        </w:tc>
        <w:tc>
          <w:tcPr>
            <w:tcW w:w="567" w:type="dxa"/>
          </w:tcPr>
          <w:p w14:paraId="37632364" w14:textId="4DCEBF18" w:rsidR="008161B9" w:rsidRDefault="008161B9" w:rsidP="00505AD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5840" w:type="dxa"/>
            <w:gridSpan w:val="4"/>
          </w:tcPr>
          <w:p w14:paraId="57DC7D79" w14:textId="77777777" w:rsidR="008161B9" w:rsidRDefault="008161B9" w:rsidP="00FA1C29">
            <w:pPr>
              <w:rPr>
                <w:rFonts w:ascii="Arial" w:hAnsi="Arial" w:cs="Arial"/>
                <w:color w:val="000000"/>
                <w:sz w:val="24"/>
                <w:szCs w:val="24"/>
                <w:shd w:val="clear" w:color="auto" w:fill="FFFFFF"/>
              </w:rPr>
            </w:pPr>
            <w:r w:rsidRPr="00FA1C29">
              <w:rPr>
                <w:rFonts w:ascii="Arial" w:hAnsi="Arial" w:cs="Arial"/>
                <w:color w:val="000000"/>
                <w:sz w:val="24"/>
                <w:szCs w:val="24"/>
                <w:shd w:val="clear" w:color="auto" w:fill="FFFFFF"/>
              </w:rPr>
              <w:t>That</w:t>
            </w:r>
            <w:r w:rsidR="00026B44" w:rsidRPr="00FA1C29">
              <w:rPr>
                <w:rFonts w:ascii="Arial" w:hAnsi="Arial" w:cs="Arial"/>
                <w:color w:val="000000"/>
                <w:sz w:val="24"/>
                <w:szCs w:val="24"/>
                <w:shd w:val="clear" w:color="auto" w:fill="FFFFFF"/>
              </w:rPr>
              <w:t xml:space="preserve"> in consultation with the Chair,</w:t>
            </w:r>
            <w:r w:rsidRPr="00FA1C29">
              <w:rPr>
                <w:rFonts w:ascii="Arial" w:hAnsi="Arial" w:cs="Arial"/>
                <w:color w:val="000000"/>
                <w:sz w:val="24"/>
                <w:szCs w:val="24"/>
                <w:shd w:val="clear" w:color="auto" w:fill="FFFFFF"/>
              </w:rPr>
              <w:t xml:space="preserve"> the Clerk be authorised to procure </w:t>
            </w:r>
            <w:r w:rsidR="00026B44" w:rsidRPr="00FA1C29">
              <w:rPr>
                <w:rFonts w:ascii="Arial" w:hAnsi="Arial" w:cs="Arial"/>
                <w:color w:val="000000"/>
                <w:sz w:val="24"/>
                <w:szCs w:val="24"/>
                <w:shd w:val="clear" w:color="auto" w:fill="FFFFFF"/>
              </w:rPr>
              <w:t>the signs,</w:t>
            </w:r>
          </w:p>
          <w:p w14:paraId="71518380" w14:textId="6FDEF7FC" w:rsidR="00FA1C29" w:rsidRPr="008161B9" w:rsidRDefault="00FA1C29" w:rsidP="00FA1C29">
            <w:pPr>
              <w:rPr>
                <w:rFonts w:ascii="Arial" w:eastAsiaTheme="minorHAnsi" w:hAnsi="Arial" w:cs="Arial"/>
                <w:bCs/>
                <w:sz w:val="24"/>
                <w:szCs w:val="24"/>
              </w:rPr>
            </w:pPr>
          </w:p>
        </w:tc>
      </w:tr>
      <w:tr w:rsidR="00026B44" w:rsidRPr="00B34E3C" w14:paraId="07AE55A1" w14:textId="77777777" w:rsidTr="008161B9">
        <w:tc>
          <w:tcPr>
            <w:tcW w:w="1134" w:type="dxa"/>
          </w:tcPr>
          <w:p w14:paraId="0B1A44AD" w14:textId="77777777" w:rsidR="00026B44" w:rsidRDefault="00026B44" w:rsidP="000D666C">
            <w:pPr>
              <w:jc w:val="center"/>
              <w:rPr>
                <w:rFonts w:ascii="Arial" w:hAnsi="Arial" w:cs="Arial"/>
                <w:b/>
                <w:sz w:val="24"/>
                <w:szCs w:val="24"/>
              </w:rPr>
            </w:pPr>
          </w:p>
        </w:tc>
        <w:tc>
          <w:tcPr>
            <w:tcW w:w="1701" w:type="dxa"/>
            <w:gridSpan w:val="3"/>
          </w:tcPr>
          <w:p w14:paraId="09C964BC" w14:textId="77777777" w:rsidR="00026B44" w:rsidRPr="00B51532" w:rsidRDefault="00026B44" w:rsidP="00505AD7">
            <w:pPr>
              <w:overflowPunct/>
              <w:autoSpaceDE/>
              <w:autoSpaceDN/>
              <w:adjustRightInd/>
              <w:spacing w:after="200" w:line="276" w:lineRule="auto"/>
              <w:textAlignment w:val="auto"/>
              <w:rPr>
                <w:rFonts w:ascii="Arial" w:eastAsiaTheme="minorHAnsi" w:hAnsi="Arial" w:cs="Arial"/>
                <w:bCs/>
                <w:sz w:val="24"/>
                <w:szCs w:val="24"/>
              </w:rPr>
            </w:pPr>
          </w:p>
        </w:tc>
        <w:tc>
          <w:tcPr>
            <w:tcW w:w="567" w:type="dxa"/>
          </w:tcPr>
          <w:p w14:paraId="0E2A4981" w14:textId="7362A35F" w:rsidR="00026B44" w:rsidRDefault="00026B44" w:rsidP="00505AD7">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 xml:space="preserve">(3) </w:t>
            </w:r>
          </w:p>
        </w:tc>
        <w:tc>
          <w:tcPr>
            <w:tcW w:w="5840" w:type="dxa"/>
            <w:gridSpan w:val="4"/>
          </w:tcPr>
          <w:p w14:paraId="1A20893A" w14:textId="77777777" w:rsidR="00026B44" w:rsidRDefault="00026B44" w:rsidP="00FA1C29">
            <w:pPr>
              <w:rPr>
                <w:rFonts w:ascii="Arial" w:hAnsi="Arial" w:cs="Arial"/>
                <w:color w:val="000000"/>
                <w:sz w:val="24"/>
                <w:szCs w:val="24"/>
                <w:shd w:val="clear" w:color="auto" w:fill="FFFFFF"/>
              </w:rPr>
            </w:pPr>
            <w:r w:rsidRPr="00FA1C29">
              <w:rPr>
                <w:rFonts w:ascii="Arial" w:hAnsi="Arial" w:cs="Arial"/>
                <w:color w:val="000000"/>
                <w:sz w:val="24"/>
                <w:szCs w:val="24"/>
                <w:shd w:val="clear" w:color="auto" w:fill="FFFFFF"/>
              </w:rPr>
              <w:t xml:space="preserve">That the cost of the signs be met from the </w:t>
            </w:r>
            <w:r w:rsidR="001518ED" w:rsidRPr="00FA1C29">
              <w:rPr>
                <w:rFonts w:ascii="Arial" w:hAnsi="Arial" w:cs="Arial"/>
                <w:color w:val="000000"/>
                <w:sz w:val="24"/>
                <w:szCs w:val="24"/>
                <w:shd w:val="clear" w:color="auto" w:fill="FFFFFF"/>
              </w:rPr>
              <w:t>‘Community Action’ budget heading</w:t>
            </w:r>
            <w:r w:rsidR="00D0297F" w:rsidRPr="00FA1C29">
              <w:rPr>
                <w:rFonts w:ascii="Arial" w:hAnsi="Arial" w:cs="Arial"/>
                <w:color w:val="000000"/>
                <w:sz w:val="24"/>
                <w:szCs w:val="24"/>
                <w:shd w:val="clear" w:color="auto" w:fill="FFFFFF"/>
              </w:rPr>
              <w:t>.</w:t>
            </w:r>
          </w:p>
          <w:p w14:paraId="07529F1A" w14:textId="40C67FC5" w:rsidR="00FA1C29" w:rsidRDefault="00FA1C29" w:rsidP="00FA1C29">
            <w:pPr>
              <w:rPr>
                <w:rFonts w:ascii="Arial" w:eastAsiaTheme="minorHAnsi" w:hAnsi="Arial" w:cs="Arial"/>
                <w:bCs/>
                <w:sz w:val="24"/>
                <w:szCs w:val="24"/>
              </w:rPr>
            </w:pPr>
          </w:p>
        </w:tc>
      </w:tr>
      <w:tr w:rsidR="00BF57A0" w:rsidRPr="00B34E3C" w14:paraId="68607D20" w14:textId="77777777" w:rsidTr="00BF79C1">
        <w:tc>
          <w:tcPr>
            <w:tcW w:w="1134" w:type="dxa"/>
          </w:tcPr>
          <w:p w14:paraId="50576F48" w14:textId="1C68D0BC" w:rsidR="00BF57A0" w:rsidRDefault="00BF57A0" w:rsidP="000D666C">
            <w:pPr>
              <w:jc w:val="center"/>
              <w:rPr>
                <w:rFonts w:ascii="Arial" w:hAnsi="Arial" w:cs="Arial"/>
                <w:b/>
                <w:sz w:val="24"/>
                <w:szCs w:val="24"/>
              </w:rPr>
            </w:pPr>
            <w:r>
              <w:rPr>
                <w:rFonts w:ascii="Arial" w:hAnsi="Arial" w:cs="Arial"/>
                <w:b/>
                <w:sz w:val="24"/>
                <w:szCs w:val="24"/>
              </w:rPr>
              <w:t>2202</w:t>
            </w:r>
          </w:p>
        </w:tc>
        <w:tc>
          <w:tcPr>
            <w:tcW w:w="8108" w:type="dxa"/>
            <w:gridSpan w:val="8"/>
          </w:tcPr>
          <w:p w14:paraId="58AD1C53" w14:textId="77777777" w:rsidR="00BF57A0" w:rsidRPr="00BF57A0" w:rsidRDefault="00BF57A0" w:rsidP="00BF57A0">
            <w:pPr>
              <w:overflowPunct/>
              <w:autoSpaceDE/>
              <w:autoSpaceDN/>
              <w:adjustRightInd/>
              <w:spacing w:after="200" w:line="276" w:lineRule="auto"/>
              <w:textAlignment w:val="auto"/>
              <w:rPr>
                <w:rFonts w:ascii="Arial" w:eastAsiaTheme="minorHAnsi" w:hAnsi="Arial" w:cs="Arial"/>
                <w:b/>
                <w:sz w:val="24"/>
                <w:szCs w:val="24"/>
              </w:rPr>
            </w:pPr>
            <w:r w:rsidRPr="00BF57A0">
              <w:rPr>
                <w:rFonts w:ascii="Arial" w:eastAsiaTheme="minorHAnsi" w:hAnsi="Arial" w:cs="Arial"/>
                <w:b/>
                <w:sz w:val="24"/>
                <w:szCs w:val="24"/>
              </w:rPr>
              <w:t>Chair’s Report</w:t>
            </w:r>
          </w:p>
          <w:p w14:paraId="59D2366C" w14:textId="77777777" w:rsidR="00882582" w:rsidRDefault="002C0898"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 xml:space="preserve">The Chair updated members on progress made with the ‘Mortal </w:t>
            </w:r>
            <w:r w:rsidR="0098502D" w:rsidRPr="00882582">
              <w:rPr>
                <w:rFonts w:ascii="Arial" w:hAnsi="Arial" w:cs="Arial"/>
                <w:color w:val="000000"/>
                <w:sz w:val="24"/>
                <w:szCs w:val="24"/>
                <w:shd w:val="clear" w:color="auto" w:fill="FFFFFF"/>
              </w:rPr>
              <w:t>M</w:t>
            </w:r>
            <w:r w:rsidRPr="00882582">
              <w:rPr>
                <w:rFonts w:ascii="Arial" w:hAnsi="Arial" w:cs="Arial"/>
                <w:color w:val="000000"/>
                <w:sz w:val="24"/>
                <w:szCs w:val="24"/>
                <w:shd w:val="clear" w:color="auto" w:fill="FFFFFF"/>
              </w:rPr>
              <w:t>an’ initiative</w:t>
            </w:r>
            <w:r w:rsidR="003A31A6" w:rsidRPr="00882582">
              <w:rPr>
                <w:rFonts w:ascii="Arial" w:hAnsi="Arial" w:cs="Arial"/>
                <w:color w:val="000000"/>
                <w:sz w:val="24"/>
                <w:szCs w:val="24"/>
                <w:shd w:val="clear" w:color="auto" w:fill="FFFFFF"/>
              </w:rPr>
              <w:t xml:space="preserve"> (see minute </w:t>
            </w:r>
            <w:r w:rsidR="008A2DBA" w:rsidRPr="00882582">
              <w:rPr>
                <w:rFonts w:ascii="Arial" w:hAnsi="Arial" w:cs="Arial"/>
                <w:color w:val="000000"/>
                <w:sz w:val="24"/>
                <w:szCs w:val="24"/>
                <w:shd w:val="clear" w:color="auto" w:fill="FFFFFF"/>
              </w:rPr>
              <w:t>2157 of</w:t>
            </w:r>
            <w:r w:rsidR="0061703D" w:rsidRPr="00882582">
              <w:rPr>
                <w:rFonts w:ascii="Arial" w:hAnsi="Arial" w:cs="Arial"/>
                <w:color w:val="000000"/>
                <w:sz w:val="24"/>
                <w:szCs w:val="24"/>
                <w:shd w:val="clear" w:color="auto" w:fill="FFFFFF"/>
              </w:rPr>
              <w:t xml:space="preserve"> 18 August 2021.)</w:t>
            </w:r>
            <w:r w:rsidR="006C33CD" w:rsidRPr="00882582">
              <w:rPr>
                <w:rFonts w:ascii="Arial" w:hAnsi="Arial" w:cs="Arial"/>
                <w:color w:val="000000"/>
                <w:sz w:val="24"/>
                <w:szCs w:val="24"/>
                <w:shd w:val="clear" w:color="auto" w:fill="FFFFFF"/>
              </w:rPr>
              <w:t xml:space="preserve"> </w:t>
            </w:r>
          </w:p>
          <w:p w14:paraId="487CF750" w14:textId="77777777" w:rsidR="00882582" w:rsidRDefault="00882582" w:rsidP="00882582">
            <w:pPr>
              <w:rPr>
                <w:rFonts w:ascii="Arial" w:hAnsi="Arial" w:cs="Arial"/>
                <w:color w:val="000000"/>
                <w:sz w:val="24"/>
                <w:szCs w:val="24"/>
                <w:shd w:val="clear" w:color="auto" w:fill="FFFFFF"/>
              </w:rPr>
            </w:pPr>
          </w:p>
          <w:p w14:paraId="56B027D5" w14:textId="7D288C34" w:rsidR="00BF57A0" w:rsidRDefault="006C33CD" w:rsidP="00882582">
            <w:pPr>
              <w:rPr>
                <w:rFonts w:ascii="Arial" w:eastAsiaTheme="minorHAnsi" w:hAnsi="Arial" w:cs="Arial"/>
                <w:bCs/>
                <w:sz w:val="24"/>
                <w:szCs w:val="24"/>
              </w:rPr>
            </w:pPr>
            <w:r w:rsidRPr="00882582">
              <w:rPr>
                <w:rFonts w:ascii="Arial" w:hAnsi="Arial" w:cs="Arial"/>
                <w:color w:val="000000"/>
                <w:sz w:val="24"/>
                <w:szCs w:val="24"/>
                <w:shd w:val="clear" w:color="auto" w:fill="FFFFFF"/>
              </w:rPr>
              <w:t>Further updates would be delivered to future meetings as the initiative developed.</w:t>
            </w:r>
            <w:r w:rsidR="0098502D" w:rsidRPr="00DF7812">
              <w:rPr>
                <w:rFonts w:ascii="Arial" w:eastAsiaTheme="minorHAnsi" w:hAnsi="Arial" w:cs="Arial"/>
                <w:bCs/>
                <w:sz w:val="24"/>
                <w:szCs w:val="24"/>
              </w:rPr>
              <w:t xml:space="preserve"> </w:t>
            </w:r>
          </w:p>
          <w:p w14:paraId="4554FC51" w14:textId="7901D75E" w:rsidR="00882582" w:rsidRPr="006C33CD" w:rsidRDefault="00882582" w:rsidP="00882582">
            <w:pPr>
              <w:rPr>
                <w:rFonts w:ascii="Arial" w:eastAsiaTheme="minorHAnsi" w:hAnsi="Arial" w:cs="Arial"/>
                <w:bCs/>
                <w:sz w:val="24"/>
                <w:szCs w:val="24"/>
              </w:rPr>
            </w:pPr>
          </w:p>
        </w:tc>
      </w:tr>
      <w:tr w:rsidR="000D3EE0" w:rsidRPr="00B34E3C" w14:paraId="0B273D5F" w14:textId="77777777" w:rsidTr="00BF79C1">
        <w:tc>
          <w:tcPr>
            <w:tcW w:w="1134" w:type="dxa"/>
          </w:tcPr>
          <w:p w14:paraId="7F8829AF" w14:textId="037E5256" w:rsidR="000D3EE0" w:rsidRDefault="000D3EE0" w:rsidP="000D666C">
            <w:pPr>
              <w:jc w:val="center"/>
              <w:rPr>
                <w:rFonts w:ascii="Arial" w:hAnsi="Arial" w:cs="Arial"/>
                <w:b/>
                <w:sz w:val="24"/>
                <w:szCs w:val="24"/>
              </w:rPr>
            </w:pPr>
            <w:r>
              <w:rPr>
                <w:rFonts w:ascii="Arial" w:hAnsi="Arial" w:cs="Arial"/>
                <w:b/>
                <w:sz w:val="24"/>
                <w:szCs w:val="24"/>
              </w:rPr>
              <w:t>2203</w:t>
            </w:r>
          </w:p>
        </w:tc>
        <w:tc>
          <w:tcPr>
            <w:tcW w:w="8108" w:type="dxa"/>
            <w:gridSpan w:val="8"/>
          </w:tcPr>
          <w:p w14:paraId="7B6A0B46" w14:textId="77777777" w:rsidR="000D3EE0" w:rsidRPr="000D3EE0" w:rsidRDefault="000D3EE0" w:rsidP="000D3EE0">
            <w:pPr>
              <w:overflowPunct/>
              <w:autoSpaceDE/>
              <w:autoSpaceDN/>
              <w:adjustRightInd/>
              <w:spacing w:after="200" w:line="276" w:lineRule="auto"/>
              <w:textAlignment w:val="auto"/>
              <w:rPr>
                <w:rFonts w:ascii="Arial" w:eastAsiaTheme="minorHAnsi" w:hAnsi="Arial" w:cs="Arial"/>
                <w:b/>
                <w:sz w:val="24"/>
                <w:szCs w:val="24"/>
              </w:rPr>
            </w:pPr>
            <w:r w:rsidRPr="000D3EE0">
              <w:rPr>
                <w:rFonts w:ascii="Arial" w:eastAsiaTheme="minorHAnsi" w:hAnsi="Arial" w:cs="Arial"/>
                <w:b/>
                <w:sz w:val="24"/>
                <w:szCs w:val="24"/>
              </w:rPr>
              <w:t>Localised Flooding – Drainage Issues</w:t>
            </w:r>
          </w:p>
          <w:p w14:paraId="614F6F60" w14:textId="77777777" w:rsidR="000D3EE0" w:rsidRDefault="000D3EE0"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 xml:space="preserve">In the absence from the meeting </w:t>
            </w:r>
            <w:r w:rsidR="00A92308" w:rsidRPr="00882582">
              <w:rPr>
                <w:rFonts w:ascii="Arial" w:hAnsi="Arial" w:cs="Arial"/>
                <w:color w:val="000000"/>
                <w:sz w:val="24"/>
                <w:szCs w:val="24"/>
                <w:shd w:val="clear" w:color="auto" w:fill="FFFFFF"/>
              </w:rPr>
              <w:t xml:space="preserve">of </w:t>
            </w:r>
            <w:r w:rsidRPr="00882582">
              <w:rPr>
                <w:rFonts w:ascii="Arial" w:hAnsi="Arial" w:cs="Arial"/>
                <w:color w:val="000000"/>
                <w:sz w:val="24"/>
                <w:szCs w:val="24"/>
                <w:shd w:val="clear" w:color="auto" w:fill="FFFFFF"/>
              </w:rPr>
              <w:t>Councillor Stephen Homer</w:t>
            </w:r>
            <w:r w:rsidR="00A92308" w:rsidRPr="00882582">
              <w:rPr>
                <w:rFonts w:ascii="Arial" w:hAnsi="Arial" w:cs="Arial"/>
                <w:color w:val="000000"/>
                <w:sz w:val="24"/>
                <w:szCs w:val="24"/>
                <w:shd w:val="clear" w:color="auto" w:fill="FFFFFF"/>
              </w:rPr>
              <w:t>, members deferred this item to the next meeting</w:t>
            </w:r>
            <w:r w:rsidRPr="00882582">
              <w:rPr>
                <w:rFonts w:ascii="Arial" w:hAnsi="Arial" w:cs="Arial"/>
                <w:color w:val="000000"/>
                <w:sz w:val="24"/>
                <w:szCs w:val="24"/>
                <w:shd w:val="clear" w:color="auto" w:fill="FFFFFF"/>
              </w:rPr>
              <w:t>.</w:t>
            </w:r>
          </w:p>
          <w:p w14:paraId="25B4261F" w14:textId="5E544106" w:rsidR="00882582" w:rsidRPr="00A92308" w:rsidRDefault="00882582" w:rsidP="00882582">
            <w:pPr>
              <w:rPr>
                <w:rFonts w:ascii="Arial" w:eastAsiaTheme="minorHAnsi" w:hAnsi="Arial" w:cs="Arial"/>
                <w:bCs/>
                <w:sz w:val="24"/>
                <w:szCs w:val="24"/>
              </w:rPr>
            </w:pPr>
          </w:p>
        </w:tc>
      </w:tr>
      <w:tr w:rsidR="000D666C" w:rsidRPr="00B34E3C" w14:paraId="578360C8" w14:textId="77777777" w:rsidTr="00BF79C1">
        <w:tc>
          <w:tcPr>
            <w:tcW w:w="1134" w:type="dxa"/>
          </w:tcPr>
          <w:p w14:paraId="3DA7EB7C" w14:textId="1DA6248A" w:rsidR="000D666C" w:rsidRDefault="00485407" w:rsidP="000D666C">
            <w:pPr>
              <w:jc w:val="center"/>
              <w:rPr>
                <w:rFonts w:ascii="Arial" w:hAnsi="Arial" w:cs="Arial"/>
                <w:b/>
                <w:sz w:val="24"/>
                <w:szCs w:val="24"/>
              </w:rPr>
            </w:pPr>
            <w:r>
              <w:rPr>
                <w:rFonts w:ascii="Arial" w:hAnsi="Arial" w:cs="Arial"/>
                <w:b/>
                <w:sz w:val="24"/>
                <w:szCs w:val="24"/>
              </w:rPr>
              <w:t>2204</w:t>
            </w:r>
          </w:p>
        </w:tc>
        <w:tc>
          <w:tcPr>
            <w:tcW w:w="8108" w:type="dxa"/>
            <w:gridSpan w:val="8"/>
          </w:tcPr>
          <w:p w14:paraId="723BC0E9" w14:textId="2833855E" w:rsidR="000D666C" w:rsidRDefault="000D666C" w:rsidP="00882582">
            <w:pPr>
              <w:rPr>
                <w:rFonts w:ascii="Arial" w:hAnsi="Arial" w:cs="Arial"/>
                <w:b/>
                <w:bCs/>
                <w:color w:val="000000"/>
                <w:sz w:val="24"/>
                <w:szCs w:val="24"/>
                <w:shd w:val="clear" w:color="auto" w:fill="FFFFFF"/>
              </w:rPr>
            </w:pPr>
            <w:r w:rsidRPr="00882582">
              <w:rPr>
                <w:rFonts w:ascii="Arial" w:hAnsi="Arial" w:cs="Arial"/>
                <w:b/>
                <w:bCs/>
                <w:color w:val="000000"/>
                <w:sz w:val="24"/>
                <w:szCs w:val="24"/>
                <w:shd w:val="clear" w:color="auto" w:fill="FFFFFF"/>
              </w:rPr>
              <w:t>Remembrance Sunday – 1</w:t>
            </w:r>
            <w:r w:rsidR="003C0225">
              <w:rPr>
                <w:rFonts w:ascii="Arial" w:hAnsi="Arial" w:cs="Arial"/>
                <w:b/>
                <w:bCs/>
                <w:color w:val="000000"/>
                <w:sz w:val="24"/>
                <w:szCs w:val="24"/>
                <w:shd w:val="clear" w:color="auto" w:fill="FFFFFF"/>
              </w:rPr>
              <w:t>4</w:t>
            </w:r>
            <w:r w:rsidRPr="00882582">
              <w:rPr>
                <w:rFonts w:ascii="Arial" w:hAnsi="Arial" w:cs="Arial"/>
                <w:b/>
                <w:bCs/>
                <w:color w:val="000000"/>
                <w:sz w:val="24"/>
                <w:szCs w:val="24"/>
                <w:shd w:val="clear" w:color="auto" w:fill="FFFFFF"/>
              </w:rPr>
              <w:t xml:space="preserve"> November 2021</w:t>
            </w:r>
          </w:p>
          <w:p w14:paraId="5DEF9E03" w14:textId="77777777" w:rsidR="00882582" w:rsidRPr="00882582" w:rsidRDefault="00882582" w:rsidP="00882582">
            <w:pPr>
              <w:rPr>
                <w:rFonts w:ascii="Arial" w:hAnsi="Arial" w:cs="Arial"/>
                <w:b/>
                <w:bCs/>
                <w:color w:val="000000"/>
                <w:sz w:val="24"/>
                <w:szCs w:val="24"/>
                <w:shd w:val="clear" w:color="auto" w:fill="FFFFFF"/>
              </w:rPr>
            </w:pPr>
          </w:p>
          <w:p w14:paraId="078ADA0E" w14:textId="1609FA06" w:rsidR="002C01E8" w:rsidRDefault="002C01E8"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 xml:space="preserve">The Clerk advised members that </w:t>
            </w:r>
            <w:r w:rsidR="00DC4715" w:rsidRPr="00882582">
              <w:rPr>
                <w:rFonts w:ascii="Arial" w:hAnsi="Arial" w:cs="Arial"/>
                <w:color w:val="000000"/>
                <w:sz w:val="24"/>
                <w:szCs w:val="24"/>
                <w:shd w:val="clear" w:color="auto" w:fill="FFFFFF"/>
              </w:rPr>
              <w:t>as a return was made</w:t>
            </w:r>
            <w:r w:rsidRPr="00882582">
              <w:rPr>
                <w:rFonts w:ascii="Arial" w:hAnsi="Arial" w:cs="Arial"/>
                <w:color w:val="000000"/>
                <w:sz w:val="24"/>
                <w:szCs w:val="24"/>
                <w:shd w:val="clear" w:color="auto" w:fill="FFFFFF"/>
              </w:rPr>
              <w:t xml:space="preserve"> to some form of normality as we emerge from the </w:t>
            </w:r>
            <w:r w:rsidR="00DC4715" w:rsidRPr="00882582">
              <w:rPr>
                <w:rFonts w:ascii="Arial" w:hAnsi="Arial" w:cs="Arial"/>
                <w:color w:val="000000"/>
                <w:sz w:val="24"/>
                <w:szCs w:val="24"/>
                <w:shd w:val="clear" w:color="auto" w:fill="FFFFFF"/>
              </w:rPr>
              <w:t>P</w:t>
            </w:r>
            <w:r w:rsidRPr="00882582">
              <w:rPr>
                <w:rFonts w:ascii="Arial" w:hAnsi="Arial" w:cs="Arial"/>
                <w:color w:val="000000"/>
                <w:sz w:val="24"/>
                <w:szCs w:val="24"/>
                <w:shd w:val="clear" w:color="auto" w:fill="FFFFFF"/>
              </w:rPr>
              <w:t>andemic</w:t>
            </w:r>
            <w:r w:rsidR="00DC4715" w:rsidRPr="00882582">
              <w:rPr>
                <w:rFonts w:ascii="Arial" w:hAnsi="Arial" w:cs="Arial"/>
                <w:color w:val="000000"/>
                <w:sz w:val="24"/>
                <w:szCs w:val="24"/>
                <w:shd w:val="clear" w:color="auto" w:fill="FFFFFF"/>
              </w:rPr>
              <w:t>,</w:t>
            </w:r>
            <w:r w:rsidRPr="00882582">
              <w:rPr>
                <w:rFonts w:ascii="Arial" w:hAnsi="Arial" w:cs="Arial"/>
                <w:color w:val="000000"/>
                <w:sz w:val="24"/>
                <w:szCs w:val="24"/>
                <w:shd w:val="clear" w:color="auto" w:fill="FFFFFF"/>
              </w:rPr>
              <w:t xml:space="preserve"> it </w:t>
            </w:r>
            <w:r w:rsidR="00DC4715" w:rsidRPr="00882582">
              <w:rPr>
                <w:rFonts w:ascii="Arial" w:hAnsi="Arial" w:cs="Arial"/>
                <w:color w:val="000000"/>
                <w:sz w:val="24"/>
                <w:szCs w:val="24"/>
                <w:shd w:val="clear" w:color="auto" w:fill="FFFFFF"/>
              </w:rPr>
              <w:t>wa</w:t>
            </w:r>
            <w:r w:rsidRPr="00882582">
              <w:rPr>
                <w:rFonts w:ascii="Arial" w:hAnsi="Arial" w:cs="Arial"/>
                <w:color w:val="000000"/>
                <w:sz w:val="24"/>
                <w:szCs w:val="24"/>
                <w:shd w:val="clear" w:color="auto" w:fill="FFFFFF"/>
              </w:rPr>
              <w:t>s hoped there w</w:t>
            </w:r>
            <w:r w:rsidR="00DC4715" w:rsidRPr="00882582">
              <w:rPr>
                <w:rFonts w:ascii="Arial" w:hAnsi="Arial" w:cs="Arial"/>
                <w:color w:val="000000"/>
                <w:sz w:val="24"/>
                <w:szCs w:val="24"/>
                <w:shd w:val="clear" w:color="auto" w:fill="FFFFFF"/>
              </w:rPr>
              <w:t>ould</w:t>
            </w:r>
            <w:r w:rsidRPr="00882582">
              <w:rPr>
                <w:rFonts w:ascii="Arial" w:hAnsi="Arial" w:cs="Arial"/>
                <w:color w:val="000000"/>
                <w:sz w:val="24"/>
                <w:szCs w:val="24"/>
                <w:shd w:val="clear" w:color="auto" w:fill="FFFFFF"/>
              </w:rPr>
              <w:t xml:space="preserve"> be a considerable turnout, weather permitting.</w:t>
            </w:r>
          </w:p>
          <w:p w14:paraId="485BD2ED" w14:textId="77777777" w:rsidR="0068429B" w:rsidRPr="00882582" w:rsidRDefault="0068429B" w:rsidP="00882582">
            <w:pPr>
              <w:rPr>
                <w:rFonts w:ascii="Arial" w:hAnsi="Arial" w:cs="Arial"/>
                <w:color w:val="000000"/>
                <w:sz w:val="24"/>
                <w:szCs w:val="24"/>
                <w:shd w:val="clear" w:color="auto" w:fill="FFFFFF"/>
              </w:rPr>
            </w:pPr>
          </w:p>
          <w:p w14:paraId="118E7111" w14:textId="0F472B84" w:rsidR="002C01E8" w:rsidRPr="00882582" w:rsidRDefault="007E192F"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C</w:t>
            </w:r>
            <w:r w:rsidR="002C01E8" w:rsidRPr="00882582">
              <w:rPr>
                <w:rFonts w:ascii="Arial" w:hAnsi="Arial" w:cs="Arial"/>
                <w:color w:val="000000"/>
                <w:sz w:val="24"/>
                <w:szCs w:val="24"/>
                <w:shd w:val="clear" w:color="auto" w:fill="FFFFFF"/>
              </w:rPr>
              <w:t>onventionally</w:t>
            </w:r>
            <w:r w:rsidRPr="00882582">
              <w:rPr>
                <w:rFonts w:ascii="Arial" w:hAnsi="Arial" w:cs="Arial"/>
                <w:color w:val="000000"/>
                <w:sz w:val="24"/>
                <w:szCs w:val="24"/>
                <w:shd w:val="clear" w:color="auto" w:fill="FFFFFF"/>
              </w:rPr>
              <w:t>, the service at Mossley Hall was followed by a</w:t>
            </w:r>
            <w:r w:rsidR="002C01E8" w:rsidRPr="00882582">
              <w:rPr>
                <w:rFonts w:ascii="Arial" w:hAnsi="Arial" w:cs="Arial"/>
                <w:color w:val="000000"/>
                <w:sz w:val="24"/>
                <w:szCs w:val="24"/>
                <w:shd w:val="clear" w:color="auto" w:fill="FFFFFF"/>
              </w:rPr>
              <w:t xml:space="preserve"> parade from </w:t>
            </w:r>
            <w:r w:rsidRPr="00882582">
              <w:rPr>
                <w:rFonts w:ascii="Arial" w:hAnsi="Arial" w:cs="Arial"/>
                <w:color w:val="000000"/>
                <w:sz w:val="24"/>
                <w:szCs w:val="24"/>
                <w:shd w:val="clear" w:color="auto" w:fill="FFFFFF"/>
              </w:rPr>
              <w:t>the</w:t>
            </w:r>
            <w:r w:rsidR="002C01E8" w:rsidRPr="00882582">
              <w:rPr>
                <w:rFonts w:ascii="Arial" w:hAnsi="Arial" w:cs="Arial"/>
                <w:color w:val="000000"/>
                <w:sz w:val="24"/>
                <w:szCs w:val="24"/>
                <w:shd w:val="clear" w:color="auto" w:fill="FFFFFF"/>
              </w:rPr>
              <w:t xml:space="preserve"> Hall to </w:t>
            </w:r>
            <w:r w:rsidRPr="00882582">
              <w:rPr>
                <w:rFonts w:ascii="Arial" w:hAnsi="Arial" w:cs="Arial"/>
                <w:color w:val="000000"/>
                <w:sz w:val="24"/>
                <w:szCs w:val="24"/>
                <w:shd w:val="clear" w:color="auto" w:fill="FFFFFF"/>
              </w:rPr>
              <w:t>dispersal at the George Lawton Hall</w:t>
            </w:r>
            <w:r w:rsidR="002C01E8" w:rsidRPr="00882582">
              <w:rPr>
                <w:rFonts w:ascii="Arial" w:hAnsi="Arial" w:cs="Arial"/>
                <w:color w:val="000000"/>
                <w:sz w:val="24"/>
                <w:szCs w:val="24"/>
                <w:shd w:val="clear" w:color="auto" w:fill="FFFFFF"/>
              </w:rPr>
              <w:t xml:space="preserve"> where light refreshments </w:t>
            </w:r>
            <w:r w:rsidR="0054596A" w:rsidRPr="00882582">
              <w:rPr>
                <w:rFonts w:ascii="Arial" w:hAnsi="Arial" w:cs="Arial"/>
                <w:color w:val="000000"/>
                <w:sz w:val="24"/>
                <w:szCs w:val="24"/>
                <w:shd w:val="clear" w:color="auto" w:fill="FFFFFF"/>
              </w:rPr>
              <w:t>we</w:t>
            </w:r>
            <w:r w:rsidR="002C01E8" w:rsidRPr="00882582">
              <w:rPr>
                <w:rFonts w:ascii="Arial" w:hAnsi="Arial" w:cs="Arial"/>
                <w:color w:val="000000"/>
                <w:sz w:val="24"/>
                <w:szCs w:val="24"/>
                <w:shd w:val="clear" w:color="auto" w:fill="FFFFFF"/>
              </w:rPr>
              <w:t>re served.</w:t>
            </w:r>
          </w:p>
          <w:p w14:paraId="2094600F" w14:textId="77777777" w:rsidR="002C01E8" w:rsidRPr="00882582" w:rsidRDefault="002C01E8" w:rsidP="00882582">
            <w:pPr>
              <w:rPr>
                <w:rFonts w:ascii="Arial" w:hAnsi="Arial" w:cs="Arial"/>
                <w:color w:val="000000"/>
                <w:sz w:val="24"/>
                <w:szCs w:val="24"/>
                <w:shd w:val="clear" w:color="auto" w:fill="FFFFFF"/>
              </w:rPr>
            </w:pPr>
          </w:p>
          <w:p w14:paraId="2CCF5761" w14:textId="5CA56D5F" w:rsidR="002C01E8" w:rsidRDefault="0054596A"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 xml:space="preserve">Due to the </w:t>
            </w:r>
            <w:r w:rsidR="002C01E8" w:rsidRPr="00882582">
              <w:rPr>
                <w:rFonts w:ascii="Arial" w:hAnsi="Arial" w:cs="Arial"/>
                <w:color w:val="000000"/>
                <w:sz w:val="24"/>
                <w:szCs w:val="24"/>
                <w:shd w:val="clear" w:color="auto" w:fill="FFFFFF"/>
              </w:rPr>
              <w:t>unavailab</w:t>
            </w:r>
            <w:r w:rsidRPr="00882582">
              <w:rPr>
                <w:rFonts w:ascii="Arial" w:hAnsi="Arial" w:cs="Arial"/>
                <w:color w:val="000000"/>
                <w:sz w:val="24"/>
                <w:szCs w:val="24"/>
                <w:shd w:val="clear" w:color="auto" w:fill="FFFFFF"/>
              </w:rPr>
              <w:t xml:space="preserve">ility of the George Lawton Hall </w:t>
            </w:r>
            <w:r w:rsidR="002C01E8" w:rsidRPr="00882582">
              <w:rPr>
                <w:rFonts w:ascii="Arial" w:hAnsi="Arial" w:cs="Arial"/>
                <w:color w:val="000000"/>
                <w:sz w:val="24"/>
                <w:szCs w:val="24"/>
                <w:shd w:val="clear" w:color="auto" w:fill="FFFFFF"/>
              </w:rPr>
              <w:t>due to works being undertaken</w:t>
            </w:r>
            <w:r w:rsidRPr="00882582">
              <w:rPr>
                <w:rFonts w:ascii="Arial" w:hAnsi="Arial" w:cs="Arial"/>
                <w:color w:val="000000"/>
                <w:sz w:val="24"/>
                <w:szCs w:val="24"/>
                <w:shd w:val="clear" w:color="auto" w:fill="FFFFFF"/>
              </w:rPr>
              <w:t>,</w:t>
            </w:r>
            <w:r w:rsidR="00E97C88" w:rsidRPr="00882582">
              <w:rPr>
                <w:rFonts w:ascii="Arial" w:hAnsi="Arial" w:cs="Arial"/>
                <w:color w:val="000000"/>
                <w:sz w:val="24"/>
                <w:szCs w:val="24"/>
                <w:shd w:val="clear" w:color="auto" w:fill="FFFFFF"/>
              </w:rPr>
              <w:t xml:space="preserve"> Mr Stephen Porter </w:t>
            </w:r>
            <w:r w:rsidR="002C01E8" w:rsidRPr="00882582">
              <w:rPr>
                <w:rFonts w:ascii="Arial" w:hAnsi="Arial" w:cs="Arial"/>
                <w:color w:val="000000"/>
                <w:sz w:val="24"/>
                <w:szCs w:val="24"/>
                <w:shd w:val="clear" w:color="auto" w:fill="FFFFFF"/>
              </w:rPr>
              <w:t xml:space="preserve">the </w:t>
            </w:r>
            <w:r w:rsidR="00E97C88" w:rsidRPr="00882582">
              <w:rPr>
                <w:rFonts w:ascii="Arial" w:hAnsi="Arial" w:cs="Arial"/>
                <w:color w:val="000000"/>
                <w:sz w:val="24"/>
                <w:szCs w:val="24"/>
                <w:shd w:val="clear" w:color="auto" w:fill="FFFFFF"/>
              </w:rPr>
              <w:t>C</w:t>
            </w:r>
            <w:r w:rsidR="002C01E8" w:rsidRPr="00882582">
              <w:rPr>
                <w:rFonts w:ascii="Arial" w:hAnsi="Arial" w:cs="Arial"/>
                <w:color w:val="000000"/>
                <w:sz w:val="24"/>
                <w:szCs w:val="24"/>
                <w:shd w:val="clear" w:color="auto" w:fill="FFFFFF"/>
              </w:rPr>
              <w:t xml:space="preserve">hair of Mossley AFC </w:t>
            </w:r>
            <w:r w:rsidRPr="00882582">
              <w:rPr>
                <w:rFonts w:ascii="Arial" w:hAnsi="Arial" w:cs="Arial"/>
                <w:color w:val="000000"/>
                <w:sz w:val="24"/>
                <w:szCs w:val="24"/>
                <w:shd w:val="clear" w:color="auto" w:fill="FFFFFF"/>
              </w:rPr>
              <w:t>had</w:t>
            </w:r>
            <w:r w:rsidR="00E97C88" w:rsidRPr="00882582">
              <w:rPr>
                <w:rFonts w:ascii="Arial" w:hAnsi="Arial" w:cs="Arial"/>
                <w:color w:val="000000"/>
                <w:sz w:val="24"/>
                <w:szCs w:val="24"/>
                <w:shd w:val="clear" w:color="auto" w:fill="FFFFFF"/>
              </w:rPr>
              <w:t xml:space="preserve"> </w:t>
            </w:r>
            <w:r w:rsidR="002C01E8" w:rsidRPr="00882582">
              <w:rPr>
                <w:rFonts w:ascii="Arial" w:hAnsi="Arial" w:cs="Arial"/>
                <w:color w:val="000000"/>
                <w:sz w:val="24"/>
                <w:szCs w:val="24"/>
                <w:shd w:val="clear" w:color="auto" w:fill="FFFFFF"/>
              </w:rPr>
              <w:t xml:space="preserve">very kindly offered the accommodation </w:t>
            </w:r>
            <w:r w:rsidR="00E97C88" w:rsidRPr="00882582">
              <w:rPr>
                <w:rFonts w:ascii="Arial" w:hAnsi="Arial" w:cs="Arial"/>
                <w:color w:val="000000"/>
                <w:sz w:val="24"/>
                <w:szCs w:val="24"/>
                <w:shd w:val="clear" w:color="auto" w:fill="FFFFFF"/>
              </w:rPr>
              <w:t xml:space="preserve">at </w:t>
            </w:r>
            <w:proofErr w:type="spellStart"/>
            <w:r w:rsidR="00E97C88" w:rsidRPr="00882582">
              <w:rPr>
                <w:rFonts w:ascii="Arial" w:hAnsi="Arial" w:cs="Arial"/>
                <w:color w:val="000000"/>
                <w:sz w:val="24"/>
                <w:szCs w:val="24"/>
                <w:shd w:val="clear" w:color="auto" w:fill="FFFFFF"/>
              </w:rPr>
              <w:t>Seel</w:t>
            </w:r>
            <w:proofErr w:type="spellEnd"/>
            <w:r w:rsidR="00E97C88" w:rsidRPr="00882582">
              <w:rPr>
                <w:rFonts w:ascii="Arial" w:hAnsi="Arial" w:cs="Arial"/>
                <w:color w:val="000000"/>
                <w:sz w:val="24"/>
                <w:szCs w:val="24"/>
                <w:shd w:val="clear" w:color="auto" w:fill="FFFFFF"/>
              </w:rPr>
              <w:t xml:space="preserve"> Park</w:t>
            </w:r>
            <w:r w:rsidR="004A2FD6" w:rsidRPr="00882582">
              <w:rPr>
                <w:rFonts w:ascii="Arial" w:hAnsi="Arial" w:cs="Arial"/>
                <w:color w:val="000000"/>
                <w:sz w:val="24"/>
                <w:szCs w:val="24"/>
                <w:shd w:val="clear" w:color="auto" w:fill="FFFFFF"/>
              </w:rPr>
              <w:t xml:space="preserve"> for the serving of light refreshments.</w:t>
            </w:r>
            <w:r w:rsidR="002C01E8" w:rsidRPr="00882582">
              <w:rPr>
                <w:rFonts w:ascii="Arial" w:hAnsi="Arial" w:cs="Arial"/>
                <w:color w:val="000000"/>
                <w:sz w:val="24"/>
                <w:szCs w:val="24"/>
                <w:shd w:val="clear" w:color="auto" w:fill="FFFFFF"/>
              </w:rPr>
              <w:t xml:space="preserve"> </w:t>
            </w:r>
          </w:p>
          <w:p w14:paraId="756428F0" w14:textId="77777777" w:rsidR="003C0225" w:rsidRPr="00882582" w:rsidRDefault="003C0225" w:rsidP="00882582">
            <w:pPr>
              <w:rPr>
                <w:rFonts w:ascii="Arial" w:hAnsi="Arial" w:cs="Arial"/>
                <w:color w:val="000000"/>
                <w:sz w:val="24"/>
                <w:szCs w:val="24"/>
                <w:shd w:val="clear" w:color="auto" w:fill="FFFFFF"/>
              </w:rPr>
            </w:pPr>
          </w:p>
          <w:p w14:paraId="2EEC2040" w14:textId="25BBB09A" w:rsidR="002C01E8" w:rsidRDefault="004A2FD6"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 xml:space="preserve">The </w:t>
            </w:r>
            <w:r w:rsidR="002C01E8" w:rsidRPr="00882582">
              <w:rPr>
                <w:rFonts w:ascii="Arial" w:hAnsi="Arial" w:cs="Arial"/>
                <w:color w:val="000000"/>
                <w:sz w:val="24"/>
                <w:szCs w:val="24"/>
                <w:shd w:val="clear" w:color="auto" w:fill="FFFFFF"/>
              </w:rPr>
              <w:t>Rev</w:t>
            </w:r>
            <w:r w:rsidRPr="00882582">
              <w:rPr>
                <w:rFonts w:ascii="Arial" w:hAnsi="Arial" w:cs="Arial"/>
                <w:color w:val="000000"/>
                <w:sz w:val="24"/>
                <w:szCs w:val="24"/>
                <w:shd w:val="clear" w:color="auto" w:fill="FFFFFF"/>
              </w:rPr>
              <w:t>erend</w:t>
            </w:r>
            <w:r w:rsidR="002C01E8" w:rsidRPr="00882582">
              <w:rPr>
                <w:rFonts w:ascii="Arial" w:hAnsi="Arial" w:cs="Arial"/>
                <w:color w:val="000000"/>
                <w:sz w:val="24"/>
                <w:szCs w:val="24"/>
                <w:shd w:val="clear" w:color="auto" w:fill="FFFFFF"/>
              </w:rPr>
              <w:t xml:space="preserve"> David Warner has agreed to conduct the Service at the </w:t>
            </w:r>
            <w:r w:rsidR="003C0225">
              <w:rPr>
                <w:rFonts w:ascii="Arial" w:hAnsi="Arial" w:cs="Arial"/>
                <w:color w:val="000000"/>
                <w:sz w:val="24"/>
                <w:szCs w:val="24"/>
                <w:shd w:val="clear" w:color="auto" w:fill="FFFFFF"/>
              </w:rPr>
              <w:t>M</w:t>
            </w:r>
            <w:r w:rsidR="002C01E8" w:rsidRPr="00882582">
              <w:rPr>
                <w:rFonts w:ascii="Arial" w:hAnsi="Arial" w:cs="Arial"/>
                <w:color w:val="000000"/>
                <w:sz w:val="24"/>
                <w:szCs w:val="24"/>
                <w:shd w:val="clear" w:color="auto" w:fill="FFFFFF"/>
              </w:rPr>
              <w:t>emorial at Mossley Hall.</w:t>
            </w:r>
          </w:p>
          <w:p w14:paraId="34BDFC75" w14:textId="77777777" w:rsidR="003C0225" w:rsidRPr="00882582" w:rsidRDefault="003C0225" w:rsidP="00882582">
            <w:pPr>
              <w:rPr>
                <w:rFonts w:ascii="Arial" w:hAnsi="Arial" w:cs="Arial"/>
                <w:color w:val="000000"/>
                <w:sz w:val="24"/>
                <w:szCs w:val="24"/>
                <w:shd w:val="clear" w:color="auto" w:fill="FFFFFF"/>
              </w:rPr>
            </w:pPr>
          </w:p>
          <w:p w14:paraId="506A4364" w14:textId="1514E16F" w:rsidR="002C01E8" w:rsidRDefault="002C01E8"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The now customary maroons will be set off at the start and finish of the period of silence.</w:t>
            </w:r>
          </w:p>
          <w:p w14:paraId="4C1B0C0E" w14:textId="77777777" w:rsidR="003C0225" w:rsidRPr="00882582" w:rsidRDefault="003C0225" w:rsidP="00882582">
            <w:pPr>
              <w:rPr>
                <w:rFonts w:ascii="Arial" w:hAnsi="Arial" w:cs="Arial"/>
                <w:color w:val="000000"/>
                <w:sz w:val="24"/>
                <w:szCs w:val="24"/>
                <w:shd w:val="clear" w:color="auto" w:fill="FFFFFF"/>
              </w:rPr>
            </w:pPr>
          </w:p>
          <w:p w14:paraId="17A83676" w14:textId="798B09F4" w:rsidR="002C01E8" w:rsidRDefault="001241AE"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t xml:space="preserve">In response to past representations made by a member of the public, the Chair </w:t>
            </w:r>
            <w:r w:rsidR="006F0C16" w:rsidRPr="00882582">
              <w:rPr>
                <w:rFonts w:ascii="Arial" w:hAnsi="Arial" w:cs="Arial"/>
                <w:color w:val="000000"/>
                <w:sz w:val="24"/>
                <w:szCs w:val="24"/>
                <w:shd w:val="clear" w:color="auto" w:fill="FFFFFF"/>
              </w:rPr>
              <w:t>outlined possible options for greater community involvement</w:t>
            </w:r>
            <w:r w:rsidR="00927B3A" w:rsidRPr="00882582">
              <w:rPr>
                <w:rFonts w:ascii="Arial" w:hAnsi="Arial" w:cs="Arial"/>
                <w:color w:val="000000"/>
                <w:sz w:val="24"/>
                <w:szCs w:val="24"/>
                <w:shd w:val="clear" w:color="auto" w:fill="FFFFFF"/>
              </w:rPr>
              <w:t xml:space="preserve"> particularly with young people in the </w:t>
            </w:r>
            <w:r w:rsidR="0059502B" w:rsidRPr="00882582">
              <w:rPr>
                <w:rFonts w:ascii="Arial" w:hAnsi="Arial" w:cs="Arial"/>
                <w:color w:val="000000"/>
                <w:sz w:val="24"/>
                <w:szCs w:val="24"/>
                <w:shd w:val="clear" w:color="auto" w:fill="FFFFFF"/>
              </w:rPr>
              <w:t>T</w:t>
            </w:r>
            <w:r w:rsidR="00927B3A" w:rsidRPr="00882582">
              <w:rPr>
                <w:rFonts w:ascii="Arial" w:hAnsi="Arial" w:cs="Arial"/>
                <w:color w:val="000000"/>
                <w:sz w:val="24"/>
                <w:szCs w:val="24"/>
                <w:shd w:val="clear" w:color="auto" w:fill="FFFFFF"/>
              </w:rPr>
              <w:t>own</w:t>
            </w:r>
            <w:r w:rsidR="0059502B" w:rsidRPr="00882582">
              <w:rPr>
                <w:rFonts w:ascii="Arial" w:hAnsi="Arial" w:cs="Arial"/>
                <w:color w:val="000000"/>
                <w:sz w:val="24"/>
                <w:szCs w:val="24"/>
                <w:shd w:val="clear" w:color="auto" w:fill="FFFFFF"/>
              </w:rPr>
              <w:t>.</w:t>
            </w:r>
          </w:p>
          <w:p w14:paraId="56071BBB" w14:textId="77777777" w:rsidR="003C0225" w:rsidRPr="00882582" w:rsidRDefault="003C0225" w:rsidP="00882582">
            <w:pPr>
              <w:rPr>
                <w:rFonts w:ascii="Arial" w:hAnsi="Arial" w:cs="Arial"/>
                <w:color w:val="000000"/>
                <w:sz w:val="24"/>
                <w:szCs w:val="24"/>
                <w:shd w:val="clear" w:color="auto" w:fill="FFFFFF"/>
              </w:rPr>
            </w:pPr>
          </w:p>
          <w:p w14:paraId="649B7AE3" w14:textId="77777777" w:rsidR="000D666C" w:rsidRDefault="0059502B" w:rsidP="00882582">
            <w:pPr>
              <w:rPr>
                <w:rFonts w:ascii="Arial" w:hAnsi="Arial" w:cs="Arial"/>
                <w:color w:val="000000"/>
                <w:sz w:val="24"/>
                <w:szCs w:val="24"/>
                <w:shd w:val="clear" w:color="auto" w:fill="FFFFFF"/>
              </w:rPr>
            </w:pPr>
            <w:r w:rsidRPr="00882582">
              <w:rPr>
                <w:rFonts w:ascii="Arial" w:hAnsi="Arial" w:cs="Arial"/>
                <w:color w:val="000000"/>
                <w:sz w:val="24"/>
                <w:szCs w:val="24"/>
                <w:shd w:val="clear" w:color="auto" w:fill="FFFFFF"/>
              </w:rPr>
              <w:lastRenderedPageBreak/>
              <w:t xml:space="preserve">In the meantime, the </w:t>
            </w:r>
            <w:r w:rsidR="003C0225">
              <w:rPr>
                <w:rFonts w:ascii="Arial" w:hAnsi="Arial" w:cs="Arial"/>
                <w:color w:val="000000"/>
                <w:sz w:val="24"/>
                <w:szCs w:val="24"/>
                <w:shd w:val="clear" w:color="auto" w:fill="FFFFFF"/>
              </w:rPr>
              <w:t>C</w:t>
            </w:r>
            <w:r w:rsidRPr="00882582">
              <w:rPr>
                <w:rFonts w:ascii="Arial" w:hAnsi="Arial" w:cs="Arial"/>
                <w:color w:val="000000"/>
                <w:sz w:val="24"/>
                <w:szCs w:val="24"/>
                <w:shd w:val="clear" w:color="auto" w:fill="FFFFFF"/>
              </w:rPr>
              <w:t xml:space="preserve">hair suggested that the Town Council might </w:t>
            </w:r>
            <w:r w:rsidR="004F63C9" w:rsidRPr="00882582">
              <w:rPr>
                <w:rFonts w:ascii="Arial" w:hAnsi="Arial" w:cs="Arial"/>
                <w:color w:val="000000"/>
                <w:sz w:val="24"/>
                <w:szCs w:val="24"/>
                <w:shd w:val="clear" w:color="auto" w:fill="FFFFFF"/>
              </w:rPr>
              <w:t xml:space="preserve">consider the purchase of 2 ‘Tommy’ silhouette figures for display in each of the Town Council planters at </w:t>
            </w:r>
            <w:proofErr w:type="spellStart"/>
            <w:r w:rsidR="004F63C9" w:rsidRPr="00882582">
              <w:rPr>
                <w:rFonts w:ascii="Arial" w:hAnsi="Arial" w:cs="Arial"/>
                <w:color w:val="000000"/>
                <w:sz w:val="24"/>
                <w:szCs w:val="24"/>
                <w:shd w:val="clear" w:color="auto" w:fill="FFFFFF"/>
              </w:rPr>
              <w:t>Micklehurst</w:t>
            </w:r>
            <w:proofErr w:type="spellEnd"/>
            <w:r w:rsidR="004F63C9" w:rsidRPr="00882582">
              <w:rPr>
                <w:rFonts w:ascii="Arial" w:hAnsi="Arial" w:cs="Arial"/>
                <w:color w:val="000000"/>
                <w:sz w:val="24"/>
                <w:szCs w:val="24"/>
                <w:shd w:val="clear" w:color="auto" w:fill="FFFFFF"/>
              </w:rPr>
              <w:t xml:space="preserve"> and the </w:t>
            </w:r>
            <w:r w:rsidR="00B302CA" w:rsidRPr="00882582">
              <w:rPr>
                <w:rFonts w:ascii="Arial" w:hAnsi="Arial" w:cs="Arial"/>
                <w:color w:val="000000"/>
                <w:sz w:val="24"/>
                <w:szCs w:val="24"/>
                <w:shd w:val="clear" w:color="auto" w:fill="FFFFFF"/>
              </w:rPr>
              <w:t>M</w:t>
            </w:r>
            <w:r w:rsidR="004F63C9" w:rsidRPr="00882582">
              <w:rPr>
                <w:rFonts w:ascii="Arial" w:hAnsi="Arial" w:cs="Arial"/>
                <w:color w:val="000000"/>
                <w:sz w:val="24"/>
                <w:szCs w:val="24"/>
                <w:shd w:val="clear" w:color="auto" w:fill="FFFFFF"/>
              </w:rPr>
              <w:t xml:space="preserve">arket </w:t>
            </w:r>
            <w:r w:rsidR="00B302CA" w:rsidRPr="00882582">
              <w:rPr>
                <w:rFonts w:ascii="Arial" w:hAnsi="Arial" w:cs="Arial"/>
                <w:color w:val="000000"/>
                <w:sz w:val="24"/>
                <w:szCs w:val="24"/>
                <w:shd w:val="clear" w:color="auto" w:fill="FFFFFF"/>
              </w:rPr>
              <w:t>G</w:t>
            </w:r>
            <w:r w:rsidR="004F63C9" w:rsidRPr="00882582">
              <w:rPr>
                <w:rFonts w:ascii="Arial" w:hAnsi="Arial" w:cs="Arial"/>
                <w:color w:val="000000"/>
                <w:sz w:val="24"/>
                <w:szCs w:val="24"/>
                <w:shd w:val="clear" w:color="auto" w:fill="FFFFFF"/>
              </w:rPr>
              <w:t>round</w:t>
            </w:r>
            <w:r w:rsidR="00B302CA" w:rsidRPr="00882582">
              <w:rPr>
                <w:rFonts w:ascii="Arial" w:hAnsi="Arial" w:cs="Arial"/>
                <w:color w:val="000000"/>
                <w:sz w:val="24"/>
                <w:szCs w:val="24"/>
                <w:shd w:val="clear" w:color="auto" w:fill="FFFFFF"/>
              </w:rPr>
              <w:t>.</w:t>
            </w:r>
          </w:p>
          <w:p w14:paraId="6E01D633" w14:textId="77286AF0" w:rsidR="003C0225" w:rsidRPr="00882582" w:rsidRDefault="003C0225" w:rsidP="00882582">
            <w:pPr>
              <w:rPr>
                <w:rFonts w:ascii="Arial" w:hAnsi="Arial" w:cs="Arial"/>
                <w:color w:val="000000"/>
                <w:sz w:val="24"/>
                <w:szCs w:val="24"/>
                <w:shd w:val="clear" w:color="auto" w:fill="FFFFFF"/>
              </w:rPr>
            </w:pPr>
          </w:p>
        </w:tc>
      </w:tr>
      <w:tr w:rsidR="00B302CA" w:rsidRPr="00B34E3C" w14:paraId="38C8E405" w14:textId="77777777" w:rsidTr="00FD42F9">
        <w:tc>
          <w:tcPr>
            <w:tcW w:w="1134" w:type="dxa"/>
          </w:tcPr>
          <w:p w14:paraId="3AF8D9F3" w14:textId="77777777" w:rsidR="00B302CA" w:rsidRDefault="00B302CA" w:rsidP="000D666C">
            <w:pPr>
              <w:jc w:val="center"/>
              <w:rPr>
                <w:rFonts w:ascii="Arial" w:hAnsi="Arial" w:cs="Arial"/>
                <w:b/>
                <w:sz w:val="24"/>
                <w:szCs w:val="24"/>
              </w:rPr>
            </w:pPr>
          </w:p>
        </w:tc>
        <w:tc>
          <w:tcPr>
            <w:tcW w:w="1701" w:type="dxa"/>
            <w:gridSpan w:val="3"/>
          </w:tcPr>
          <w:p w14:paraId="286789A6" w14:textId="3C21EC59" w:rsidR="00B302CA" w:rsidRPr="0071348B" w:rsidRDefault="00B302CA" w:rsidP="000D666C">
            <w:pPr>
              <w:rPr>
                <w:rFonts w:ascii="Arial" w:hAnsi="Arial" w:cs="Arial"/>
                <w:bCs/>
                <w:sz w:val="24"/>
                <w:szCs w:val="24"/>
              </w:rPr>
            </w:pPr>
            <w:r w:rsidRPr="0071348B">
              <w:rPr>
                <w:rFonts w:ascii="Arial" w:hAnsi="Arial" w:cs="Arial"/>
                <w:bCs/>
                <w:sz w:val="24"/>
                <w:szCs w:val="24"/>
              </w:rPr>
              <w:t>RESOLVED:</w:t>
            </w:r>
          </w:p>
        </w:tc>
        <w:tc>
          <w:tcPr>
            <w:tcW w:w="567" w:type="dxa"/>
          </w:tcPr>
          <w:p w14:paraId="1639A19F" w14:textId="5AC592C8" w:rsidR="00B302CA" w:rsidRDefault="00FD42F9" w:rsidP="000D666C">
            <w:pPr>
              <w:rPr>
                <w:rFonts w:ascii="Arial" w:hAnsi="Arial" w:cs="Arial"/>
                <w:bCs/>
                <w:sz w:val="24"/>
                <w:szCs w:val="24"/>
              </w:rPr>
            </w:pPr>
            <w:r>
              <w:rPr>
                <w:rFonts w:ascii="Arial" w:hAnsi="Arial" w:cs="Arial"/>
                <w:bCs/>
                <w:sz w:val="24"/>
                <w:szCs w:val="24"/>
              </w:rPr>
              <w:t>(1)</w:t>
            </w:r>
          </w:p>
        </w:tc>
        <w:tc>
          <w:tcPr>
            <w:tcW w:w="5840" w:type="dxa"/>
            <w:gridSpan w:val="4"/>
          </w:tcPr>
          <w:p w14:paraId="70FCB1B7" w14:textId="77777777" w:rsidR="00B302CA" w:rsidRDefault="00B302CA" w:rsidP="000D666C">
            <w:pPr>
              <w:rPr>
                <w:rFonts w:ascii="Arial" w:hAnsi="Arial" w:cs="Arial"/>
                <w:bCs/>
                <w:sz w:val="24"/>
                <w:szCs w:val="24"/>
              </w:rPr>
            </w:pPr>
            <w:r>
              <w:rPr>
                <w:rFonts w:ascii="Arial" w:hAnsi="Arial" w:cs="Arial"/>
                <w:bCs/>
                <w:sz w:val="24"/>
                <w:szCs w:val="24"/>
              </w:rPr>
              <w:t>That the report be noted</w:t>
            </w:r>
            <w:r w:rsidR="00FD42F9">
              <w:rPr>
                <w:rFonts w:ascii="Arial" w:hAnsi="Arial" w:cs="Arial"/>
                <w:bCs/>
                <w:sz w:val="24"/>
                <w:szCs w:val="24"/>
              </w:rPr>
              <w:t>.</w:t>
            </w:r>
            <w:r>
              <w:rPr>
                <w:rFonts w:ascii="Arial" w:hAnsi="Arial" w:cs="Arial"/>
                <w:bCs/>
                <w:sz w:val="24"/>
                <w:szCs w:val="24"/>
              </w:rPr>
              <w:t xml:space="preserve"> </w:t>
            </w:r>
          </w:p>
          <w:p w14:paraId="77CE1A03" w14:textId="6C04033A" w:rsidR="00FD42F9" w:rsidRPr="0071348B" w:rsidRDefault="00FD42F9" w:rsidP="000D666C">
            <w:pPr>
              <w:rPr>
                <w:rFonts w:ascii="Arial" w:hAnsi="Arial" w:cs="Arial"/>
                <w:bCs/>
                <w:sz w:val="24"/>
                <w:szCs w:val="24"/>
              </w:rPr>
            </w:pPr>
          </w:p>
        </w:tc>
      </w:tr>
      <w:tr w:rsidR="00FD42F9" w:rsidRPr="00B34E3C" w14:paraId="16982652" w14:textId="77777777" w:rsidTr="00FD42F9">
        <w:tc>
          <w:tcPr>
            <w:tcW w:w="1134" w:type="dxa"/>
          </w:tcPr>
          <w:p w14:paraId="705A19E9" w14:textId="77777777" w:rsidR="00FD42F9" w:rsidRDefault="00FD42F9" w:rsidP="000D666C">
            <w:pPr>
              <w:jc w:val="center"/>
              <w:rPr>
                <w:rFonts w:ascii="Arial" w:hAnsi="Arial" w:cs="Arial"/>
                <w:b/>
                <w:sz w:val="24"/>
                <w:szCs w:val="24"/>
              </w:rPr>
            </w:pPr>
          </w:p>
        </w:tc>
        <w:tc>
          <w:tcPr>
            <w:tcW w:w="1701" w:type="dxa"/>
            <w:gridSpan w:val="3"/>
          </w:tcPr>
          <w:p w14:paraId="4BA0E5C5" w14:textId="77777777" w:rsidR="00FD42F9" w:rsidRPr="0071348B" w:rsidRDefault="00FD42F9" w:rsidP="000D666C">
            <w:pPr>
              <w:rPr>
                <w:rFonts w:ascii="Arial" w:hAnsi="Arial" w:cs="Arial"/>
                <w:bCs/>
                <w:sz w:val="24"/>
                <w:szCs w:val="24"/>
              </w:rPr>
            </w:pPr>
          </w:p>
        </w:tc>
        <w:tc>
          <w:tcPr>
            <w:tcW w:w="567" w:type="dxa"/>
          </w:tcPr>
          <w:p w14:paraId="769BA695" w14:textId="34F30200" w:rsidR="00FD42F9" w:rsidRDefault="00FD42F9" w:rsidP="000D666C">
            <w:pPr>
              <w:rPr>
                <w:rFonts w:ascii="Arial" w:hAnsi="Arial" w:cs="Arial"/>
                <w:bCs/>
                <w:sz w:val="24"/>
                <w:szCs w:val="24"/>
              </w:rPr>
            </w:pPr>
            <w:r>
              <w:rPr>
                <w:rFonts w:ascii="Arial" w:hAnsi="Arial" w:cs="Arial"/>
                <w:bCs/>
                <w:sz w:val="24"/>
                <w:szCs w:val="24"/>
              </w:rPr>
              <w:t>(2)</w:t>
            </w:r>
          </w:p>
        </w:tc>
        <w:tc>
          <w:tcPr>
            <w:tcW w:w="5840" w:type="dxa"/>
            <w:gridSpan w:val="4"/>
          </w:tcPr>
          <w:p w14:paraId="07B68E5D" w14:textId="77777777" w:rsidR="00FD42F9" w:rsidRDefault="00FD42F9" w:rsidP="000D666C">
            <w:pPr>
              <w:rPr>
                <w:rFonts w:ascii="Arial" w:hAnsi="Arial" w:cs="Arial"/>
                <w:color w:val="000000"/>
                <w:sz w:val="24"/>
                <w:szCs w:val="24"/>
                <w:shd w:val="clear" w:color="auto" w:fill="FFFFFF"/>
              </w:rPr>
            </w:pPr>
            <w:r w:rsidRPr="003C0225">
              <w:rPr>
                <w:rFonts w:ascii="Arial" w:hAnsi="Arial" w:cs="Arial"/>
                <w:color w:val="000000"/>
                <w:sz w:val="24"/>
                <w:szCs w:val="24"/>
                <w:shd w:val="clear" w:color="auto" w:fill="FFFFFF"/>
              </w:rPr>
              <w:t xml:space="preserve">That approval be given to the purchase of </w:t>
            </w:r>
            <w:r w:rsidR="00EB3EDC" w:rsidRPr="003C0225">
              <w:rPr>
                <w:rFonts w:ascii="Arial" w:hAnsi="Arial" w:cs="Arial"/>
                <w:color w:val="000000"/>
                <w:sz w:val="24"/>
                <w:szCs w:val="24"/>
                <w:shd w:val="clear" w:color="auto" w:fill="FFFFFF"/>
              </w:rPr>
              <w:t xml:space="preserve">2 ‘Tommy’ silhouette figures for display in each of the Town Council planters at </w:t>
            </w:r>
            <w:proofErr w:type="spellStart"/>
            <w:r w:rsidR="00EB3EDC" w:rsidRPr="003C0225">
              <w:rPr>
                <w:rFonts w:ascii="Arial" w:hAnsi="Arial" w:cs="Arial"/>
                <w:color w:val="000000"/>
                <w:sz w:val="24"/>
                <w:szCs w:val="24"/>
                <w:shd w:val="clear" w:color="auto" w:fill="FFFFFF"/>
              </w:rPr>
              <w:t>Micklehurst</w:t>
            </w:r>
            <w:proofErr w:type="spellEnd"/>
            <w:r w:rsidR="00EB3EDC" w:rsidRPr="003C0225">
              <w:rPr>
                <w:rFonts w:ascii="Arial" w:hAnsi="Arial" w:cs="Arial"/>
                <w:color w:val="000000"/>
                <w:sz w:val="24"/>
                <w:szCs w:val="24"/>
                <w:shd w:val="clear" w:color="auto" w:fill="FFFFFF"/>
              </w:rPr>
              <w:t xml:space="preserve"> and the Market Ground at a co</w:t>
            </w:r>
            <w:r w:rsidR="00C94E2C" w:rsidRPr="003C0225">
              <w:rPr>
                <w:rFonts w:ascii="Arial" w:hAnsi="Arial" w:cs="Arial"/>
                <w:color w:val="000000"/>
                <w:sz w:val="24"/>
                <w:szCs w:val="24"/>
                <w:shd w:val="clear" w:color="auto" w:fill="FFFFFF"/>
              </w:rPr>
              <w:t xml:space="preserve">st of </w:t>
            </w:r>
            <w:r w:rsidR="00E84A6C" w:rsidRPr="003C0225">
              <w:rPr>
                <w:rFonts w:ascii="Arial" w:hAnsi="Arial" w:cs="Arial"/>
                <w:color w:val="000000"/>
                <w:sz w:val="24"/>
                <w:szCs w:val="24"/>
                <w:shd w:val="clear" w:color="auto" w:fill="FFFFFF"/>
              </w:rPr>
              <w:t>£242.50 including VAT and delivery.</w:t>
            </w:r>
          </w:p>
          <w:p w14:paraId="4C52912C" w14:textId="66272B57" w:rsidR="003C0225" w:rsidRPr="003C0225" w:rsidRDefault="003C0225" w:rsidP="000D666C">
            <w:pPr>
              <w:rPr>
                <w:rFonts w:ascii="Arial" w:hAnsi="Arial" w:cs="Arial"/>
                <w:color w:val="000000"/>
                <w:sz w:val="24"/>
                <w:szCs w:val="24"/>
                <w:shd w:val="clear" w:color="auto" w:fill="FFFFFF"/>
              </w:rPr>
            </w:pPr>
          </w:p>
        </w:tc>
      </w:tr>
      <w:tr w:rsidR="003C0225" w:rsidRPr="00B34E3C" w14:paraId="09F3B9AF" w14:textId="77777777" w:rsidTr="00FD42F9">
        <w:tc>
          <w:tcPr>
            <w:tcW w:w="1134" w:type="dxa"/>
          </w:tcPr>
          <w:p w14:paraId="4306D815" w14:textId="77777777" w:rsidR="003C0225" w:rsidRDefault="003C0225" w:rsidP="000D666C">
            <w:pPr>
              <w:jc w:val="center"/>
              <w:rPr>
                <w:rFonts w:ascii="Arial" w:hAnsi="Arial" w:cs="Arial"/>
                <w:b/>
                <w:sz w:val="24"/>
                <w:szCs w:val="24"/>
              </w:rPr>
            </w:pPr>
          </w:p>
        </w:tc>
        <w:tc>
          <w:tcPr>
            <w:tcW w:w="1701" w:type="dxa"/>
            <w:gridSpan w:val="3"/>
          </w:tcPr>
          <w:p w14:paraId="789C6901" w14:textId="77777777" w:rsidR="003C0225" w:rsidRPr="0071348B" w:rsidRDefault="003C0225" w:rsidP="000D666C">
            <w:pPr>
              <w:rPr>
                <w:rFonts w:ascii="Arial" w:hAnsi="Arial" w:cs="Arial"/>
                <w:bCs/>
                <w:sz w:val="24"/>
                <w:szCs w:val="24"/>
              </w:rPr>
            </w:pPr>
          </w:p>
        </w:tc>
        <w:tc>
          <w:tcPr>
            <w:tcW w:w="567" w:type="dxa"/>
          </w:tcPr>
          <w:p w14:paraId="2375413A" w14:textId="7B02A811" w:rsidR="003C0225" w:rsidRDefault="003C0225" w:rsidP="000D666C">
            <w:pPr>
              <w:rPr>
                <w:rFonts w:ascii="Arial" w:hAnsi="Arial" w:cs="Arial"/>
                <w:bCs/>
                <w:sz w:val="24"/>
                <w:szCs w:val="24"/>
              </w:rPr>
            </w:pPr>
            <w:r>
              <w:rPr>
                <w:rFonts w:ascii="Arial" w:hAnsi="Arial" w:cs="Arial"/>
                <w:bCs/>
                <w:sz w:val="24"/>
                <w:szCs w:val="24"/>
              </w:rPr>
              <w:t>(3)</w:t>
            </w:r>
          </w:p>
        </w:tc>
        <w:tc>
          <w:tcPr>
            <w:tcW w:w="5840" w:type="dxa"/>
            <w:gridSpan w:val="4"/>
          </w:tcPr>
          <w:p w14:paraId="566681B7" w14:textId="77777777" w:rsidR="003C0225" w:rsidRDefault="003C0225" w:rsidP="003C0225">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That any additional expenditure incurred above the budget allocation be met from the unallocated reserve,</w:t>
            </w:r>
          </w:p>
          <w:p w14:paraId="64541D45" w14:textId="36BB9C43" w:rsidR="003C0225" w:rsidRPr="003C0225" w:rsidRDefault="003C0225" w:rsidP="000D666C">
            <w:pPr>
              <w:rPr>
                <w:rFonts w:ascii="Arial" w:hAnsi="Arial" w:cs="Arial"/>
                <w:color w:val="000000"/>
                <w:sz w:val="24"/>
                <w:szCs w:val="24"/>
                <w:shd w:val="clear" w:color="auto" w:fill="FFFFFF"/>
              </w:rPr>
            </w:pPr>
          </w:p>
        </w:tc>
      </w:tr>
      <w:tr w:rsidR="005526F1" w:rsidRPr="00B34E3C" w14:paraId="07C85903" w14:textId="77777777" w:rsidTr="00BF79C1">
        <w:tc>
          <w:tcPr>
            <w:tcW w:w="1134" w:type="dxa"/>
          </w:tcPr>
          <w:p w14:paraId="7C97E0E3" w14:textId="42E1E487" w:rsidR="005526F1" w:rsidRDefault="005526F1" w:rsidP="000D666C">
            <w:pPr>
              <w:jc w:val="center"/>
              <w:rPr>
                <w:rFonts w:ascii="Arial" w:hAnsi="Arial" w:cs="Arial"/>
                <w:b/>
                <w:sz w:val="24"/>
                <w:szCs w:val="24"/>
              </w:rPr>
            </w:pPr>
            <w:r>
              <w:rPr>
                <w:rFonts w:ascii="Arial" w:hAnsi="Arial" w:cs="Arial"/>
                <w:b/>
                <w:sz w:val="24"/>
                <w:szCs w:val="24"/>
              </w:rPr>
              <w:t>2205</w:t>
            </w:r>
          </w:p>
        </w:tc>
        <w:tc>
          <w:tcPr>
            <w:tcW w:w="8108" w:type="dxa"/>
            <w:gridSpan w:val="8"/>
          </w:tcPr>
          <w:p w14:paraId="72CE8573" w14:textId="77777777" w:rsidR="00CF7C1D" w:rsidRPr="00CF7C1D" w:rsidRDefault="00CF7C1D" w:rsidP="00CF7C1D">
            <w:pPr>
              <w:overflowPunct/>
              <w:autoSpaceDE/>
              <w:autoSpaceDN/>
              <w:adjustRightInd/>
              <w:spacing w:after="200" w:line="276" w:lineRule="auto"/>
              <w:textAlignment w:val="auto"/>
              <w:rPr>
                <w:rFonts w:ascii="Arial" w:eastAsiaTheme="minorHAnsi" w:hAnsi="Arial" w:cs="Arial"/>
                <w:b/>
                <w:sz w:val="24"/>
                <w:szCs w:val="24"/>
              </w:rPr>
            </w:pPr>
            <w:r w:rsidRPr="00CF7C1D">
              <w:rPr>
                <w:rFonts w:ascii="Arial" w:eastAsiaTheme="minorHAnsi" w:hAnsi="Arial" w:cs="Arial"/>
                <w:b/>
                <w:sz w:val="24"/>
                <w:szCs w:val="24"/>
              </w:rPr>
              <w:t>Creative Mossley</w:t>
            </w:r>
          </w:p>
          <w:p w14:paraId="48EE2EDD" w14:textId="172FBD43" w:rsidR="00CF7C1D" w:rsidRPr="003D7505" w:rsidRDefault="005112F9" w:rsidP="003D7505">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 xml:space="preserve">The Chair </w:t>
            </w:r>
            <w:r w:rsidR="006753CC" w:rsidRPr="003D7505">
              <w:rPr>
                <w:rFonts w:ascii="Arial" w:hAnsi="Arial" w:cs="Arial"/>
                <w:color w:val="000000"/>
                <w:sz w:val="24"/>
                <w:szCs w:val="24"/>
                <w:shd w:val="clear" w:color="auto" w:fill="FFFFFF"/>
              </w:rPr>
              <w:t xml:space="preserve">updated members on the ‘Creative Mossley’ initiative and </w:t>
            </w:r>
            <w:r w:rsidR="00A14BD7" w:rsidRPr="003D7505">
              <w:rPr>
                <w:rFonts w:ascii="Arial" w:hAnsi="Arial" w:cs="Arial"/>
                <w:color w:val="000000"/>
                <w:sz w:val="24"/>
                <w:szCs w:val="24"/>
                <w:shd w:val="clear" w:color="auto" w:fill="FFFFFF"/>
              </w:rPr>
              <w:t xml:space="preserve">informed members that a </w:t>
            </w:r>
            <w:r w:rsidR="005C0120" w:rsidRPr="003D7505">
              <w:rPr>
                <w:rFonts w:ascii="Arial" w:hAnsi="Arial" w:cs="Arial"/>
                <w:color w:val="000000"/>
                <w:sz w:val="24"/>
                <w:szCs w:val="24"/>
                <w:shd w:val="clear" w:color="auto" w:fill="FFFFFF"/>
              </w:rPr>
              <w:t xml:space="preserve">Cultural Forum </w:t>
            </w:r>
            <w:r w:rsidR="00A14BD7" w:rsidRPr="003D7505">
              <w:rPr>
                <w:rFonts w:ascii="Arial" w:hAnsi="Arial" w:cs="Arial"/>
                <w:color w:val="000000"/>
                <w:sz w:val="24"/>
                <w:szCs w:val="24"/>
                <w:shd w:val="clear" w:color="auto" w:fill="FFFFFF"/>
              </w:rPr>
              <w:t>meeting</w:t>
            </w:r>
            <w:r w:rsidR="005C0120" w:rsidRPr="003D7505">
              <w:rPr>
                <w:rFonts w:ascii="Arial" w:hAnsi="Arial" w:cs="Arial"/>
                <w:color w:val="000000"/>
                <w:sz w:val="24"/>
                <w:szCs w:val="24"/>
                <w:shd w:val="clear" w:color="auto" w:fill="FFFFFF"/>
              </w:rPr>
              <w:t xml:space="preserve"> was scheduled to take place on Monday 15 November 2021 at 7.30pm </w:t>
            </w:r>
            <w:r w:rsidR="00B95D08" w:rsidRPr="003D7505">
              <w:rPr>
                <w:rFonts w:ascii="Arial" w:hAnsi="Arial" w:cs="Arial"/>
                <w:color w:val="000000"/>
                <w:sz w:val="24"/>
                <w:szCs w:val="24"/>
                <w:shd w:val="clear" w:color="auto" w:fill="FFFFFF"/>
              </w:rPr>
              <w:t>at The Vale</w:t>
            </w:r>
            <w:r w:rsidR="00A14BD7" w:rsidRPr="003D7505">
              <w:rPr>
                <w:rFonts w:ascii="Arial" w:hAnsi="Arial" w:cs="Arial"/>
                <w:color w:val="000000"/>
                <w:sz w:val="24"/>
                <w:szCs w:val="24"/>
                <w:shd w:val="clear" w:color="auto" w:fill="FFFFFF"/>
              </w:rPr>
              <w:t xml:space="preserve"> to </w:t>
            </w:r>
            <w:r w:rsidR="00CE2C2F" w:rsidRPr="00D77869">
              <w:rPr>
                <w:rFonts w:ascii="Arial" w:hAnsi="Arial" w:cs="Arial"/>
                <w:color w:val="000000"/>
                <w:sz w:val="24"/>
                <w:szCs w:val="24"/>
                <w:shd w:val="clear" w:color="auto" w:fill="FFFFFF"/>
              </w:rPr>
              <w:t>look at the cultural and creative offer in Mossley</w:t>
            </w:r>
            <w:r w:rsidR="00D77869" w:rsidRPr="00D77869">
              <w:rPr>
                <w:rFonts w:ascii="Arial" w:hAnsi="Arial" w:cs="Arial"/>
                <w:color w:val="000000"/>
                <w:sz w:val="24"/>
                <w:szCs w:val="24"/>
                <w:shd w:val="clear" w:color="auto" w:fill="FFFFFF"/>
              </w:rPr>
              <w:t>.</w:t>
            </w:r>
          </w:p>
          <w:p w14:paraId="699B5993" w14:textId="77777777" w:rsidR="005526F1" w:rsidRPr="006E4DBF" w:rsidRDefault="005526F1" w:rsidP="000D666C">
            <w:pPr>
              <w:rPr>
                <w:rFonts w:ascii="Arial" w:hAnsi="Arial" w:cs="Arial"/>
                <w:b/>
                <w:sz w:val="24"/>
                <w:szCs w:val="24"/>
              </w:rPr>
            </w:pPr>
          </w:p>
        </w:tc>
      </w:tr>
      <w:tr w:rsidR="00D77869" w:rsidRPr="00B34E3C" w14:paraId="7B24D967" w14:textId="77777777" w:rsidTr="00D77869">
        <w:tc>
          <w:tcPr>
            <w:tcW w:w="1134" w:type="dxa"/>
          </w:tcPr>
          <w:p w14:paraId="1451D0B7" w14:textId="77777777" w:rsidR="00D77869" w:rsidRPr="00D77869" w:rsidRDefault="00D77869" w:rsidP="000D666C">
            <w:pPr>
              <w:jc w:val="center"/>
              <w:rPr>
                <w:rFonts w:ascii="Arial" w:hAnsi="Arial" w:cs="Arial"/>
                <w:bCs/>
                <w:sz w:val="24"/>
                <w:szCs w:val="24"/>
              </w:rPr>
            </w:pPr>
          </w:p>
        </w:tc>
        <w:tc>
          <w:tcPr>
            <w:tcW w:w="1701" w:type="dxa"/>
            <w:gridSpan w:val="3"/>
          </w:tcPr>
          <w:p w14:paraId="6993D1A5" w14:textId="2A13EA1F" w:rsidR="00D77869" w:rsidRPr="00D77869" w:rsidRDefault="00D77869" w:rsidP="00CF7C1D">
            <w:pPr>
              <w:overflowPunct/>
              <w:autoSpaceDE/>
              <w:autoSpaceDN/>
              <w:adjustRightInd/>
              <w:spacing w:after="200" w:line="276" w:lineRule="auto"/>
              <w:textAlignment w:val="auto"/>
              <w:rPr>
                <w:rFonts w:ascii="Arial" w:eastAsiaTheme="minorHAnsi" w:hAnsi="Arial" w:cs="Arial"/>
                <w:bCs/>
                <w:sz w:val="24"/>
                <w:szCs w:val="24"/>
              </w:rPr>
            </w:pPr>
            <w:r w:rsidRPr="00D77869">
              <w:rPr>
                <w:rFonts w:ascii="Arial" w:eastAsiaTheme="minorHAnsi" w:hAnsi="Arial" w:cs="Arial"/>
                <w:bCs/>
                <w:sz w:val="24"/>
                <w:szCs w:val="24"/>
              </w:rPr>
              <w:t>RESOLVED:</w:t>
            </w:r>
          </w:p>
        </w:tc>
        <w:tc>
          <w:tcPr>
            <w:tcW w:w="6407" w:type="dxa"/>
            <w:gridSpan w:val="5"/>
          </w:tcPr>
          <w:p w14:paraId="21C0C3D0" w14:textId="00F60FAA" w:rsidR="00D77869" w:rsidRPr="00D77869" w:rsidRDefault="00D77869" w:rsidP="00CF7C1D">
            <w:pPr>
              <w:overflowPunct/>
              <w:autoSpaceDE/>
              <w:autoSpaceDN/>
              <w:adjustRightInd/>
              <w:spacing w:after="200" w:line="276" w:lineRule="auto"/>
              <w:textAlignment w:val="auto"/>
              <w:rPr>
                <w:rFonts w:ascii="Arial" w:eastAsiaTheme="minorHAnsi" w:hAnsi="Arial" w:cs="Arial"/>
                <w:bCs/>
                <w:sz w:val="24"/>
                <w:szCs w:val="24"/>
              </w:rPr>
            </w:pPr>
            <w:r w:rsidRPr="00D77869">
              <w:rPr>
                <w:rFonts w:ascii="Arial" w:eastAsiaTheme="minorHAnsi" w:hAnsi="Arial" w:cs="Arial"/>
                <w:bCs/>
                <w:sz w:val="24"/>
                <w:szCs w:val="24"/>
              </w:rPr>
              <w:t>That the report be noted.</w:t>
            </w:r>
          </w:p>
        </w:tc>
      </w:tr>
      <w:tr w:rsidR="000D666C" w:rsidRPr="00B34E3C" w14:paraId="48D78EFC" w14:textId="77777777" w:rsidTr="00BF79C1">
        <w:tc>
          <w:tcPr>
            <w:tcW w:w="1134" w:type="dxa"/>
          </w:tcPr>
          <w:p w14:paraId="12EDFB8C" w14:textId="4647DBD7" w:rsidR="000D666C" w:rsidRDefault="0001694B" w:rsidP="000D666C">
            <w:pPr>
              <w:jc w:val="center"/>
              <w:rPr>
                <w:rFonts w:ascii="Arial" w:hAnsi="Arial" w:cs="Arial"/>
                <w:b/>
                <w:sz w:val="24"/>
                <w:szCs w:val="24"/>
              </w:rPr>
            </w:pPr>
            <w:r>
              <w:rPr>
                <w:rFonts w:ascii="Arial" w:hAnsi="Arial" w:cs="Arial"/>
                <w:b/>
                <w:sz w:val="24"/>
                <w:szCs w:val="24"/>
              </w:rPr>
              <w:t>220</w:t>
            </w:r>
            <w:r w:rsidR="005526F1">
              <w:rPr>
                <w:rFonts w:ascii="Arial" w:hAnsi="Arial" w:cs="Arial"/>
                <w:b/>
                <w:sz w:val="24"/>
                <w:szCs w:val="24"/>
              </w:rPr>
              <w:t>6</w:t>
            </w:r>
          </w:p>
        </w:tc>
        <w:tc>
          <w:tcPr>
            <w:tcW w:w="8108" w:type="dxa"/>
            <w:gridSpan w:val="8"/>
          </w:tcPr>
          <w:p w14:paraId="4EAF96A8" w14:textId="36DB77ED" w:rsidR="000D666C" w:rsidRDefault="000D666C" w:rsidP="000D666C">
            <w:pPr>
              <w:rPr>
                <w:rFonts w:ascii="Arial" w:hAnsi="Arial" w:cs="Arial"/>
                <w:b/>
                <w:sz w:val="24"/>
                <w:szCs w:val="24"/>
              </w:rPr>
            </w:pPr>
            <w:r w:rsidRPr="006E4DBF">
              <w:rPr>
                <w:rFonts w:ascii="Arial" w:hAnsi="Arial" w:cs="Arial"/>
                <w:b/>
                <w:sz w:val="24"/>
                <w:szCs w:val="24"/>
              </w:rPr>
              <w:t>Planning Issues</w:t>
            </w:r>
          </w:p>
          <w:p w14:paraId="0C099D5F" w14:textId="77777777" w:rsidR="0001694B" w:rsidRPr="0001694B" w:rsidRDefault="0001694B" w:rsidP="000D666C">
            <w:pPr>
              <w:rPr>
                <w:rFonts w:ascii="Arial" w:hAnsi="Arial" w:cs="Arial"/>
                <w:b/>
                <w:sz w:val="24"/>
                <w:szCs w:val="24"/>
              </w:rPr>
            </w:pPr>
          </w:p>
          <w:p w14:paraId="36B5F567" w14:textId="77777777" w:rsidR="000D666C" w:rsidRDefault="000D666C" w:rsidP="000D666C">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0D666C" w:rsidRPr="006D5377" w:rsidRDefault="000D666C" w:rsidP="000D666C">
            <w:pPr>
              <w:rPr>
                <w:rFonts w:ascii="Arial" w:hAnsi="Arial" w:cs="Arial"/>
                <w:sz w:val="24"/>
                <w:szCs w:val="24"/>
              </w:rPr>
            </w:pPr>
          </w:p>
        </w:tc>
      </w:tr>
      <w:tr w:rsidR="00761767" w:rsidRPr="00B34E3C" w14:paraId="2E5C98A9" w14:textId="77777777" w:rsidTr="00BF79C1">
        <w:tc>
          <w:tcPr>
            <w:tcW w:w="1134" w:type="dxa"/>
          </w:tcPr>
          <w:p w14:paraId="0FEA3C77" w14:textId="77777777" w:rsidR="00761767" w:rsidRPr="00761767" w:rsidRDefault="00761767" w:rsidP="00761767">
            <w:pPr>
              <w:jc w:val="center"/>
              <w:rPr>
                <w:rFonts w:ascii="Arial" w:hAnsi="Arial" w:cs="Arial"/>
                <w:b/>
                <w:sz w:val="24"/>
                <w:szCs w:val="24"/>
              </w:rPr>
            </w:pPr>
          </w:p>
        </w:tc>
        <w:tc>
          <w:tcPr>
            <w:tcW w:w="709" w:type="dxa"/>
            <w:gridSpan w:val="2"/>
          </w:tcPr>
          <w:p w14:paraId="0389182E" w14:textId="656D2418" w:rsidR="00761767" w:rsidRPr="00761767" w:rsidRDefault="00761767" w:rsidP="00761767">
            <w:pPr>
              <w:rPr>
                <w:rFonts w:ascii="Arial" w:hAnsi="Arial" w:cs="Arial"/>
                <w:b/>
                <w:sz w:val="24"/>
                <w:szCs w:val="24"/>
              </w:rPr>
            </w:pPr>
            <w:r w:rsidRPr="00761767">
              <w:rPr>
                <w:rFonts w:ascii="Arial" w:hAnsi="Arial" w:cs="Arial"/>
                <w:bCs/>
                <w:sz w:val="24"/>
                <w:szCs w:val="24"/>
              </w:rPr>
              <w:t>(i)</w:t>
            </w:r>
          </w:p>
        </w:tc>
        <w:tc>
          <w:tcPr>
            <w:tcW w:w="7399" w:type="dxa"/>
            <w:gridSpan w:val="6"/>
          </w:tcPr>
          <w:p w14:paraId="7261ED98" w14:textId="77777777" w:rsidR="00761767" w:rsidRPr="003D7505" w:rsidRDefault="00761767" w:rsidP="00761767">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 xml:space="preserve">Change of use of the land to form a country park, 162 new residential dwellings and community </w:t>
            </w:r>
            <w:proofErr w:type="spellStart"/>
            <w:r w:rsidRPr="003D7505">
              <w:rPr>
                <w:rFonts w:ascii="Arial" w:hAnsi="Arial" w:cs="Arial"/>
                <w:color w:val="000000"/>
                <w:sz w:val="24"/>
                <w:szCs w:val="24"/>
                <w:shd w:val="clear" w:color="auto" w:fill="FFFFFF"/>
              </w:rPr>
              <w:t>centre</w:t>
            </w:r>
            <w:proofErr w:type="spellEnd"/>
            <w:r w:rsidRPr="003D7505">
              <w:rPr>
                <w:rFonts w:ascii="Arial" w:hAnsi="Arial" w:cs="Arial"/>
                <w:color w:val="000000"/>
                <w:sz w:val="24"/>
                <w:szCs w:val="24"/>
                <w:shd w:val="clear" w:color="auto" w:fill="FFFFFF"/>
              </w:rPr>
              <w:t xml:space="preserve"> across four zones comprising an ecology area; community hub, woodland area and enabling residential development; creation of new access roads within and into the site, provision of landscaping, pedestrian and cycle routes and public and private parking areas at land at former </w:t>
            </w:r>
            <w:proofErr w:type="spellStart"/>
            <w:r w:rsidRPr="003D7505">
              <w:rPr>
                <w:rFonts w:ascii="Arial" w:hAnsi="Arial" w:cs="Arial"/>
                <w:color w:val="000000"/>
                <w:sz w:val="24"/>
                <w:szCs w:val="24"/>
                <w:shd w:val="clear" w:color="auto" w:fill="FFFFFF"/>
              </w:rPr>
              <w:t>Hartshead</w:t>
            </w:r>
            <w:proofErr w:type="spellEnd"/>
            <w:r w:rsidRPr="003D7505">
              <w:rPr>
                <w:rFonts w:ascii="Arial" w:hAnsi="Arial" w:cs="Arial"/>
                <w:color w:val="000000"/>
                <w:sz w:val="24"/>
                <w:szCs w:val="24"/>
                <w:shd w:val="clear" w:color="auto" w:fill="FFFFFF"/>
              </w:rPr>
              <w:t xml:space="preserve"> Power Station and Millbrook Sidings Millbrook </w:t>
            </w:r>
            <w:proofErr w:type="spellStart"/>
            <w:r w:rsidRPr="003D7505">
              <w:rPr>
                <w:rFonts w:ascii="Arial" w:hAnsi="Arial" w:cs="Arial"/>
                <w:color w:val="000000"/>
                <w:sz w:val="24"/>
                <w:szCs w:val="24"/>
                <w:shd w:val="clear" w:color="auto" w:fill="FFFFFF"/>
              </w:rPr>
              <w:t>Stalybridge</w:t>
            </w:r>
            <w:proofErr w:type="spellEnd"/>
            <w:r w:rsidRPr="003D7505">
              <w:rPr>
                <w:rFonts w:ascii="Arial" w:hAnsi="Arial" w:cs="Arial"/>
                <w:color w:val="000000"/>
                <w:sz w:val="24"/>
                <w:szCs w:val="24"/>
                <w:shd w:val="clear" w:color="auto" w:fill="FFFFFF"/>
              </w:rPr>
              <w:t xml:space="preserve">  (21/00987/FUL)</w:t>
            </w:r>
          </w:p>
          <w:p w14:paraId="31E4C406" w14:textId="77777777" w:rsidR="00761767" w:rsidRPr="00761767" w:rsidRDefault="00761767" w:rsidP="00761767">
            <w:pPr>
              <w:rPr>
                <w:rFonts w:ascii="Arial" w:hAnsi="Arial" w:cs="Arial"/>
                <w:sz w:val="24"/>
                <w:szCs w:val="24"/>
              </w:rPr>
            </w:pPr>
          </w:p>
          <w:p w14:paraId="3040F1EC" w14:textId="47112FCE" w:rsidR="00761767" w:rsidRPr="003D7505" w:rsidRDefault="00761767" w:rsidP="00761767">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(Note: Although this application was on land outside the boundary of the Town Council (in the Stalybridge North Ward), the views of the Town Council had been invited in view of the close proximity to the boundary and the scale of the application.)</w:t>
            </w:r>
          </w:p>
          <w:p w14:paraId="281E52D6" w14:textId="7F02222E" w:rsidR="00761767" w:rsidRPr="00761767" w:rsidRDefault="00761767" w:rsidP="00761767">
            <w:pPr>
              <w:rPr>
                <w:rFonts w:ascii="Arial" w:hAnsi="Arial" w:cs="Arial"/>
                <w:color w:val="333333"/>
                <w:sz w:val="24"/>
                <w:szCs w:val="24"/>
                <w:shd w:val="clear" w:color="auto" w:fill="FFFFFF"/>
              </w:rPr>
            </w:pPr>
          </w:p>
        </w:tc>
      </w:tr>
      <w:tr w:rsidR="00761767" w:rsidRPr="00B34E3C" w14:paraId="42C84592" w14:textId="77777777" w:rsidTr="00BF79C1">
        <w:tc>
          <w:tcPr>
            <w:tcW w:w="1134" w:type="dxa"/>
          </w:tcPr>
          <w:p w14:paraId="1DF03297" w14:textId="77777777" w:rsidR="00761767" w:rsidRPr="00761767" w:rsidRDefault="00761767" w:rsidP="00761767">
            <w:pPr>
              <w:jc w:val="center"/>
              <w:rPr>
                <w:rFonts w:ascii="Arial" w:hAnsi="Arial" w:cs="Arial"/>
                <w:b/>
                <w:sz w:val="24"/>
                <w:szCs w:val="24"/>
              </w:rPr>
            </w:pPr>
          </w:p>
        </w:tc>
        <w:tc>
          <w:tcPr>
            <w:tcW w:w="709" w:type="dxa"/>
            <w:gridSpan w:val="2"/>
          </w:tcPr>
          <w:p w14:paraId="22D185E7" w14:textId="75CB10E8" w:rsidR="00761767" w:rsidRPr="00761767" w:rsidRDefault="00761767" w:rsidP="00761767">
            <w:pPr>
              <w:rPr>
                <w:rFonts w:ascii="Arial" w:hAnsi="Arial" w:cs="Arial"/>
                <w:b/>
                <w:sz w:val="24"/>
                <w:szCs w:val="24"/>
              </w:rPr>
            </w:pPr>
            <w:r w:rsidRPr="00761767">
              <w:rPr>
                <w:rFonts w:ascii="Arial" w:hAnsi="Arial" w:cs="Arial"/>
                <w:bCs/>
                <w:sz w:val="24"/>
                <w:szCs w:val="24"/>
              </w:rPr>
              <w:t>(ii)</w:t>
            </w:r>
          </w:p>
        </w:tc>
        <w:tc>
          <w:tcPr>
            <w:tcW w:w="7399" w:type="dxa"/>
            <w:gridSpan w:val="6"/>
          </w:tcPr>
          <w:p w14:paraId="468DB91C" w14:textId="77777777" w:rsidR="00761767" w:rsidRPr="003D7505" w:rsidRDefault="00761767" w:rsidP="00761767">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Erection of free-standing retractable canopy/awning at Roaches Lock 387 Manchester Road Mossley (21/01031/FUL)</w:t>
            </w:r>
          </w:p>
          <w:p w14:paraId="5B0AA77D" w14:textId="77777777" w:rsidR="00761767" w:rsidRPr="00761767" w:rsidRDefault="00761767" w:rsidP="00761767">
            <w:pPr>
              <w:rPr>
                <w:rFonts w:ascii="Arial" w:hAnsi="Arial" w:cs="Arial"/>
                <w:b/>
                <w:sz w:val="24"/>
                <w:szCs w:val="24"/>
              </w:rPr>
            </w:pPr>
          </w:p>
        </w:tc>
      </w:tr>
      <w:tr w:rsidR="00761767" w:rsidRPr="00B34E3C" w14:paraId="2E16FBFB" w14:textId="77777777" w:rsidTr="00BF79C1">
        <w:tc>
          <w:tcPr>
            <w:tcW w:w="1134" w:type="dxa"/>
          </w:tcPr>
          <w:p w14:paraId="36463E26" w14:textId="77777777" w:rsidR="00761767" w:rsidRPr="00761767" w:rsidRDefault="00761767" w:rsidP="00761767">
            <w:pPr>
              <w:jc w:val="center"/>
              <w:rPr>
                <w:rFonts w:ascii="Arial" w:hAnsi="Arial" w:cs="Arial"/>
                <w:b/>
                <w:sz w:val="24"/>
                <w:szCs w:val="24"/>
              </w:rPr>
            </w:pPr>
          </w:p>
        </w:tc>
        <w:tc>
          <w:tcPr>
            <w:tcW w:w="709" w:type="dxa"/>
            <w:gridSpan w:val="2"/>
          </w:tcPr>
          <w:p w14:paraId="3FCAFEC3" w14:textId="6AA0217B" w:rsidR="00761767" w:rsidRPr="00761767" w:rsidRDefault="00761767" w:rsidP="00761767">
            <w:pPr>
              <w:rPr>
                <w:rFonts w:ascii="Arial" w:hAnsi="Arial" w:cs="Arial"/>
                <w:b/>
                <w:sz w:val="24"/>
                <w:szCs w:val="24"/>
              </w:rPr>
            </w:pPr>
            <w:r w:rsidRPr="00761767">
              <w:rPr>
                <w:rFonts w:ascii="Arial" w:hAnsi="Arial" w:cs="Arial"/>
                <w:bCs/>
                <w:sz w:val="24"/>
                <w:szCs w:val="24"/>
              </w:rPr>
              <w:t>(iii)</w:t>
            </w:r>
          </w:p>
        </w:tc>
        <w:tc>
          <w:tcPr>
            <w:tcW w:w="7399" w:type="dxa"/>
            <w:gridSpan w:val="6"/>
          </w:tcPr>
          <w:p w14:paraId="699C5933" w14:textId="7B2A55C1" w:rsidR="00761767" w:rsidRPr="00EE6FC7" w:rsidRDefault="00761767" w:rsidP="00761767">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Erection of single dwelling to replace existing buildings (outline planning permission with all matters reserved) on land to the west of The Billy Goat Public House Stamford Street Mossley (21/00919/OUT)</w:t>
            </w:r>
          </w:p>
        </w:tc>
      </w:tr>
      <w:tr w:rsidR="00761767" w:rsidRPr="00B34E3C" w14:paraId="1939DC8A" w14:textId="77777777" w:rsidTr="00C32097">
        <w:tc>
          <w:tcPr>
            <w:tcW w:w="1134" w:type="dxa"/>
          </w:tcPr>
          <w:p w14:paraId="72FB9CFE" w14:textId="77777777" w:rsidR="00761767" w:rsidRDefault="00761767" w:rsidP="00761767">
            <w:pPr>
              <w:jc w:val="center"/>
              <w:rPr>
                <w:rFonts w:ascii="Arial" w:hAnsi="Arial" w:cs="Arial"/>
                <w:b/>
                <w:sz w:val="24"/>
                <w:szCs w:val="24"/>
              </w:rPr>
            </w:pPr>
          </w:p>
        </w:tc>
        <w:tc>
          <w:tcPr>
            <w:tcW w:w="1701" w:type="dxa"/>
            <w:gridSpan w:val="3"/>
          </w:tcPr>
          <w:p w14:paraId="39C2ADF1" w14:textId="17548EE9" w:rsidR="00761767" w:rsidRPr="00AF4113" w:rsidRDefault="00761767" w:rsidP="00761767">
            <w:pPr>
              <w:rPr>
                <w:rFonts w:ascii="Arial" w:hAnsi="Arial" w:cs="Arial"/>
                <w:bCs/>
                <w:sz w:val="24"/>
                <w:szCs w:val="24"/>
              </w:rPr>
            </w:pPr>
            <w:r w:rsidRPr="00AF4113">
              <w:rPr>
                <w:rFonts w:ascii="Arial" w:hAnsi="Arial" w:cs="Arial"/>
                <w:bCs/>
                <w:sz w:val="24"/>
                <w:szCs w:val="24"/>
              </w:rPr>
              <w:t>RESOLVED:</w:t>
            </w:r>
          </w:p>
        </w:tc>
        <w:tc>
          <w:tcPr>
            <w:tcW w:w="709" w:type="dxa"/>
            <w:gridSpan w:val="2"/>
          </w:tcPr>
          <w:p w14:paraId="7C97BF27" w14:textId="6AB02B0E" w:rsidR="00761767" w:rsidRDefault="00761767" w:rsidP="00761767">
            <w:pPr>
              <w:rPr>
                <w:rFonts w:ascii="Arial" w:hAnsi="Arial" w:cs="Arial"/>
                <w:bCs/>
                <w:sz w:val="24"/>
                <w:szCs w:val="24"/>
              </w:rPr>
            </w:pPr>
            <w:r>
              <w:rPr>
                <w:rFonts w:ascii="Arial" w:hAnsi="Arial" w:cs="Arial"/>
                <w:bCs/>
                <w:sz w:val="24"/>
                <w:szCs w:val="24"/>
              </w:rPr>
              <w:t>(1)</w:t>
            </w:r>
          </w:p>
        </w:tc>
        <w:tc>
          <w:tcPr>
            <w:tcW w:w="5698" w:type="dxa"/>
            <w:gridSpan w:val="3"/>
          </w:tcPr>
          <w:p w14:paraId="456ACFC3" w14:textId="40BBCA21" w:rsidR="003765DE" w:rsidRDefault="00761767" w:rsidP="003D7505">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 xml:space="preserve">That in respect of the application for </w:t>
            </w:r>
            <w:r w:rsidR="00C507F9" w:rsidRPr="003D7505">
              <w:rPr>
                <w:rFonts w:ascii="Arial" w:hAnsi="Arial" w:cs="Arial"/>
                <w:color w:val="000000"/>
                <w:sz w:val="24"/>
                <w:szCs w:val="24"/>
                <w:shd w:val="clear" w:color="auto" w:fill="FFFFFF"/>
              </w:rPr>
              <w:t xml:space="preserve">change of use of the land to form a country park, 162 new residential dwellings and community </w:t>
            </w:r>
            <w:proofErr w:type="spellStart"/>
            <w:r w:rsidR="00C507F9" w:rsidRPr="003D7505">
              <w:rPr>
                <w:rFonts w:ascii="Arial" w:hAnsi="Arial" w:cs="Arial"/>
                <w:color w:val="000000"/>
                <w:sz w:val="24"/>
                <w:szCs w:val="24"/>
                <w:shd w:val="clear" w:color="auto" w:fill="FFFFFF"/>
              </w:rPr>
              <w:t>centre</w:t>
            </w:r>
            <w:proofErr w:type="spellEnd"/>
            <w:r w:rsidR="00C507F9" w:rsidRPr="003D7505">
              <w:rPr>
                <w:rFonts w:ascii="Arial" w:hAnsi="Arial" w:cs="Arial"/>
                <w:color w:val="000000"/>
                <w:sz w:val="24"/>
                <w:szCs w:val="24"/>
                <w:shd w:val="clear" w:color="auto" w:fill="FFFFFF"/>
              </w:rPr>
              <w:t xml:space="preserve"> across four zones comprising an ecology area; community hub, woodland area and enabling residential development; creation of new access roads within and into the site, provision of landscaping, pedestrian and cycle routes and public and private parking areas at land at former </w:t>
            </w:r>
            <w:proofErr w:type="spellStart"/>
            <w:r w:rsidR="00C507F9" w:rsidRPr="003D7505">
              <w:rPr>
                <w:rFonts w:ascii="Arial" w:hAnsi="Arial" w:cs="Arial"/>
                <w:color w:val="000000"/>
                <w:sz w:val="24"/>
                <w:szCs w:val="24"/>
                <w:shd w:val="clear" w:color="auto" w:fill="FFFFFF"/>
              </w:rPr>
              <w:t>Hartshead</w:t>
            </w:r>
            <w:proofErr w:type="spellEnd"/>
            <w:r w:rsidR="00C507F9" w:rsidRPr="003D7505">
              <w:rPr>
                <w:rFonts w:ascii="Arial" w:hAnsi="Arial" w:cs="Arial"/>
                <w:color w:val="000000"/>
                <w:sz w:val="24"/>
                <w:szCs w:val="24"/>
                <w:shd w:val="clear" w:color="auto" w:fill="FFFFFF"/>
              </w:rPr>
              <w:t xml:space="preserve"> Power Station and Millbrook Sidings Millbrook </w:t>
            </w:r>
            <w:proofErr w:type="spellStart"/>
            <w:r w:rsidR="00C507F9" w:rsidRPr="003D7505">
              <w:rPr>
                <w:rFonts w:ascii="Arial" w:hAnsi="Arial" w:cs="Arial"/>
                <w:color w:val="000000"/>
                <w:sz w:val="24"/>
                <w:szCs w:val="24"/>
                <w:shd w:val="clear" w:color="auto" w:fill="FFFFFF"/>
              </w:rPr>
              <w:t>Stalybridge</w:t>
            </w:r>
            <w:proofErr w:type="spellEnd"/>
            <w:r w:rsidR="00C507F9" w:rsidRPr="003D7505">
              <w:rPr>
                <w:rFonts w:ascii="Arial" w:hAnsi="Arial" w:cs="Arial"/>
                <w:color w:val="000000"/>
                <w:sz w:val="24"/>
                <w:szCs w:val="24"/>
                <w:shd w:val="clear" w:color="auto" w:fill="FFFFFF"/>
              </w:rPr>
              <w:t xml:space="preserve">  (21/00987/FUL),</w:t>
            </w:r>
            <w:r w:rsidR="003765DE" w:rsidRPr="003D7505">
              <w:rPr>
                <w:rFonts w:ascii="Arial" w:hAnsi="Arial" w:cs="Arial"/>
                <w:color w:val="000000"/>
                <w:sz w:val="24"/>
                <w:szCs w:val="24"/>
                <w:shd w:val="clear" w:color="auto" w:fill="FFFFFF"/>
              </w:rPr>
              <w:t xml:space="preserve"> Tameside MBC be </w:t>
            </w:r>
            <w:r w:rsidR="008A2875" w:rsidRPr="003D7505">
              <w:rPr>
                <w:rFonts w:ascii="Arial" w:hAnsi="Arial" w:cs="Arial"/>
                <w:color w:val="000000"/>
                <w:sz w:val="24"/>
                <w:szCs w:val="24"/>
                <w:shd w:val="clear" w:color="auto" w:fill="FFFFFF"/>
              </w:rPr>
              <w:t>advised that t</w:t>
            </w:r>
            <w:r w:rsidR="003765DE" w:rsidRPr="003D7505">
              <w:rPr>
                <w:rFonts w:ascii="Arial" w:hAnsi="Arial" w:cs="Arial"/>
                <w:color w:val="000000"/>
                <w:sz w:val="24"/>
                <w:szCs w:val="24"/>
                <w:shd w:val="clear" w:color="auto" w:fill="FFFFFF"/>
              </w:rPr>
              <w:t>he Town Council welcomes the country park elements of the application and fully acknowledges that the residential development will enable that aspect of the application to be undertaken.</w:t>
            </w:r>
          </w:p>
          <w:p w14:paraId="4B4FD144" w14:textId="77777777" w:rsidR="003D7505" w:rsidRPr="003D7505" w:rsidRDefault="003D7505" w:rsidP="003D7505">
            <w:pPr>
              <w:rPr>
                <w:rFonts w:ascii="Arial" w:hAnsi="Arial" w:cs="Arial"/>
                <w:color w:val="000000"/>
                <w:sz w:val="24"/>
                <w:szCs w:val="24"/>
                <w:shd w:val="clear" w:color="auto" w:fill="FFFFFF"/>
              </w:rPr>
            </w:pPr>
          </w:p>
          <w:p w14:paraId="2DB13353" w14:textId="77777777" w:rsidR="003765DE" w:rsidRDefault="003765DE" w:rsidP="003D7505">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The Town Council acknowledges the need for more homes in the wider area but in respect of this application would like to see more detail on the residential types proposed in order to ensure that the proposed development will assist housing types for which there is a need in the area.</w:t>
            </w:r>
          </w:p>
          <w:p w14:paraId="5CB7D85F" w14:textId="77777777" w:rsidR="003D7505" w:rsidRPr="003D7505" w:rsidRDefault="003D7505" w:rsidP="003D7505">
            <w:pPr>
              <w:rPr>
                <w:rFonts w:ascii="Arial" w:hAnsi="Arial" w:cs="Arial"/>
                <w:color w:val="000000"/>
                <w:sz w:val="24"/>
                <w:szCs w:val="24"/>
                <w:shd w:val="clear" w:color="auto" w:fill="FFFFFF"/>
              </w:rPr>
            </w:pPr>
          </w:p>
          <w:p w14:paraId="020AB592" w14:textId="77777777" w:rsidR="003765DE" w:rsidRDefault="003765DE" w:rsidP="003D7505">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 xml:space="preserve">The Town Council has concerns about the significant number of vehicle movements associated with a development of 162 dwellings, not only in the immediate locality of the development but also the impact in localities in close proximity to the development through which increased traffic will pass. </w:t>
            </w:r>
          </w:p>
          <w:p w14:paraId="2B5C0BE0" w14:textId="77777777" w:rsidR="005A57AD" w:rsidRPr="003D7505" w:rsidRDefault="005A57AD" w:rsidP="003D7505">
            <w:pPr>
              <w:rPr>
                <w:rFonts w:ascii="Arial" w:hAnsi="Arial" w:cs="Arial"/>
                <w:color w:val="000000"/>
                <w:sz w:val="24"/>
                <w:szCs w:val="24"/>
                <w:shd w:val="clear" w:color="auto" w:fill="FFFFFF"/>
              </w:rPr>
            </w:pPr>
          </w:p>
          <w:p w14:paraId="6FE46147" w14:textId="06494F95" w:rsidR="003765DE" w:rsidRDefault="003765DE" w:rsidP="003D7505">
            <w:pPr>
              <w:rPr>
                <w:rFonts w:ascii="Arial" w:hAnsi="Arial" w:cs="Arial"/>
                <w:color w:val="000000"/>
                <w:sz w:val="24"/>
                <w:szCs w:val="24"/>
                <w:shd w:val="clear" w:color="auto" w:fill="FFFFFF"/>
              </w:rPr>
            </w:pPr>
            <w:r w:rsidRPr="003D7505">
              <w:rPr>
                <w:rFonts w:ascii="Arial" w:hAnsi="Arial" w:cs="Arial"/>
                <w:color w:val="000000"/>
                <w:sz w:val="24"/>
                <w:szCs w:val="24"/>
                <w:shd w:val="clear" w:color="auto" w:fill="FFFFFF"/>
              </w:rPr>
              <w:t>The Town Council has no particular objection to the house types and layout, but once again the applicant is working along “standard” estate thinking. This Council has in the past pressed for more innovation in architecture, local heritage sensitivity in design and layout. Developments such as this are an ideal opportunity to move on. As far as we can see and we are aware that there may have been discussions with planning officers, the proposal is developer led, rather than being the subject of a Supplementary Planning exercise by the Local Planning Authority, something a development on this scale would warrant.</w:t>
            </w:r>
          </w:p>
          <w:p w14:paraId="12ECD505" w14:textId="77777777" w:rsidR="005A57AD" w:rsidRPr="003D7505" w:rsidRDefault="005A57AD" w:rsidP="003D7505">
            <w:pPr>
              <w:rPr>
                <w:rFonts w:ascii="Arial" w:hAnsi="Arial" w:cs="Arial"/>
                <w:color w:val="000000"/>
                <w:sz w:val="24"/>
                <w:szCs w:val="24"/>
                <w:shd w:val="clear" w:color="auto" w:fill="FFFFFF"/>
              </w:rPr>
            </w:pPr>
          </w:p>
          <w:p w14:paraId="2774C653" w14:textId="77777777" w:rsidR="003765DE" w:rsidRPr="005A57AD" w:rsidRDefault="003765DE" w:rsidP="005A57AD">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 xml:space="preserve">Notwithstanding the above, the Town Council considers that in the event of the proposed development being acceptable, facilities using sustainable forms of energy; including outdoor lighting; internal power by solar or wind power; the </w:t>
            </w:r>
            <w:r w:rsidRPr="005A57AD">
              <w:rPr>
                <w:rFonts w:ascii="Arial" w:hAnsi="Arial" w:cs="Arial"/>
                <w:color w:val="000000"/>
                <w:sz w:val="24"/>
                <w:szCs w:val="24"/>
                <w:shd w:val="clear" w:color="auto" w:fill="FFFFFF"/>
              </w:rPr>
              <w:lastRenderedPageBreak/>
              <w:t>installation of electric vehicle charging points (as indicated) as part of the development and any other appropriate measures being pertinent to sustainable development and carbon reduction should be provided as part of the development.</w:t>
            </w:r>
          </w:p>
          <w:p w14:paraId="648D3BBE" w14:textId="3129D6C5" w:rsidR="00761767" w:rsidRPr="00A17C63" w:rsidRDefault="00761767" w:rsidP="00761767">
            <w:pPr>
              <w:rPr>
                <w:rFonts w:ascii="Arial" w:hAnsi="Arial" w:cs="Arial"/>
                <w:bCs/>
                <w:sz w:val="24"/>
                <w:szCs w:val="24"/>
              </w:rPr>
            </w:pPr>
          </w:p>
        </w:tc>
      </w:tr>
      <w:tr w:rsidR="00761767" w:rsidRPr="00B34E3C" w14:paraId="71B5CA36" w14:textId="77777777" w:rsidTr="00C32097">
        <w:tc>
          <w:tcPr>
            <w:tcW w:w="1134" w:type="dxa"/>
          </w:tcPr>
          <w:p w14:paraId="5067CBC7" w14:textId="77777777" w:rsidR="00761767" w:rsidRDefault="00761767" w:rsidP="00761767">
            <w:pPr>
              <w:jc w:val="center"/>
              <w:rPr>
                <w:rFonts w:ascii="Arial" w:hAnsi="Arial" w:cs="Arial"/>
                <w:b/>
                <w:sz w:val="24"/>
                <w:szCs w:val="24"/>
              </w:rPr>
            </w:pPr>
          </w:p>
        </w:tc>
        <w:tc>
          <w:tcPr>
            <w:tcW w:w="1701" w:type="dxa"/>
            <w:gridSpan w:val="3"/>
          </w:tcPr>
          <w:p w14:paraId="39017F70" w14:textId="77777777" w:rsidR="00761767" w:rsidRPr="00AF4113" w:rsidRDefault="00761767" w:rsidP="00761767">
            <w:pPr>
              <w:rPr>
                <w:rFonts w:ascii="Arial" w:hAnsi="Arial" w:cs="Arial"/>
                <w:bCs/>
                <w:sz w:val="24"/>
                <w:szCs w:val="24"/>
              </w:rPr>
            </w:pPr>
          </w:p>
        </w:tc>
        <w:tc>
          <w:tcPr>
            <w:tcW w:w="709" w:type="dxa"/>
            <w:gridSpan w:val="2"/>
          </w:tcPr>
          <w:p w14:paraId="0982C5FB" w14:textId="44729431" w:rsidR="00761767" w:rsidRDefault="00761767" w:rsidP="00761767">
            <w:pPr>
              <w:rPr>
                <w:rFonts w:ascii="Arial" w:hAnsi="Arial" w:cs="Arial"/>
                <w:bCs/>
                <w:sz w:val="24"/>
                <w:szCs w:val="24"/>
              </w:rPr>
            </w:pPr>
            <w:r>
              <w:rPr>
                <w:rFonts w:ascii="Arial" w:hAnsi="Arial" w:cs="Arial"/>
                <w:bCs/>
                <w:sz w:val="24"/>
                <w:szCs w:val="24"/>
              </w:rPr>
              <w:t>(2)</w:t>
            </w:r>
          </w:p>
        </w:tc>
        <w:tc>
          <w:tcPr>
            <w:tcW w:w="5698" w:type="dxa"/>
            <w:gridSpan w:val="3"/>
          </w:tcPr>
          <w:p w14:paraId="7A8D4496" w14:textId="6A5B71D5" w:rsidR="00986769" w:rsidRPr="005A57AD" w:rsidRDefault="00761767" w:rsidP="00986769">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 xml:space="preserve">That in respect of </w:t>
            </w:r>
            <w:r w:rsidR="00FB3563" w:rsidRPr="005A57AD">
              <w:rPr>
                <w:rFonts w:ascii="Arial" w:hAnsi="Arial" w:cs="Arial"/>
                <w:color w:val="000000"/>
                <w:sz w:val="24"/>
                <w:szCs w:val="24"/>
                <w:shd w:val="clear" w:color="auto" w:fill="FFFFFF"/>
              </w:rPr>
              <w:t xml:space="preserve">the application for erection of single dwelling to replace existing buildings (outline planning permission with all matters reserved) on land to the west of The Billy Goat Public House Stamford Street Mossley (21/00919/OUT), Tameside MBC be advised that </w:t>
            </w:r>
            <w:r w:rsidR="00986769" w:rsidRPr="005A57AD">
              <w:rPr>
                <w:rFonts w:ascii="Arial" w:hAnsi="Arial" w:cs="Arial"/>
                <w:color w:val="000000"/>
                <w:sz w:val="24"/>
                <w:szCs w:val="24"/>
                <w:shd w:val="clear" w:color="auto" w:fill="FFFFFF"/>
              </w:rPr>
              <w:t>the Town Council acknowledges that the proposed development is not formal Green Belt land but nevertheless is located on the urban fringe and therefore requires close scrutiny.</w:t>
            </w:r>
          </w:p>
          <w:p w14:paraId="74C68961" w14:textId="77777777" w:rsidR="00986769" w:rsidRPr="00986769" w:rsidRDefault="00986769" w:rsidP="00986769">
            <w:pPr>
              <w:rPr>
                <w:rFonts w:ascii="Arial" w:hAnsi="Arial" w:cs="Arial"/>
                <w:color w:val="333333"/>
                <w:sz w:val="24"/>
                <w:szCs w:val="24"/>
                <w:shd w:val="clear" w:color="auto" w:fill="FFFFFF"/>
              </w:rPr>
            </w:pPr>
          </w:p>
          <w:p w14:paraId="188D2063" w14:textId="77777777" w:rsidR="00986769" w:rsidRPr="005A57AD" w:rsidRDefault="00986769" w:rsidP="00986769">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The development does not appear to provide residential accommodation for which there is an unmet need in the locality. It represents a speculative development in an isolated location which may result in an undesirable precedent for future developments of the type proposed.</w:t>
            </w:r>
          </w:p>
          <w:p w14:paraId="0591EA2F" w14:textId="77777777" w:rsidR="00986769" w:rsidRPr="00986769" w:rsidRDefault="00986769" w:rsidP="00986769">
            <w:pPr>
              <w:rPr>
                <w:rFonts w:ascii="Arial" w:hAnsi="Arial" w:cs="Arial"/>
                <w:color w:val="333333"/>
                <w:sz w:val="24"/>
                <w:szCs w:val="24"/>
                <w:shd w:val="clear" w:color="auto" w:fill="FFFFFF"/>
              </w:rPr>
            </w:pPr>
          </w:p>
          <w:p w14:paraId="106A7CE1" w14:textId="79202D09" w:rsidR="00FB3563" w:rsidRPr="005A57AD" w:rsidRDefault="00986769" w:rsidP="00986769">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The development proposed requires the demolition and adaptation of walls and infrastructure recently constructed by the District Council at considerable public expense thus frustrating environmental improvements designed to improve the residential and visual amenity of the area.</w:t>
            </w:r>
          </w:p>
          <w:p w14:paraId="78F1DCF0" w14:textId="60458E24" w:rsidR="00761767" w:rsidRDefault="00761767" w:rsidP="008A2875">
            <w:pPr>
              <w:rPr>
                <w:rFonts w:ascii="Arial" w:hAnsi="Arial" w:cs="Arial"/>
                <w:bCs/>
                <w:sz w:val="24"/>
                <w:szCs w:val="24"/>
              </w:rPr>
            </w:pPr>
          </w:p>
        </w:tc>
      </w:tr>
      <w:tr w:rsidR="00761767" w:rsidRPr="00B34E3C" w14:paraId="4EEBD9FE" w14:textId="77777777" w:rsidTr="00C32097">
        <w:tc>
          <w:tcPr>
            <w:tcW w:w="1134" w:type="dxa"/>
          </w:tcPr>
          <w:p w14:paraId="6F02A776" w14:textId="77777777" w:rsidR="00761767" w:rsidRDefault="00761767" w:rsidP="00761767">
            <w:pPr>
              <w:jc w:val="center"/>
              <w:rPr>
                <w:rFonts w:ascii="Arial" w:hAnsi="Arial" w:cs="Arial"/>
                <w:b/>
                <w:sz w:val="24"/>
                <w:szCs w:val="24"/>
              </w:rPr>
            </w:pPr>
          </w:p>
        </w:tc>
        <w:tc>
          <w:tcPr>
            <w:tcW w:w="1701" w:type="dxa"/>
            <w:gridSpan w:val="3"/>
          </w:tcPr>
          <w:p w14:paraId="47A8FAE4" w14:textId="0CA6BDD1" w:rsidR="00761767" w:rsidRPr="00AF4113" w:rsidRDefault="00761767" w:rsidP="00761767">
            <w:pPr>
              <w:rPr>
                <w:rFonts w:ascii="Arial" w:hAnsi="Arial" w:cs="Arial"/>
                <w:bCs/>
                <w:sz w:val="24"/>
                <w:szCs w:val="24"/>
              </w:rPr>
            </w:pPr>
          </w:p>
        </w:tc>
        <w:tc>
          <w:tcPr>
            <w:tcW w:w="709" w:type="dxa"/>
            <w:gridSpan w:val="2"/>
          </w:tcPr>
          <w:p w14:paraId="30CC99E7" w14:textId="2E3860F4" w:rsidR="00761767" w:rsidRDefault="00761767" w:rsidP="00761767">
            <w:pPr>
              <w:rPr>
                <w:rFonts w:ascii="Arial" w:hAnsi="Arial" w:cs="Arial"/>
                <w:bCs/>
                <w:sz w:val="24"/>
                <w:szCs w:val="24"/>
              </w:rPr>
            </w:pPr>
            <w:r>
              <w:rPr>
                <w:rFonts w:ascii="Arial" w:hAnsi="Arial" w:cs="Arial"/>
                <w:bCs/>
                <w:sz w:val="24"/>
                <w:szCs w:val="24"/>
              </w:rPr>
              <w:t>(3)</w:t>
            </w:r>
          </w:p>
        </w:tc>
        <w:tc>
          <w:tcPr>
            <w:tcW w:w="5698" w:type="dxa"/>
            <w:gridSpan w:val="3"/>
          </w:tcPr>
          <w:p w14:paraId="0959B17F" w14:textId="07E1939B" w:rsidR="00761767" w:rsidRPr="005A57AD" w:rsidRDefault="00761767" w:rsidP="00761767">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That the remaining application be noted.</w:t>
            </w:r>
          </w:p>
          <w:p w14:paraId="37C6565C" w14:textId="15EEE87D" w:rsidR="00761767" w:rsidRPr="00A17C63" w:rsidRDefault="00761767" w:rsidP="00761767">
            <w:pPr>
              <w:rPr>
                <w:rFonts w:ascii="Arial" w:hAnsi="Arial" w:cs="Arial"/>
                <w:bCs/>
                <w:sz w:val="24"/>
                <w:szCs w:val="24"/>
              </w:rPr>
            </w:pPr>
          </w:p>
        </w:tc>
      </w:tr>
      <w:tr w:rsidR="00761767" w:rsidRPr="00B34E3C" w14:paraId="57248745" w14:textId="77777777" w:rsidTr="00BF79C1">
        <w:tc>
          <w:tcPr>
            <w:tcW w:w="1134" w:type="dxa"/>
          </w:tcPr>
          <w:p w14:paraId="02685709" w14:textId="4C51A4AB" w:rsidR="00761767" w:rsidRDefault="00EE5483" w:rsidP="00761767">
            <w:pPr>
              <w:jc w:val="center"/>
              <w:rPr>
                <w:rFonts w:ascii="Arial" w:hAnsi="Arial" w:cs="Arial"/>
                <w:b/>
                <w:sz w:val="24"/>
                <w:szCs w:val="24"/>
              </w:rPr>
            </w:pPr>
            <w:r>
              <w:rPr>
                <w:rFonts w:ascii="Arial" w:hAnsi="Arial" w:cs="Arial"/>
                <w:b/>
                <w:sz w:val="24"/>
                <w:szCs w:val="24"/>
              </w:rPr>
              <w:t>2207</w:t>
            </w:r>
          </w:p>
        </w:tc>
        <w:tc>
          <w:tcPr>
            <w:tcW w:w="8108" w:type="dxa"/>
            <w:gridSpan w:val="8"/>
          </w:tcPr>
          <w:p w14:paraId="110F38DF" w14:textId="77777777" w:rsidR="00761767" w:rsidRPr="00730679" w:rsidRDefault="00761767" w:rsidP="00761767">
            <w:pPr>
              <w:overflowPunct/>
              <w:autoSpaceDE/>
              <w:autoSpaceDN/>
              <w:adjustRightInd/>
              <w:spacing w:after="200" w:line="276" w:lineRule="auto"/>
              <w:textAlignment w:val="auto"/>
              <w:rPr>
                <w:rFonts w:ascii="Arial" w:eastAsiaTheme="minorHAnsi" w:hAnsi="Arial" w:cs="Arial"/>
                <w:b/>
                <w:sz w:val="24"/>
                <w:szCs w:val="24"/>
              </w:rPr>
            </w:pPr>
            <w:r w:rsidRPr="00730679">
              <w:rPr>
                <w:rFonts w:ascii="Arial" w:eastAsiaTheme="minorHAnsi" w:hAnsi="Arial" w:cs="Arial"/>
                <w:b/>
                <w:sz w:val="24"/>
                <w:szCs w:val="24"/>
              </w:rPr>
              <w:t>Updates and reports from Town Team and Other Agencies</w:t>
            </w:r>
          </w:p>
          <w:p w14:paraId="5B7DA915" w14:textId="40D3811F" w:rsidR="00761767" w:rsidRPr="001E66F3" w:rsidRDefault="00EE5483" w:rsidP="00761767">
            <w:pPr>
              <w:rPr>
                <w:rFonts w:ascii="Arial" w:hAnsi="Arial" w:cs="Arial"/>
                <w:bCs/>
                <w:sz w:val="24"/>
                <w:szCs w:val="24"/>
              </w:rPr>
            </w:pPr>
            <w:r>
              <w:rPr>
                <w:rFonts w:ascii="Arial" w:hAnsi="Arial" w:cs="Arial"/>
                <w:bCs/>
                <w:sz w:val="24"/>
                <w:szCs w:val="24"/>
              </w:rPr>
              <w:t>No further updates were delivered</w:t>
            </w:r>
          </w:p>
          <w:p w14:paraId="77DF9358" w14:textId="5C72A1ED" w:rsidR="00761767" w:rsidRPr="00356075" w:rsidRDefault="00761767" w:rsidP="00761767">
            <w:pPr>
              <w:rPr>
                <w:rFonts w:ascii="Arial" w:hAnsi="Arial" w:cs="Arial"/>
                <w:color w:val="333333"/>
                <w:sz w:val="24"/>
                <w:szCs w:val="24"/>
                <w:shd w:val="clear" w:color="auto" w:fill="FFFFFF"/>
              </w:rPr>
            </w:pPr>
          </w:p>
        </w:tc>
      </w:tr>
      <w:tr w:rsidR="00761767" w:rsidRPr="00B34E3C" w14:paraId="7C6B3B48" w14:textId="77777777" w:rsidTr="00BF79C1">
        <w:tc>
          <w:tcPr>
            <w:tcW w:w="1134" w:type="dxa"/>
          </w:tcPr>
          <w:p w14:paraId="4AE420B4" w14:textId="1633817F" w:rsidR="00761767" w:rsidRDefault="00EE5483" w:rsidP="00761767">
            <w:pPr>
              <w:jc w:val="center"/>
              <w:rPr>
                <w:rFonts w:ascii="Arial" w:hAnsi="Arial" w:cs="Arial"/>
                <w:b/>
                <w:sz w:val="24"/>
                <w:szCs w:val="24"/>
              </w:rPr>
            </w:pPr>
            <w:r>
              <w:rPr>
                <w:rFonts w:ascii="Arial" w:hAnsi="Arial" w:cs="Arial"/>
                <w:b/>
                <w:sz w:val="24"/>
                <w:szCs w:val="24"/>
              </w:rPr>
              <w:t>2208</w:t>
            </w:r>
          </w:p>
        </w:tc>
        <w:tc>
          <w:tcPr>
            <w:tcW w:w="8108" w:type="dxa"/>
            <w:gridSpan w:val="8"/>
          </w:tcPr>
          <w:p w14:paraId="38CE2D98" w14:textId="77777777" w:rsidR="00761767" w:rsidRPr="00D143AB" w:rsidRDefault="00761767" w:rsidP="00761767">
            <w:pPr>
              <w:overflowPunct/>
              <w:autoSpaceDE/>
              <w:autoSpaceDN/>
              <w:adjustRightInd/>
              <w:spacing w:after="200" w:line="276" w:lineRule="auto"/>
              <w:textAlignment w:val="auto"/>
              <w:rPr>
                <w:rFonts w:ascii="Arial" w:eastAsiaTheme="minorHAnsi" w:hAnsi="Arial" w:cs="Arial"/>
                <w:b/>
                <w:sz w:val="24"/>
                <w:szCs w:val="24"/>
              </w:rPr>
            </w:pPr>
            <w:r w:rsidRPr="00D143AB">
              <w:rPr>
                <w:rFonts w:ascii="Arial" w:eastAsiaTheme="minorHAnsi" w:hAnsi="Arial" w:cs="Arial"/>
                <w:b/>
                <w:sz w:val="24"/>
                <w:szCs w:val="24"/>
              </w:rPr>
              <w:t>Correspondence</w:t>
            </w:r>
          </w:p>
          <w:p w14:paraId="3D26172F" w14:textId="77777777" w:rsidR="00761767" w:rsidRDefault="00761767" w:rsidP="005A57AD">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 xml:space="preserve">The Clerk reported that </w:t>
            </w:r>
            <w:r w:rsidR="002A0F0F" w:rsidRPr="005A57AD">
              <w:rPr>
                <w:rFonts w:ascii="Arial" w:hAnsi="Arial" w:cs="Arial"/>
                <w:color w:val="000000"/>
                <w:sz w:val="24"/>
                <w:szCs w:val="24"/>
                <w:shd w:val="clear" w:color="auto" w:fill="FFFFFF"/>
              </w:rPr>
              <w:t xml:space="preserve">a letter of thanks had been received from Mrs Lesley Bill expressing thanks to the Town Council for the generous grant made to the </w:t>
            </w:r>
            <w:r w:rsidR="006F1BC4" w:rsidRPr="005A57AD">
              <w:rPr>
                <w:rFonts w:ascii="Arial" w:hAnsi="Arial" w:cs="Arial"/>
                <w:color w:val="000000"/>
                <w:sz w:val="24"/>
                <w:szCs w:val="24"/>
                <w:shd w:val="clear" w:color="auto" w:fill="FFFFFF"/>
              </w:rPr>
              <w:t>event which had taken place for families who had lost loved ones during the pandemic</w:t>
            </w:r>
            <w:r w:rsidR="008D3587" w:rsidRPr="005A57AD">
              <w:rPr>
                <w:rFonts w:ascii="Arial" w:hAnsi="Arial" w:cs="Arial"/>
                <w:color w:val="000000"/>
                <w:sz w:val="24"/>
                <w:szCs w:val="24"/>
                <w:shd w:val="clear" w:color="auto" w:fill="FFFFFF"/>
              </w:rPr>
              <w:t>.</w:t>
            </w:r>
          </w:p>
          <w:p w14:paraId="31DBA246" w14:textId="77777777" w:rsidR="005A57AD" w:rsidRPr="005A57AD" w:rsidRDefault="005A57AD" w:rsidP="005A57AD">
            <w:pPr>
              <w:rPr>
                <w:rFonts w:ascii="Arial" w:hAnsi="Arial" w:cs="Arial"/>
                <w:color w:val="000000"/>
                <w:sz w:val="24"/>
                <w:szCs w:val="24"/>
                <w:shd w:val="clear" w:color="auto" w:fill="FFFFFF"/>
              </w:rPr>
            </w:pPr>
          </w:p>
          <w:p w14:paraId="22A17EE0" w14:textId="77777777" w:rsidR="008D3587" w:rsidRDefault="008D3587" w:rsidP="005A57AD">
            <w:pPr>
              <w:rPr>
                <w:rFonts w:ascii="Arial" w:hAnsi="Arial" w:cs="Arial"/>
                <w:color w:val="000000"/>
                <w:sz w:val="24"/>
                <w:szCs w:val="24"/>
                <w:shd w:val="clear" w:color="auto" w:fill="FFFFFF"/>
              </w:rPr>
            </w:pPr>
            <w:r w:rsidRPr="005A57AD">
              <w:rPr>
                <w:rFonts w:ascii="Arial" w:hAnsi="Arial" w:cs="Arial"/>
                <w:color w:val="000000"/>
                <w:sz w:val="24"/>
                <w:szCs w:val="24"/>
                <w:shd w:val="clear" w:color="auto" w:fill="FFFFFF"/>
              </w:rPr>
              <w:t>The Clerk undertook to circulate the letter to members for perusal.</w:t>
            </w:r>
          </w:p>
          <w:p w14:paraId="4B32E1D3" w14:textId="77777777" w:rsidR="000B44AE" w:rsidRDefault="000B44AE" w:rsidP="005A57AD">
            <w:pPr>
              <w:rPr>
                <w:rFonts w:ascii="Arial" w:hAnsi="Arial" w:cs="Arial"/>
                <w:color w:val="000000"/>
                <w:sz w:val="24"/>
                <w:szCs w:val="24"/>
                <w:shd w:val="clear" w:color="auto" w:fill="FFFFFF"/>
              </w:rPr>
            </w:pPr>
          </w:p>
          <w:p w14:paraId="0FCAA191" w14:textId="77777777" w:rsidR="000B44AE" w:rsidRDefault="000B44AE" w:rsidP="005A57AD">
            <w:pPr>
              <w:rPr>
                <w:rFonts w:ascii="Arial" w:hAnsi="Arial" w:cs="Arial"/>
                <w:color w:val="000000"/>
                <w:sz w:val="24"/>
                <w:szCs w:val="24"/>
                <w:shd w:val="clear" w:color="auto" w:fill="FFFFFF"/>
              </w:rPr>
            </w:pPr>
          </w:p>
          <w:p w14:paraId="2CC77F4B" w14:textId="7A0E406D" w:rsidR="000B44AE" w:rsidRPr="00D143AB" w:rsidRDefault="000B44AE" w:rsidP="005A57AD">
            <w:pPr>
              <w:rPr>
                <w:rFonts w:ascii="Arial" w:eastAsiaTheme="minorHAnsi" w:hAnsi="Arial" w:cs="Arial"/>
                <w:bCs/>
                <w:sz w:val="24"/>
                <w:szCs w:val="24"/>
              </w:rPr>
            </w:pPr>
          </w:p>
        </w:tc>
      </w:tr>
      <w:tr w:rsidR="00761767" w:rsidRPr="00B34E3C" w14:paraId="750A3CCF" w14:textId="77777777" w:rsidTr="00BF79C1">
        <w:tc>
          <w:tcPr>
            <w:tcW w:w="1134" w:type="dxa"/>
          </w:tcPr>
          <w:p w14:paraId="1FFFE990" w14:textId="117D9798" w:rsidR="00761767" w:rsidRDefault="008D3587" w:rsidP="00761767">
            <w:pPr>
              <w:jc w:val="center"/>
              <w:rPr>
                <w:rFonts w:ascii="Arial" w:hAnsi="Arial" w:cs="Arial"/>
                <w:b/>
                <w:sz w:val="24"/>
                <w:szCs w:val="24"/>
              </w:rPr>
            </w:pPr>
            <w:r>
              <w:rPr>
                <w:rFonts w:ascii="Arial" w:hAnsi="Arial" w:cs="Arial"/>
                <w:b/>
                <w:sz w:val="24"/>
                <w:szCs w:val="24"/>
              </w:rPr>
              <w:t>2209</w:t>
            </w:r>
          </w:p>
        </w:tc>
        <w:tc>
          <w:tcPr>
            <w:tcW w:w="8108" w:type="dxa"/>
            <w:gridSpan w:val="8"/>
          </w:tcPr>
          <w:p w14:paraId="469EA1A7" w14:textId="77777777" w:rsidR="00761767" w:rsidRPr="008C6B65" w:rsidRDefault="00761767" w:rsidP="00761767">
            <w:pPr>
              <w:overflowPunct/>
              <w:autoSpaceDE/>
              <w:autoSpaceDN/>
              <w:adjustRightInd/>
              <w:spacing w:after="200" w:line="276" w:lineRule="auto"/>
              <w:textAlignment w:val="auto"/>
              <w:rPr>
                <w:rFonts w:ascii="Arial" w:eastAsiaTheme="minorHAnsi" w:hAnsi="Arial" w:cs="Arial"/>
                <w:b/>
                <w:sz w:val="24"/>
                <w:szCs w:val="24"/>
              </w:rPr>
            </w:pPr>
            <w:r w:rsidRPr="008C6B65">
              <w:rPr>
                <w:rFonts w:ascii="Arial" w:eastAsiaTheme="minorHAnsi" w:hAnsi="Arial" w:cs="Arial"/>
                <w:b/>
                <w:sz w:val="24"/>
                <w:szCs w:val="24"/>
              </w:rPr>
              <w:t>Grant Applications</w:t>
            </w:r>
          </w:p>
          <w:p w14:paraId="3538EF5F" w14:textId="1F05221D" w:rsidR="008D3587" w:rsidRPr="000B44AE" w:rsidRDefault="00761767" w:rsidP="008D3587">
            <w:pPr>
              <w:rPr>
                <w:rFonts w:ascii="Arial" w:hAnsi="Arial" w:cs="Arial"/>
                <w:color w:val="000000"/>
                <w:sz w:val="24"/>
                <w:szCs w:val="24"/>
                <w:shd w:val="clear" w:color="auto" w:fill="FFFFFF"/>
              </w:rPr>
            </w:pPr>
            <w:r w:rsidRPr="000B44AE">
              <w:rPr>
                <w:rFonts w:ascii="Arial" w:hAnsi="Arial" w:cs="Arial"/>
                <w:color w:val="000000"/>
                <w:sz w:val="24"/>
                <w:szCs w:val="24"/>
                <w:shd w:val="clear" w:color="auto" w:fill="FFFFFF"/>
              </w:rPr>
              <w:lastRenderedPageBreak/>
              <w:t xml:space="preserve">The Town Council considered </w:t>
            </w:r>
            <w:r w:rsidR="008D3587" w:rsidRPr="000B44AE">
              <w:rPr>
                <w:rFonts w:ascii="Arial" w:hAnsi="Arial" w:cs="Arial"/>
                <w:color w:val="000000"/>
                <w:sz w:val="24"/>
                <w:szCs w:val="24"/>
                <w:shd w:val="clear" w:color="auto" w:fill="FFFFFF"/>
              </w:rPr>
              <w:t>the</w:t>
            </w:r>
            <w:r w:rsidRPr="000B44AE">
              <w:rPr>
                <w:rFonts w:ascii="Arial" w:hAnsi="Arial" w:cs="Arial"/>
                <w:color w:val="000000"/>
                <w:sz w:val="24"/>
                <w:szCs w:val="24"/>
                <w:shd w:val="clear" w:color="auto" w:fill="FFFFFF"/>
              </w:rPr>
              <w:t xml:space="preserve"> application for </w:t>
            </w:r>
            <w:r w:rsidR="008D3587" w:rsidRPr="000B44AE">
              <w:rPr>
                <w:rFonts w:ascii="Arial" w:hAnsi="Arial" w:cs="Arial"/>
                <w:color w:val="000000"/>
                <w:sz w:val="24"/>
                <w:szCs w:val="24"/>
                <w:shd w:val="clear" w:color="auto" w:fill="FFFFFF"/>
              </w:rPr>
              <w:t xml:space="preserve">a large </w:t>
            </w:r>
            <w:r w:rsidRPr="000B44AE">
              <w:rPr>
                <w:rFonts w:ascii="Arial" w:hAnsi="Arial" w:cs="Arial"/>
                <w:color w:val="000000"/>
                <w:sz w:val="24"/>
                <w:szCs w:val="24"/>
                <w:shd w:val="clear" w:color="auto" w:fill="FFFFFF"/>
              </w:rPr>
              <w:t xml:space="preserve">grant  </w:t>
            </w:r>
            <w:r w:rsidR="008D3587" w:rsidRPr="000B44AE">
              <w:rPr>
                <w:rFonts w:ascii="Arial" w:hAnsi="Arial" w:cs="Arial"/>
                <w:color w:val="000000"/>
                <w:sz w:val="24"/>
                <w:szCs w:val="24"/>
                <w:shd w:val="clear" w:color="auto" w:fill="FFFFFF"/>
              </w:rPr>
              <w:t>from Mossley Town Twinning Committee to support a Twinning Jubilee Celebration Event (£1000)</w:t>
            </w:r>
          </w:p>
          <w:p w14:paraId="76CBF692" w14:textId="77777777" w:rsidR="00761767" w:rsidRPr="008C6B65" w:rsidRDefault="00761767" w:rsidP="00761767">
            <w:pPr>
              <w:rPr>
                <w:rFonts w:ascii="Arial" w:eastAsiaTheme="minorHAnsi" w:hAnsi="Arial" w:cs="Arial"/>
                <w:bCs/>
                <w:sz w:val="24"/>
                <w:szCs w:val="24"/>
              </w:rPr>
            </w:pPr>
          </w:p>
          <w:p w14:paraId="09DF861E" w14:textId="5C1B758F" w:rsidR="00761767" w:rsidRPr="000B44AE" w:rsidRDefault="00761767" w:rsidP="00761767">
            <w:pPr>
              <w:rPr>
                <w:rFonts w:ascii="Arial" w:hAnsi="Arial" w:cs="Arial"/>
                <w:color w:val="000000"/>
                <w:sz w:val="24"/>
                <w:szCs w:val="24"/>
                <w:shd w:val="clear" w:color="auto" w:fill="FFFFFF"/>
              </w:rPr>
            </w:pPr>
            <w:r w:rsidRPr="008C6B65">
              <w:rPr>
                <w:rFonts w:ascii="Arial" w:hAnsi="Arial" w:cs="Arial"/>
                <w:color w:val="333333"/>
                <w:sz w:val="24"/>
                <w:szCs w:val="24"/>
                <w:shd w:val="clear" w:color="auto" w:fill="FFFFFF"/>
              </w:rPr>
              <w:t>(</w:t>
            </w:r>
            <w:r w:rsidRPr="000B44AE">
              <w:rPr>
                <w:rFonts w:ascii="Arial" w:hAnsi="Arial" w:cs="Arial"/>
                <w:color w:val="000000"/>
                <w:sz w:val="24"/>
                <w:szCs w:val="24"/>
                <w:shd w:val="clear" w:color="auto" w:fill="FFFFFF"/>
              </w:rPr>
              <w:t xml:space="preserve">Note: representatives of the organisations </w:t>
            </w:r>
            <w:r w:rsidR="008D3587" w:rsidRPr="000B44AE">
              <w:rPr>
                <w:rFonts w:ascii="Arial" w:hAnsi="Arial" w:cs="Arial"/>
                <w:color w:val="000000"/>
                <w:sz w:val="24"/>
                <w:szCs w:val="24"/>
                <w:shd w:val="clear" w:color="auto" w:fill="FFFFFF"/>
              </w:rPr>
              <w:t>had been</w:t>
            </w:r>
            <w:r w:rsidRPr="000B44AE">
              <w:rPr>
                <w:rFonts w:ascii="Arial" w:hAnsi="Arial" w:cs="Arial"/>
                <w:color w:val="000000"/>
                <w:sz w:val="24"/>
                <w:szCs w:val="24"/>
                <w:shd w:val="clear" w:color="auto" w:fill="FFFFFF"/>
              </w:rPr>
              <w:t xml:space="preserve"> invited to respond to questions from members earlier during the meeting.)</w:t>
            </w:r>
          </w:p>
          <w:p w14:paraId="37AFF9AD" w14:textId="16565AA1" w:rsidR="00761767" w:rsidRPr="00296945" w:rsidRDefault="00761767" w:rsidP="00761767">
            <w:pPr>
              <w:rPr>
                <w:rFonts w:ascii="Arial" w:hAnsi="Arial" w:cs="Arial"/>
                <w:color w:val="333333"/>
                <w:sz w:val="24"/>
                <w:szCs w:val="24"/>
                <w:shd w:val="clear" w:color="auto" w:fill="FFFFFF"/>
              </w:rPr>
            </w:pPr>
          </w:p>
        </w:tc>
      </w:tr>
      <w:tr w:rsidR="00761767" w:rsidRPr="00B34E3C" w14:paraId="6A9443AE" w14:textId="77777777" w:rsidTr="00670E75">
        <w:tc>
          <w:tcPr>
            <w:tcW w:w="1134" w:type="dxa"/>
          </w:tcPr>
          <w:p w14:paraId="0D10B7AB" w14:textId="77777777" w:rsidR="00761767" w:rsidRPr="00DE20A7" w:rsidRDefault="00761767" w:rsidP="00761767">
            <w:pPr>
              <w:jc w:val="center"/>
              <w:rPr>
                <w:rFonts w:ascii="Arial" w:hAnsi="Arial" w:cs="Arial"/>
                <w:bCs/>
                <w:sz w:val="24"/>
                <w:szCs w:val="24"/>
              </w:rPr>
            </w:pPr>
          </w:p>
        </w:tc>
        <w:tc>
          <w:tcPr>
            <w:tcW w:w="567" w:type="dxa"/>
          </w:tcPr>
          <w:p w14:paraId="5562C11C" w14:textId="77777777" w:rsidR="00761767" w:rsidRPr="00DE20A7" w:rsidRDefault="00761767" w:rsidP="0076176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385F370A" w14:textId="09E47E5A" w:rsidR="00761767" w:rsidRPr="00DE20A7" w:rsidRDefault="00761767" w:rsidP="00761767">
            <w:pPr>
              <w:rPr>
                <w:rFonts w:ascii="Arial" w:hAnsi="Arial" w:cs="Arial"/>
                <w:sz w:val="24"/>
                <w:szCs w:val="24"/>
              </w:rPr>
            </w:pPr>
            <w:r>
              <w:rPr>
                <w:rFonts w:ascii="Arial" w:hAnsi="Arial" w:cs="Arial"/>
                <w:sz w:val="24"/>
                <w:szCs w:val="24"/>
              </w:rPr>
              <w:t>RESOLVED:</w:t>
            </w:r>
          </w:p>
        </w:tc>
        <w:tc>
          <w:tcPr>
            <w:tcW w:w="567" w:type="dxa"/>
            <w:gridSpan w:val="2"/>
          </w:tcPr>
          <w:p w14:paraId="1B9DEBA8" w14:textId="607DFBF0" w:rsidR="00761767" w:rsidRPr="00DE20A7" w:rsidRDefault="00761767" w:rsidP="00761767">
            <w:pPr>
              <w:rPr>
                <w:rFonts w:ascii="Arial" w:hAnsi="Arial" w:cs="Arial"/>
                <w:sz w:val="24"/>
                <w:szCs w:val="24"/>
              </w:rPr>
            </w:pPr>
            <w:r>
              <w:rPr>
                <w:rFonts w:ascii="Arial" w:hAnsi="Arial" w:cs="Arial"/>
                <w:sz w:val="24"/>
                <w:szCs w:val="24"/>
              </w:rPr>
              <w:t>(1)</w:t>
            </w:r>
          </w:p>
        </w:tc>
        <w:tc>
          <w:tcPr>
            <w:tcW w:w="5273" w:type="dxa"/>
            <w:gridSpan w:val="2"/>
          </w:tcPr>
          <w:p w14:paraId="50C512F0" w14:textId="67D09A02" w:rsidR="00761767" w:rsidRPr="000B44AE" w:rsidRDefault="00761767" w:rsidP="00761767">
            <w:pPr>
              <w:overflowPunct/>
              <w:autoSpaceDE/>
              <w:autoSpaceDN/>
              <w:adjustRightInd/>
              <w:spacing w:after="160" w:line="259" w:lineRule="auto"/>
              <w:contextualSpacing/>
              <w:textAlignment w:val="auto"/>
              <w:rPr>
                <w:rFonts w:ascii="Arial" w:hAnsi="Arial" w:cs="Arial"/>
                <w:color w:val="000000"/>
                <w:sz w:val="24"/>
                <w:szCs w:val="24"/>
                <w:shd w:val="clear" w:color="auto" w:fill="FFFFFF"/>
              </w:rPr>
            </w:pPr>
            <w:r w:rsidRPr="000B44AE">
              <w:rPr>
                <w:rFonts w:ascii="Arial" w:hAnsi="Arial" w:cs="Arial"/>
                <w:color w:val="000000"/>
                <w:sz w:val="24"/>
                <w:szCs w:val="24"/>
                <w:shd w:val="clear" w:color="auto" w:fill="FFFFFF"/>
              </w:rPr>
              <w:t xml:space="preserve">That a </w:t>
            </w:r>
            <w:r w:rsidR="008F7C64" w:rsidRPr="000B44AE">
              <w:rPr>
                <w:rFonts w:ascii="Arial" w:hAnsi="Arial" w:cs="Arial"/>
                <w:color w:val="000000"/>
                <w:sz w:val="24"/>
                <w:szCs w:val="24"/>
                <w:shd w:val="clear" w:color="auto" w:fill="FFFFFF"/>
              </w:rPr>
              <w:t xml:space="preserve">‘large’ </w:t>
            </w:r>
            <w:r w:rsidRPr="000B44AE">
              <w:rPr>
                <w:rFonts w:ascii="Arial" w:hAnsi="Arial" w:cs="Arial"/>
                <w:color w:val="000000"/>
                <w:sz w:val="24"/>
                <w:szCs w:val="24"/>
                <w:shd w:val="clear" w:color="auto" w:fill="FFFFFF"/>
              </w:rPr>
              <w:t>grant of £</w:t>
            </w:r>
            <w:r w:rsidR="008D3587" w:rsidRPr="000B44AE">
              <w:rPr>
                <w:rFonts w:ascii="Arial" w:hAnsi="Arial" w:cs="Arial"/>
                <w:color w:val="000000"/>
                <w:sz w:val="24"/>
                <w:szCs w:val="24"/>
                <w:shd w:val="clear" w:color="auto" w:fill="FFFFFF"/>
              </w:rPr>
              <w:t>1,0</w:t>
            </w:r>
            <w:r w:rsidRPr="000B44AE">
              <w:rPr>
                <w:rFonts w:ascii="Arial" w:hAnsi="Arial" w:cs="Arial"/>
                <w:color w:val="000000"/>
                <w:sz w:val="24"/>
                <w:szCs w:val="24"/>
                <w:shd w:val="clear" w:color="auto" w:fill="FFFFFF"/>
              </w:rPr>
              <w:t>00 be awarded.</w:t>
            </w:r>
          </w:p>
          <w:p w14:paraId="48972C88" w14:textId="4160049E" w:rsidR="00761767" w:rsidRPr="00DE20A7" w:rsidRDefault="00761767" w:rsidP="00761767">
            <w:pPr>
              <w:rPr>
                <w:rFonts w:ascii="Arial" w:hAnsi="Arial" w:cs="Arial"/>
                <w:sz w:val="24"/>
                <w:szCs w:val="24"/>
              </w:rPr>
            </w:pPr>
          </w:p>
        </w:tc>
      </w:tr>
      <w:tr w:rsidR="00761767" w:rsidRPr="00B34E3C" w14:paraId="0E3F3E86" w14:textId="77777777" w:rsidTr="00670E75">
        <w:tc>
          <w:tcPr>
            <w:tcW w:w="1134" w:type="dxa"/>
          </w:tcPr>
          <w:p w14:paraId="22A787C2" w14:textId="77777777" w:rsidR="00761767" w:rsidRPr="00DE20A7" w:rsidRDefault="00761767" w:rsidP="00761767">
            <w:pPr>
              <w:jc w:val="center"/>
              <w:rPr>
                <w:rFonts w:ascii="Arial" w:hAnsi="Arial" w:cs="Arial"/>
                <w:bCs/>
                <w:sz w:val="24"/>
                <w:szCs w:val="24"/>
              </w:rPr>
            </w:pPr>
          </w:p>
        </w:tc>
        <w:tc>
          <w:tcPr>
            <w:tcW w:w="567" w:type="dxa"/>
          </w:tcPr>
          <w:p w14:paraId="100FCF75" w14:textId="77777777" w:rsidR="00761767" w:rsidRPr="00DE20A7" w:rsidRDefault="00761767" w:rsidP="0076176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499674E6" w14:textId="77777777" w:rsidR="00761767" w:rsidRDefault="00761767" w:rsidP="00761767">
            <w:pPr>
              <w:rPr>
                <w:rFonts w:ascii="Arial" w:hAnsi="Arial" w:cs="Arial"/>
                <w:sz w:val="24"/>
                <w:szCs w:val="24"/>
              </w:rPr>
            </w:pPr>
          </w:p>
        </w:tc>
        <w:tc>
          <w:tcPr>
            <w:tcW w:w="567" w:type="dxa"/>
            <w:gridSpan w:val="2"/>
          </w:tcPr>
          <w:p w14:paraId="2C0F7AA4" w14:textId="0F6E3F8A" w:rsidR="00761767" w:rsidRDefault="00761767" w:rsidP="00761767">
            <w:pPr>
              <w:rPr>
                <w:rFonts w:ascii="Arial" w:hAnsi="Arial" w:cs="Arial"/>
                <w:sz w:val="24"/>
                <w:szCs w:val="24"/>
              </w:rPr>
            </w:pPr>
            <w:r>
              <w:rPr>
                <w:rFonts w:ascii="Arial" w:hAnsi="Arial" w:cs="Arial"/>
                <w:sz w:val="24"/>
                <w:szCs w:val="24"/>
              </w:rPr>
              <w:t>(2)</w:t>
            </w:r>
          </w:p>
        </w:tc>
        <w:tc>
          <w:tcPr>
            <w:tcW w:w="5273" w:type="dxa"/>
            <w:gridSpan w:val="2"/>
          </w:tcPr>
          <w:p w14:paraId="72C26775" w14:textId="77777777" w:rsidR="00761767" w:rsidRPr="000B44AE" w:rsidRDefault="00761767" w:rsidP="000B44AE">
            <w:pPr>
              <w:overflowPunct/>
              <w:autoSpaceDE/>
              <w:autoSpaceDN/>
              <w:adjustRightInd/>
              <w:spacing w:after="160" w:line="259" w:lineRule="auto"/>
              <w:contextualSpacing/>
              <w:textAlignment w:val="auto"/>
              <w:rPr>
                <w:rFonts w:ascii="Arial" w:hAnsi="Arial" w:cs="Arial"/>
                <w:color w:val="000000"/>
                <w:sz w:val="24"/>
                <w:szCs w:val="24"/>
                <w:shd w:val="clear" w:color="auto" w:fill="FFFFFF"/>
              </w:rPr>
            </w:pPr>
            <w:r w:rsidRPr="000B44AE">
              <w:rPr>
                <w:rFonts w:ascii="Arial" w:hAnsi="Arial" w:cs="Arial"/>
                <w:color w:val="000000"/>
                <w:sz w:val="24"/>
                <w:szCs w:val="24"/>
                <w:shd w:val="clear" w:color="auto" w:fill="FFFFFF"/>
              </w:rPr>
              <w:t>That in view of the direct benefit to the area, part of the area or to some or all its inhabitants, the expenditure be met from Section 137 funding.</w:t>
            </w:r>
          </w:p>
          <w:p w14:paraId="68E0AC4F" w14:textId="77777777" w:rsidR="00761767" w:rsidRPr="00DE20A7" w:rsidRDefault="00761767" w:rsidP="00761767">
            <w:pPr>
              <w:rPr>
                <w:rFonts w:ascii="Arial" w:hAnsi="Arial" w:cs="Arial"/>
                <w:sz w:val="24"/>
                <w:szCs w:val="24"/>
              </w:rPr>
            </w:pPr>
          </w:p>
        </w:tc>
      </w:tr>
      <w:tr w:rsidR="008F7C64" w:rsidRPr="00B34E3C" w14:paraId="64E68466" w14:textId="77777777" w:rsidTr="00670E75">
        <w:tc>
          <w:tcPr>
            <w:tcW w:w="1134" w:type="dxa"/>
          </w:tcPr>
          <w:p w14:paraId="271B25AF" w14:textId="77777777" w:rsidR="008F7C64" w:rsidRPr="00DE20A7" w:rsidRDefault="008F7C64" w:rsidP="00761767">
            <w:pPr>
              <w:jc w:val="center"/>
              <w:rPr>
                <w:rFonts w:ascii="Arial" w:hAnsi="Arial" w:cs="Arial"/>
                <w:bCs/>
                <w:sz w:val="24"/>
                <w:szCs w:val="24"/>
              </w:rPr>
            </w:pPr>
          </w:p>
        </w:tc>
        <w:tc>
          <w:tcPr>
            <w:tcW w:w="567" w:type="dxa"/>
          </w:tcPr>
          <w:p w14:paraId="57817773" w14:textId="77777777" w:rsidR="008F7C64" w:rsidRPr="00DE20A7" w:rsidRDefault="008F7C64" w:rsidP="00761767">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1CD05E8E" w14:textId="77777777" w:rsidR="008F7C64" w:rsidRDefault="008F7C64" w:rsidP="00761767">
            <w:pPr>
              <w:rPr>
                <w:rFonts w:ascii="Arial" w:hAnsi="Arial" w:cs="Arial"/>
                <w:sz w:val="24"/>
                <w:szCs w:val="24"/>
              </w:rPr>
            </w:pPr>
          </w:p>
        </w:tc>
        <w:tc>
          <w:tcPr>
            <w:tcW w:w="567" w:type="dxa"/>
            <w:gridSpan w:val="2"/>
          </w:tcPr>
          <w:p w14:paraId="00C83705" w14:textId="140ED28F" w:rsidR="008F7C64" w:rsidRDefault="008F7C64" w:rsidP="00761767">
            <w:pPr>
              <w:rPr>
                <w:rFonts w:ascii="Arial" w:hAnsi="Arial" w:cs="Arial"/>
                <w:sz w:val="24"/>
                <w:szCs w:val="24"/>
              </w:rPr>
            </w:pPr>
            <w:r>
              <w:rPr>
                <w:rFonts w:ascii="Arial" w:hAnsi="Arial" w:cs="Arial"/>
                <w:sz w:val="24"/>
                <w:szCs w:val="24"/>
              </w:rPr>
              <w:t>(3)</w:t>
            </w:r>
          </w:p>
        </w:tc>
        <w:tc>
          <w:tcPr>
            <w:tcW w:w="5273" w:type="dxa"/>
            <w:gridSpan w:val="2"/>
          </w:tcPr>
          <w:p w14:paraId="4AB74233" w14:textId="753CC46C" w:rsidR="005126DD" w:rsidRPr="000B44AE" w:rsidRDefault="005126DD" w:rsidP="005126DD">
            <w:pPr>
              <w:overflowPunct/>
              <w:autoSpaceDE/>
              <w:autoSpaceDN/>
              <w:adjustRightInd/>
              <w:spacing w:after="160" w:line="259" w:lineRule="auto"/>
              <w:contextualSpacing/>
              <w:textAlignment w:val="auto"/>
              <w:rPr>
                <w:rFonts w:ascii="Arial" w:hAnsi="Arial" w:cs="Arial"/>
                <w:color w:val="000000"/>
                <w:sz w:val="24"/>
                <w:szCs w:val="24"/>
                <w:shd w:val="clear" w:color="auto" w:fill="FFFFFF"/>
              </w:rPr>
            </w:pPr>
            <w:r w:rsidRPr="000B44AE">
              <w:rPr>
                <w:rFonts w:ascii="Arial" w:hAnsi="Arial" w:cs="Arial"/>
                <w:color w:val="000000"/>
                <w:sz w:val="24"/>
                <w:szCs w:val="24"/>
                <w:shd w:val="clear" w:color="auto" w:fill="FFFFFF"/>
              </w:rPr>
              <w:t xml:space="preserve">That </w:t>
            </w:r>
            <w:r w:rsidR="00642058" w:rsidRPr="000B44AE">
              <w:rPr>
                <w:rFonts w:ascii="Arial" w:hAnsi="Arial" w:cs="Arial"/>
                <w:color w:val="000000"/>
                <w:sz w:val="24"/>
                <w:szCs w:val="24"/>
                <w:shd w:val="clear" w:color="auto" w:fill="FFFFFF"/>
              </w:rPr>
              <w:t xml:space="preserve">Mossley Twinning Committee be advised that the Town Council </w:t>
            </w:r>
            <w:r w:rsidRPr="000B44AE">
              <w:rPr>
                <w:rFonts w:ascii="Arial" w:hAnsi="Arial" w:cs="Arial"/>
                <w:color w:val="000000"/>
                <w:sz w:val="24"/>
                <w:szCs w:val="24"/>
                <w:shd w:val="clear" w:color="auto" w:fill="FFFFFF"/>
              </w:rPr>
              <w:t xml:space="preserve"> agree</w:t>
            </w:r>
            <w:r w:rsidR="00926C78" w:rsidRPr="000B44AE">
              <w:rPr>
                <w:rFonts w:ascii="Arial" w:hAnsi="Arial" w:cs="Arial"/>
                <w:color w:val="000000"/>
                <w:sz w:val="24"/>
                <w:szCs w:val="24"/>
                <w:shd w:val="clear" w:color="auto" w:fill="FFFFFF"/>
              </w:rPr>
              <w:t>s</w:t>
            </w:r>
            <w:r w:rsidRPr="000B44AE">
              <w:rPr>
                <w:rFonts w:ascii="Arial" w:hAnsi="Arial" w:cs="Arial"/>
                <w:color w:val="000000"/>
                <w:sz w:val="24"/>
                <w:szCs w:val="24"/>
                <w:shd w:val="clear" w:color="auto" w:fill="FFFFFF"/>
              </w:rPr>
              <w:t xml:space="preserve"> also that they may wish to further support the event, including  supporting community attendance, for example, by sponsoring a number of tickets for representatives of the Town, as an acknowledgement of community service.</w:t>
            </w:r>
          </w:p>
          <w:p w14:paraId="1BF36E98" w14:textId="77777777" w:rsidR="008F7C64" w:rsidRDefault="008F7C64" w:rsidP="00761767">
            <w:pPr>
              <w:rPr>
                <w:rFonts w:ascii="Arial" w:hAnsi="Arial" w:cs="Arial"/>
                <w:sz w:val="24"/>
                <w:szCs w:val="24"/>
              </w:rPr>
            </w:pP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129651B0"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AD4AC4">
        <w:rPr>
          <w:rFonts w:ascii="Arial" w:hAnsi="Arial" w:cs="Arial"/>
          <w:sz w:val="24"/>
          <w:szCs w:val="24"/>
        </w:rPr>
        <w:t>10.14</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81D04"/>
    <w:multiLevelType w:val="hybridMultilevel"/>
    <w:tmpl w:val="A7F84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7E16EC"/>
    <w:multiLevelType w:val="hybridMultilevel"/>
    <w:tmpl w:val="11EA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2668"/>
    <w:rsid w:val="00003DCB"/>
    <w:rsid w:val="00003F6C"/>
    <w:rsid w:val="00004DDD"/>
    <w:rsid w:val="000051B3"/>
    <w:rsid w:val="00005E12"/>
    <w:rsid w:val="00006A16"/>
    <w:rsid w:val="00006EFC"/>
    <w:rsid w:val="00007007"/>
    <w:rsid w:val="00007619"/>
    <w:rsid w:val="00007C1D"/>
    <w:rsid w:val="00007D1C"/>
    <w:rsid w:val="00010072"/>
    <w:rsid w:val="00010988"/>
    <w:rsid w:val="00010A4F"/>
    <w:rsid w:val="00010B56"/>
    <w:rsid w:val="00011313"/>
    <w:rsid w:val="0001175F"/>
    <w:rsid w:val="00011B90"/>
    <w:rsid w:val="0001209E"/>
    <w:rsid w:val="00012149"/>
    <w:rsid w:val="0001256C"/>
    <w:rsid w:val="0001265C"/>
    <w:rsid w:val="000143B3"/>
    <w:rsid w:val="0001445A"/>
    <w:rsid w:val="00015718"/>
    <w:rsid w:val="00015839"/>
    <w:rsid w:val="00015C9C"/>
    <w:rsid w:val="00015D58"/>
    <w:rsid w:val="00015D87"/>
    <w:rsid w:val="0001656B"/>
    <w:rsid w:val="0001694B"/>
    <w:rsid w:val="00017A7F"/>
    <w:rsid w:val="00017AE5"/>
    <w:rsid w:val="00017BE5"/>
    <w:rsid w:val="00020214"/>
    <w:rsid w:val="000209B0"/>
    <w:rsid w:val="00020B71"/>
    <w:rsid w:val="0002217F"/>
    <w:rsid w:val="00022216"/>
    <w:rsid w:val="00022D47"/>
    <w:rsid w:val="00023FB0"/>
    <w:rsid w:val="0002440E"/>
    <w:rsid w:val="00024450"/>
    <w:rsid w:val="00025EA3"/>
    <w:rsid w:val="00026917"/>
    <w:rsid w:val="00026A18"/>
    <w:rsid w:val="00026B44"/>
    <w:rsid w:val="000272D3"/>
    <w:rsid w:val="00027656"/>
    <w:rsid w:val="00027894"/>
    <w:rsid w:val="00030349"/>
    <w:rsid w:val="00030665"/>
    <w:rsid w:val="00030C38"/>
    <w:rsid w:val="00030DE1"/>
    <w:rsid w:val="0003348C"/>
    <w:rsid w:val="00034743"/>
    <w:rsid w:val="00034A06"/>
    <w:rsid w:val="00034C4C"/>
    <w:rsid w:val="00037384"/>
    <w:rsid w:val="000378A1"/>
    <w:rsid w:val="000401C2"/>
    <w:rsid w:val="0004209A"/>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F9"/>
    <w:rsid w:val="000539D7"/>
    <w:rsid w:val="000541BA"/>
    <w:rsid w:val="0005448F"/>
    <w:rsid w:val="00054D6D"/>
    <w:rsid w:val="0005508B"/>
    <w:rsid w:val="0005510C"/>
    <w:rsid w:val="000551D7"/>
    <w:rsid w:val="00055663"/>
    <w:rsid w:val="0005585B"/>
    <w:rsid w:val="0005664D"/>
    <w:rsid w:val="00056E1B"/>
    <w:rsid w:val="00060641"/>
    <w:rsid w:val="00061FC4"/>
    <w:rsid w:val="00062037"/>
    <w:rsid w:val="00063F5D"/>
    <w:rsid w:val="000646CD"/>
    <w:rsid w:val="00065EA0"/>
    <w:rsid w:val="0006606B"/>
    <w:rsid w:val="000677F3"/>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ED"/>
    <w:rsid w:val="00080006"/>
    <w:rsid w:val="000802BA"/>
    <w:rsid w:val="0008040B"/>
    <w:rsid w:val="00080E1D"/>
    <w:rsid w:val="00081EBD"/>
    <w:rsid w:val="00081F0E"/>
    <w:rsid w:val="00082202"/>
    <w:rsid w:val="000826C0"/>
    <w:rsid w:val="00082B6B"/>
    <w:rsid w:val="00082F52"/>
    <w:rsid w:val="00083943"/>
    <w:rsid w:val="000846BD"/>
    <w:rsid w:val="00084961"/>
    <w:rsid w:val="00084B46"/>
    <w:rsid w:val="00084C4C"/>
    <w:rsid w:val="0008537B"/>
    <w:rsid w:val="00085A59"/>
    <w:rsid w:val="00085D74"/>
    <w:rsid w:val="000862A7"/>
    <w:rsid w:val="000866F2"/>
    <w:rsid w:val="00086FB6"/>
    <w:rsid w:val="000879A9"/>
    <w:rsid w:val="00087AEE"/>
    <w:rsid w:val="00087B93"/>
    <w:rsid w:val="00087EAC"/>
    <w:rsid w:val="0009062C"/>
    <w:rsid w:val="00091958"/>
    <w:rsid w:val="000920D4"/>
    <w:rsid w:val="00092BDE"/>
    <w:rsid w:val="00094758"/>
    <w:rsid w:val="00094C0A"/>
    <w:rsid w:val="00095BA7"/>
    <w:rsid w:val="0009620F"/>
    <w:rsid w:val="0009698C"/>
    <w:rsid w:val="000973D3"/>
    <w:rsid w:val="000978AB"/>
    <w:rsid w:val="00097BD3"/>
    <w:rsid w:val="00097C69"/>
    <w:rsid w:val="00097CB2"/>
    <w:rsid w:val="000A0D45"/>
    <w:rsid w:val="000A1E44"/>
    <w:rsid w:val="000A21C3"/>
    <w:rsid w:val="000A3BA3"/>
    <w:rsid w:val="000A3E36"/>
    <w:rsid w:val="000A40B6"/>
    <w:rsid w:val="000A59F0"/>
    <w:rsid w:val="000A61A0"/>
    <w:rsid w:val="000A634C"/>
    <w:rsid w:val="000A7650"/>
    <w:rsid w:val="000B0093"/>
    <w:rsid w:val="000B1205"/>
    <w:rsid w:val="000B379A"/>
    <w:rsid w:val="000B3867"/>
    <w:rsid w:val="000B38EA"/>
    <w:rsid w:val="000B39A3"/>
    <w:rsid w:val="000B3CB3"/>
    <w:rsid w:val="000B44AE"/>
    <w:rsid w:val="000B5D34"/>
    <w:rsid w:val="000B6218"/>
    <w:rsid w:val="000B6E29"/>
    <w:rsid w:val="000B7CC5"/>
    <w:rsid w:val="000C04AA"/>
    <w:rsid w:val="000C22EB"/>
    <w:rsid w:val="000C25EE"/>
    <w:rsid w:val="000C263E"/>
    <w:rsid w:val="000C3F20"/>
    <w:rsid w:val="000C4284"/>
    <w:rsid w:val="000C436C"/>
    <w:rsid w:val="000C4542"/>
    <w:rsid w:val="000C4A71"/>
    <w:rsid w:val="000C5266"/>
    <w:rsid w:val="000C5A52"/>
    <w:rsid w:val="000C5B77"/>
    <w:rsid w:val="000C5F3D"/>
    <w:rsid w:val="000D018F"/>
    <w:rsid w:val="000D051A"/>
    <w:rsid w:val="000D052B"/>
    <w:rsid w:val="000D11A5"/>
    <w:rsid w:val="000D12AF"/>
    <w:rsid w:val="000D2889"/>
    <w:rsid w:val="000D2A9C"/>
    <w:rsid w:val="000D36F9"/>
    <w:rsid w:val="000D3737"/>
    <w:rsid w:val="000D3EE0"/>
    <w:rsid w:val="000D4A52"/>
    <w:rsid w:val="000D5DB4"/>
    <w:rsid w:val="000D666C"/>
    <w:rsid w:val="000D66BF"/>
    <w:rsid w:val="000D7665"/>
    <w:rsid w:val="000D7808"/>
    <w:rsid w:val="000D7F83"/>
    <w:rsid w:val="000E01C3"/>
    <w:rsid w:val="000E0DD4"/>
    <w:rsid w:val="000E1663"/>
    <w:rsid w:val="000E214E"/>
    <w:rsid w:val="000E2C51"/>
    <w:rsid w:val="000E2CC2"/>
    <w:rsid w:val="000E3582"/>
    <w:rsid w:val="000E3815"/>
    <w:rsid w:val="000E43E1"/>
    <w:rsid w:val="000E446A"/>
    <w:rsid w:val="000E5C1F"/>
    <w:rsid w:val="000F007B"/>
    <w:rsid w:val="000F018C"/>
    <w:rsid w:val="000F060B"/>
    <w:rsid w:val="000F11F8"/>
    <w:rsid w:val="000F38B8"/>
    <w:rsid w:val="000F4E7D"/>
    <w:rsid w:val="000F534C"/>
    <w:rsid w:val="000F53CC"/>
    <w:rsid w:val="000F53EE"/>
    <w:rsid w:val="000F5A72"/>
    <w:rsid w:val="000F5E3B"/>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65E"/>
    <w:rsid w:val="001137E8"/>
    <w:rsid w:val="00113A6F"/>
    <w:rsid w:val="00114B01"/>
    <w:rsid w:val="00115215"/>
    <w:rsid w:val="00115285"/>
    <w:rsid w:val="00115BE5"/>
    <w:rsid w:val="001166C8"/>
    <w:rsid w:val="0011672D"/>
    <w:rsid w:val="001177C3"/>
    <w:rsid w:val="0011791F"/>
    <w:rsid w:val="00117A86"/>
    <w:rsid w:val="00120C20"/>
    <w:rsid w:val="00120DB9"/>
    <w:rsid w:val="00121C79"/>
    <w:rsid w:val="001222A1"/>
    <w:rsid w:val="001224B2"/>
    <w:rsid w:val="0012251E"/>
    <w:rsid w:val="00122AFA"/>
    <w:rsid w:val="0012301E"/>
    <w:rsid w:val="00123404"/>
    <w:rsid w:val="00123A29"/>
    <w:rsid w:val="001241AE"/>
    <w:rsid w:val="00124A65"/>
    <w:rsid w:val="00124B58"/>
    <w:rsid w:val="001268B2"/>
    <w:rsid w:val="00127372"/>
    <w:rsid w:val="00127C97"/>
    <w:rsid w:val="00127E85"/>
    <w:rsid w:val="00130277"/>
    <w:rsid w:val="001303CE"/>
    <w:rsid w:val="001306DF"/>
    <w:rsid w:val="00130FCE"/>
    <w:rsid w:val="00131802"/>
    <w:rsid w:val="00132276"/>
    <w:rsid w:val="00132EE9"/>
    <w:rsid w:val="001339C1"/>
    <w:rsid w:val="00134867"/>
    <w:rsid w:val="0013514C"/>
    <w:rsid w:val="001370CD"/>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5106B"/>
    <w:rsid w:val="00151277"/>
    <w:rsid w:val="00151568"/>
    <w:rsid w:val="001518ED"/>
    <w:rsid w:val="00151C1A"/>
    <w:rsid w:val="00152254"/>
    <w:rsid w:val="00152F9E"/>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713F8"/>
    <w:rsid w:val="00171635"/>
    <w:rsid w:val="00171725"/>
    <w:rsid w:val="00171972"/>
    <w:rsid w:val="00171B75"/>
    <w:rsid w:val="00172A33"/>
    <w:rsid w:val="00172ABD"/>
    <w:rsid w:val="00172B31"/>
    <w:rsid w:val="001730F1"/>
    <w:rsid w:val="001731F6"/>
    <w:rsid w:val="0017480A"/>
    <w:rsid w:val="00174F1B"/>
    <w:rsid w:val="00175594"/>
    <w:rsid w:val="001757CF"/>
    <w:rsid w:val="00175D66"/>
    <w:rsid w:val="001767BA"/>
    <w:rsid w:val="00176C86"/>
    <w:rsid w:val="001775DE"/>
    <w:rsid w:val="001776A0"/>
    <w:rsid w:val="00177872"/>
    <w:rsid w:val="0018026C"/>
    <w:rsid w:val="00180CB2"/>
    <w:rsid w:val="0018135F"/>
    <w:rsid w:val="00181ACF"/>
    <w:rsid w:val="0018257B"/>
    <w:rsid w:val="00183197"/>
    <w:rsid w:val="001833CA"/>
    <w:rsid w:val="0018341C"/>
    <w:rsid w:val="001856A0"/>
    <w:rsid w:val="0018636A"/>
    <w:rsid w:val="00186E24"/>
    <w:rsid w:val="00187AFE"/>
    <w:rsid w:val="0019007F"/>
    <w:rsid w:val="00190D29"/>
    <w:rsid w:val="001913C5"/>
    <w:rsid w:val="001915A0"/>
    <w:rsid w:val="0019284A"/>
    <w:rsid w:val="001942F5"/>
    <w:rsid w:val="0019439B"/>
    <w:rsid w:val="00194AC2"/>
    <w:rsid w:val="00194CC2"/>
    <w:rsid w:val="00195297"/>
    <w:rsid w:val="00196CA2"/>
    <w:rsid w:val="00196DC8"/>
    <w:rsid w:val="00196F77"/>
    <w:rsid w:val="00197982"/>
    <w:rsid w:val="00197AD8"/>
    <w:rsid w:val="00197B2A"/>
    <w:rsid w:val="001A0366"/>
    <w:rsid w:val="001A0B0F"/>
    <w:rsid w:val="001A18EF"/>
    <w:rsid w:val="001A2340"/>
    <w:rsid w:val="001A2D14"/>
    <w:rsid w:val="001A3581"/>
    <w:rsid w:val="001A3A9C"/>
    <w:rsid w:val="001A413C"/>
    <w:rsid w:val="001A6D7D"/>
    <w:rsid w:val="001A73BC"/>
    <w:rsid w:val="001A7E3C"/>
    <w:rsid w:val="001B027B"/>
    <w:rsid w:val="001B2CE5"/>
    <w:rsid w:val="001B3192"/>
    <w:rsid w:val="001B336E"/>
    <w:rsid w:val="001B33E9"/>
    <w:rsid w:val="001B46F2"/>
    <w:rsid w:val="001B4D50"/>
    <w:rsid w:val="001B55CD"/>
    <w:rsid w:val="001B799D"/>
    <w:rsid w:val="001C045E"/>
    <w:rsid w:val="001C0CE1"/>
    <w:rsid w:val="001C1760"/>
    <w:rsid w:val="001C1B3E"/>
    <w:rsid w:val="001C1BE1"/>
    <w:rsid w:val="001C1DE5"/>
    <w:rsid w:val="001C2347"/>
    <w:rsid w:val="001C2480"/>
    <w:rsid w:val="001C2DE3"/>
    <w:rsid w:val="001C320A"/>
    <w:rsid w:val="001C35F7"/>
    <w:rsid w:val="001C39AE"/>
    <w:rsid w:val="001C3F39"/>
    <w:rsid w:val="001C436A"/>
    <w:rsid w:val="001C43D4"/>
    <w:rsid w:val="001C46FF"/>
    <w:rsid w:val="001C4727"/>
    <w:rsid w:val="001C49DF"/>
    <w:rsid w:val="001C503F"/>
    <w:rsid w:val="001C5660"/>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6F9"/>
    <w:rsid w:val="001D392C"/>
    <w:rsid w:val="001D4895"/>
    <w:rsid w:val="001D4A01"/>
    <w:rsid w:val="001D51C2"/>
    <w:rsid w:val="001D612E"/>
    <w:rsid w:val="001D61EC"/>
    <w:rsid w:val="001D652A"/>
    <w:rsid w:val="001D6804"/>
    <w:rsid w:val="001D6AF1"/>
    <w:rsid w:val="001D6E85"/>
    <w:rsid w:val="001D7202"/>
    <w:rsid w:val="001D727A"/>
    <w:rsid w:val="001D7816"/>
    <w:rsid w:val="001D7DAB"/>
    <w:rsid w:val="001E039B"/>
    <w:rsid w:val="001E18A3"/>
    <w:rsid w:val="001E2A86"/>
    <w:rsid w:val="001E3C51"/>
    <w:rsid w:val="001E4F64"/>
    <w:rsid w:val="001E513E"/>
    <w:rsid w:val="001E66F3"/>
    <w:rsid w:val="001E779A"/>
    <w:rsid w:val="001E79C0"/>
    <w:rsid w:val="001E7EDD"/>
    <w:rsid w:val="001F144E"/>
    <w:rsid w:val="001F1750"/>
    <w:rsid w:val="001F1960"/>
    <w:rsid w:val="001F291A"/>
    <w:rsid w:val="001F3536"/>
    <w:rsid w:val="001F4047"/>
    <w:rsid w:val="001F5602"/>
    <w:rsid w:val="001F682E"/>
    <w:rsid w:val="001F6B09"/>
    <w:rsid w:val="001F6C15"/>
    <w:rsid w:val="001F6E48"/>
    <w:rsid w:val="001F709F"/>
    <w:rsid w:val="001F75EA"/>
    <w:rsid w:val="001F7A59"/>
    <w:rsid w:val="00201A3D"/>
    <w:rsid w:val="0020279F"/>
    <w:rsid w:val="00202B13"/>
    <w:rsid w:val="00202DD3"/>
    <w:rsid w:val="00203144"/>
    <w:rsid w:val="00203145"/>
    <w:rsid w:val="002033A5"/>
    <w:rsid w:val="0020341E"/>
    <w:rsid w:val="00204C33"/>
    <w:rsid w:val="0020677C"/>
    <w:rsid w:val="00206A70"/>
    <w:rsid w:val="00206F8E"/>
    <w:rsid w:val="002071F3"/>
    <w:rsid w:val="00207AB2"/>
    <w:rsid w:val="00210EBC"/>
    <w:rsid w:val="00212766"/>
    <w:rsid w:val="00212CDA"/>
    <w:rsid w:val="0021313D"/>
    <w:rsid w:val="002136EE"/>
    <w:rsid w:val="00213ACB"/>
    <w:rsid w:val="00217417"/>
    <w:rsid w:val="00217A0F"/>
    <w:rsid w:val="0022015C"/>
    <w:rsid w:val="0022095C"/>
    <w:rsid w:val="00220A43"/>
    <w:rsid w:val="00221FFD"/>
    <w:rsid w:val="0022349B"/>
    <w:rsid w:val="00223513"/>
    <w:rsid w:val="0022353E"/>
    <w:rsid w:val="002237C9"/>
    <w:rsid w:val="002239C1"/>
    <w:rsid w:val="00223E8F"/>
    <w:rsid w:val="00224423"/>
    <w:rsid w:val="002245FA"/>
    <w:rsid w:val="00224904"/>
    <w:rsid w:val="00224AE7"/>
    <w:rsid w:val="00225140"/>
    <w:rsid w:val="0022525B"/>
    <w:rsid w:val="00225748"/>
    <w:rsid w:val="002259EB"/>
    <w:rsid w:val="00225B8F"/>
    <w:rsid w:val="002262D6"/>
    <w:rsid w:val="00226FA5"/>
    <w:rsid w:val="00227B84"/>
    <w:rsid w:val="00227C5B"/>
    <w:rsid w:val="0023007E"/>
    <w:rsid w:val="00232D9B"/>
    <w:rsid w:val="0023320E"/>
    <w:rsid w:val="002337A9"/>
    <w:rsid w:val="00233DBC"/>
    <w:rsid w:val="00234ACD"/>
    <w:rsid w:val="00234D7D"/>
    <w:rsid w:val="002354F0"/>
    <w:rsid w:val="0023582B"/>
    <w:rsid w:val="00236623"/>
    <w:rsid w:val="00236679"/>
    <w:rsid w:val="002378A1"/>
    <w:rsid w:val="002407ED"/>
    <w:rsid w:val="0024094D"/>
    <w:rsid w:val="0024131F"/>
    <w:rsid w:val="00241BF5"/>
    <w:rsid w:val="002420F2"/>
    <w:rsid w:val="0024300F"/>
    <w:rsid w:val="00243AC3"/>
    <w:rsid w:val="00243F7F"/>
    <w:rsid w:val="002447F9"/>
    <w:rsid w:val="0024538F"/>
    <w:rsid w:val="002453DE"/>
    <w:rsid w:val="00245BA5"/>
    <w:rsid w:val="00246788"/>
    <w:rsid w:val="00247E2B"/>
    <w:rsid w:val="00247F80"/>
    <w:rsid w:val="002509C2"/>
    <w:rsid w:val="00251277"/>
    <w:rsid w:val="002515E7"/>
    <w:rsid w:val="00251861"/>
    <w:rsid w:val="0025191E"/>
    <w:rsid w:val="00251C00"/>
    <w:rsid w:val="00251D9D"/>
    <w:rsid w:val="00252105"/>
    <w:rsid w:val="00252296"/>
    <w:rsid w:val="002527B5"/>
    <w:rsid w:val="00252CB0"/>
    <w:rsid w:val="0025316C"/>
    <w:rsid w:val="00253D3C"/>
    <w:rsid w:val="00253E37"/>
    <w:rsid w:val="00253EB8"/>
    <w:rsid w:val="0025407F"/>
    <w:rsid w:val="002547DC"/>
    <w:rsid w:val="00255412"/>
    <w:rsid w:val="002576E8"/>
    <w:rsid w:val="00260D09"/>
    <w:rsid w:val="00262203"/>
    <w:rsid w:val="00262373"/>
    <w:rsid w:val="002625F1"/>
    <w:rsid w:val="00262834"/>
    <w:rsid w:val="0026287B"/>
    <w:rsid w:val="00263494"/>
    <w:rsid w:val="0026408C"/>
    <w:rsid w:val="00266000"/>
    <w:rsid w:val="0026610B"/>
    <w:rsid w:val="00266EBA"/>
    <w:rsid w:val="00267A5F"/>
    <w:rsid w:val="00267B5D"/>
    <w:rsid w:val="002701FD"/>
    <w:rsid w:val="00272E3A"/>
    <w:rsid w:val="002733B2"/>
    <w:rsid w:val="00273A19"/>
    <w:rsid w:val="00273C7C"/>
    <w:rsid w:val="002741E4"/>
    <w:rsid w:val="00274549"/>
    <w:rsid w:val="00274733"/>
    <w:rsid w:val="00274863"/>
    <w:rsid w:val="002757CC"/>
    <w:rsid w:val="0027588C"/>
    <w:rsid w:val="002763AF"/>
    <w:rsid w:val="00276406"/>
    <w:rsid w:val="002769DC"/>
    <w:rsid w:val="00277031"/>
    <w:rsid w:val="002771F0"/>
    <w:rsid w:val="00277919"/>
    <w:rsid w:val="00277A44"/>
    <w:rsid w:val="00280E2E"/>
    <w:rsid w:val="002813FE"/>
    <w:rsid w:val="00281B9C"/>
    <w:rsid w:val="00281DC8"/>
    <w:rsid w:val="00282F6C"/>
    <w:rsid w:val="0028394B"/>
    <w:rsid w:val="002841AC"/>
    <w:rsid w:val="002841EE"/>
    <w:rsid w:val="002852E8"/>
    <w:rsid w:val="00285950"/>
    <w:rsid w:val="00286061"/>
    <w:rsid w:val="00290109"/>
    <w:rsid w:val="002909CC"/>
    <w:rsid w:val="002911C1"/>
    <w:rsid w:val="002914CB"/>
    <w:rsid w:val="00292F4B"/>
    <w:rsid w:val="00293563"/>
    <w:rsid w:val="00293EA0"/>
    <w:rsid w:val="002948EE"/>
    <w:rsid w:val="00296945"/>
    <w:rsid w:val="00297E25"/>
    <w:rsid w:val="002A0814"/>
    <w:rsid w:val="002A08BC"/>
    <w:rsid w:val="002A0D28"/>
    <w:rsid w:val="002A0F0F"/>
    <w:rsid w:val="002A136C"/>
    <w:rsid w:val="002A1CCB"/>
    <w:rsid w:val="002A4748"/>
    <w:rsid w:val="002A5432"/>
    <w:rsid w:val="002A5774"/>
    <w:rsid w:val="002A57C0"/>
    <w:rsid w:val="002A64DD"/>
    <w:rsid w:val="002A6CCE"/>
    <w:rsid w:val="002A747C"/>
    <w:rsid w:val="002A76B7"/>
    <w:rsid w:val="002B0226"/>
    <w:rsid w:val="002B09C4"/>
    <w:rsid w:val="002B1096"/>
    <w:rsid w:val="002B1215"/>
    <w:rsid w:val="002B253A"/>
    <w:rsid w:val="002B2B27"/>
    <w:rsid w:val="002B2F91"/>
    <w:rsid w:val="002B55EF"/>
    <w:rsid w:val="002B5BC9"/>
    <w:rsid w:val="002B5C9A"/>
    <w:rsid w:val="002B5D59"/>
    <w:rsid w:val="002B60EC"/>
    <w:rsid w:val="002B62F4"/>
    <w:rsid w:val="002B6389"/>
    <w:rsid w:val="002B64EC"/>
    <w:rsid w:val="002B6B34"/>
    <w:rsid w:val="002B6ED6"/>
    <w:rsid w:val="002B7209"/>
    <w:rsid w:val="002B7762"/>
    <w:rsid w:val="002C0117"/>
    <w:rsid w:val="002C01E8"/>
    <w:rsid w:val="002C0898"/>
    <w:rsid w:val="002C2827"/>
    <w:rsid w:val="002C290A"/>
    <w:rsid w:val="002C2A7B"/>
    <w:rsid w:val="002C33A1"/>
    <w:rsid w:val="002C4751"/>
    <w:rsid w:val="002C4DF7"/>
    <w:rsid w:val="002C51C4"/>
    <w:rsid w:val="002C5BA0"/>
    <w:rsid w:val="002C7795"/>
    <w:rsid w:val="002D0153"/>
    <w:rsid w:val="002D0764"/>
    <w:rsid w:val="002D0ADA"/>
    <w:rsid w:val="002D0C83"/>
    <w:rsid w:val="002D198B"/>
    <w:rsid w:val="002D1D80"/>
    <w:rsid w:val="002D37B7"/>
    <w:rsid w:val="002D424E"/>
    <w:rsid w:val="002D5B1E"/>
    <w:rsid w:val="002D694A"/>
    <w:rsid w:val="002D753C"/>
    <w:rsid w:val="002D7569"/>
    <w:rsid w:val="002D7BCD"/>
    <w:rsid w:val="002E010C"/>
    <w:rsid w:val="002E1025"/>
    <w:rsid w:val="002E1A3C"/>
    <w:rsid w:val="002E1EAB"/>
    <w:rsid w:val="002E2ABA"/>
    <w:rsid w:val="002E2EB3"/>
    <w:rsid w:val="002E3E68"/>
    <w:rsid w:val="002E42C6"/>
    <w:rsid w:val="002E45C8"/>
    <w:rsid w:val="002E5462"/>
    <w:rsid w:val="002E55FF"/>
    <w:rsid w:val="002E584C"/>
    <w:rsid w:val="002E603D"/>
    <w:rsid w:val="002E6088"/>
    <w:rsid w:val="002E784F"/>
    <w:rsid w:val="002F03B4"/>
    <w:rsid w:val="002F0854"/>
    <w:rsid w:val="002F1B2E"/>
    <w:rsid w:val="002F2512"/>
    <w:rsid w:val="002F2535"/>
    <w:rsid w:val="002F2946"/>
    <w:rsid w:val="002F2EFF"/>
    <w:rsid w:val="002F43F6"/>
    <w:rsid w:val="002F50D1"/>
    <w:rsid w:val="002F55FB"/>
    <w:rsid w:val="002F7528"/>
    <w:rsid w:val="002F762F"/>
    <w:rsid w:val="002F785A"/>
    <w:rsid w:val="002F7AF0"/>
    <w:rsid w:val="003003F0"/>
    <w:rsid w:val="00300F35"/>
    <w:rsid w:val="00302794"/>
    <w:rsid w:val="0030340B"/>
    <w:rsid w:val="003045BD"/>
    <w:rsid w:val="0030529F"/>
    <w:rsid w:val="00305B38"/>
    <w:rsid w:val="00305B8D"/>
    <w:rsid w:val="00305B9D"/>
    <w:rsid w:val="00305D70"/>
    <w:rsid w:val="00305E84"/>
    <w:rsid w:val="00306A21"/>
    <w:rsid w:val="00306C69"/>
    <w:rsid w:val="00306F56"/>
    <w:rsid w:val="0030738F"/>
    <w:rsid w:val="00310E81"/>
    <w:rsid w:val="00312538"/>
    <w:rsid w:val="00312F8F"/>
    <w:rsid w:val="0031376B"/>
    <w:rsid w:val="003141EC"/>
    <w:rsid w:val="00314372"/>
    <w:rsid w:val="00314EFA"/>
    <w:rsid w:val="00315214"/>
    <w:rsid w:val="003157F2"/>
    <w:rsid w:val="003161BE"/>
    <w:rsid w:val="00316702"/>
    <w:rsid w:val="00316FD4"/>
    <w:rsid w:val="003172CC"/>
    <w:rsid w:val="00320644"/>
    <w:rsid w:val="00320AF4"/>
    <w:rsid w:val="003210AE"/>
    <w:rsid w:val="003213F1"/>
    <w:rsid w:val="0032176D"/>
    <w:rsid w:val="00322C28"/>
    <w:rsid w:val="00322D39"/>
    <w:rsid w:val="00324026"/>
    <w:rsid w:val="00324334"/>
    <w:rsid w:val="00325E46"/>
    <w:rsid w:val="003260AD"/>
    <w:rsid w:val="00326CC9"/>
    <w:rsid w:val="0032710F"/>
    <w:rsid w:val="00327580"/>
    <w:rsid w:val="003300A2"/>
    <w:rsid w:val="00330B05"/>
    <w:rsid w:val="00330CA8"/>
    <w:rsid w:val="0033100E"/>
    <w:rsid w:val="003316F4"/>
    <w:rsid w:val="00331882"/>
    <w:rsid w:val="00331CC4"/>
    <w:rsid w:val="00331DE2"/>
    <w:rsid w:val="00332BA5"/>
    <w:rsid w:val="00332FA6"/>
    <w:rsid w:val="003331D9"/>
    <w:rsid w:val="003344BF"/>
    <w:rsid w:val="0033498F"/>
    <w:rsid w:val="00334A06"/>
    <w:rsid w:val="00336A74"/>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254"/>
    <w:rsid w:val="003477F2"/>
    <w:rsid w:val="00347E70"/>
    <w:rsid w:val="00352468"/>
    <w:rsid w:val="00352A25"/>
    <w:rsid w:val="00352DCA"/>
    <w:rsid w:val="00352E78"/>
    <w:rsid w:val="003536CE"/>
    <w:rsid w:val="00354ED4"/>
    <w:rsid w:val="0035532D"/>
    <w:rsid w:val="00356075"/>
    <w:rsid w:val="00356168"/>
    <w:rsid w:val="00356629"/>
    <w:rsid w:val="0035770F"/>
    <w:rsid w:val="00357809"/>
    <w:rsid w:val="00357F48"/>
    <w:rsid w:val="00360183"/>
    <w:rsid w:val="003608E5"/>
    <w:rsid w:val="00360C57"/>
    <w:rsid w:val="0036224E"/>
    <w:rsid w:val="00362DEE"/>
    <w:rsid w:val="00366128"/>
    <w:rsid w:val="003661CF"/>
    <w:rsid w:val="00366AA7"/>
    <w:rsid w:val="00367676"/>
    <w:rsid w:val="00367E88"/>
    <w:rsid w:val="00367ED2"/>
    <w:rsid w:val="00370DC7"/>
    <w:rsid w:val="0037295C"/>
    <w:rsid w:val="00372C39"/>
    <w:rsid w:val="00372E04"/>
    <w:rsid w:val="00372E19"/>
    <w:rsid w:val="0037407F"/>
    <w:rsid w:val="0037455C"/>
    <w:rsid w:val="00375E01"/>
    <w:rsid w:val="00375EA0"/>
    <w:rsid w:val="003761AA"/>
    <w:rsid w:val="003765DE"/>
    <w:rsid w:val="00376D5E"/>
    <w:rsid w:val="003776A8"/>
    <w:rsid w:val="00377DBB"/>
    <w:rsid w:val="0038038F"/>
    <w:rsid w:val="003806DA"/>
    <w:rsid w:val="00380979"/>
    <w:rsid w:val="00380B34"/>
    <w:rsid w:val="00380C7E"/>
    <w:rsid w:val="0038168F"/>
    <w:rsid w:val="00381983"/>
    <w:rsid w:val="00381CA8"/>
    <w:rsid w:val="003826A4"/>
    <w:rsid w:val="00383648"/>
    <w:rsid w:val="003839C9"/>
    <w:rsid w:val="00384569"/>
    <w:rsid w:val="003851D9"/>
    <w:rsid w:val="00385B06"/>
    <w:rsid w:val="00386668"/>
    <w:rsid w:val="00386A74"/>
    <w:rsid w:val="0038784F"/>
    <w:rsid w:val="0039094D"/>
    <w:rsid w:val="00391097"/>
    <w:rsid w:val="00391C3E"/>
    <w:rsid w:val="00392204"/>
    <w:rsid w:val="003928FA"/>
    <w:rsid w:val="00392A05"/>
    <w:rsid w:val="003932DC"/>
    <w:rsid w:val="003941C7"/>
    <w:rsid w:val="003945CC"/>
    <w:rsid w:val="003949A8"/>
    <w:rsid w:val="00394D7D"/>
    <w:rsid w:val="00394F6B"/>
    <w:rsid w:val="0039689F"/>
    <w:rsid w:val="00396C31"/>
    <w:rsid w:val="00396D05"/>
    <w:rsid w:val="00397B4E"/>
    <w:rsid w:val="00397F5E"/>
    <w:rsid w:val="003A0132"/>
    <w:rsid w:val="003A0462"/>
    <w:rsid w:val="003A04E8"/>
    <w:rsid w:val="003A0683"/>
    <w:rsid w:val="003A0901"/>
    <w:rsid w:val="003A11A3"/>
    <w:rsid w:val="003A15EA"/>
    <w:rsid w:val="003A1E5E"/>
    <w:rsid w:val="003A24C0"/>
    <w:rsid w:val="003A31A6"/>
    <w:rsid w:val="003A33AD"/>
    <w:rsid w:val="003A3586"/>
    <w:rsid w:val="003A3F4D"/>
    <w:rsid w:val="003A448C"/>
    <w:rsid w:val="003A5017"/>
    <w:rsid w:val="003A64DF"/>
    <w:rsid w:val="003A6E50"/>
    <w:rsid w:val="003B0682"/>
    <w:rsid w:val="003B06AC"/>
    <w:rsid w:val="003B0A1E"/>
    <w:rsid w:val="003B1101"/>
    <w:rsid w:val="003B12C3"/>
    <w:rsid w:val="003B1334"/>
    <w:rsid w:val="003B1641"/>
    <w:rsid w:val="003B1955"/>
    <w:rsid w:val="003B2010"/>
    <w:rsid w:val="003B228C"/>
    <w:rsid w:val="003B24ED"/>
    <w:rsid w:val="003B3AC9"/>
    <w:rsid w:val="003B4668"/>
    <w:rsid w:val="003B4B12"/>
    <w:rsid w:val="003B541B"/>
    <w:rsid w:val="003B59CD"/>
    <w:rsid w:val="003B5C51"/>
    <w:rsid w:val="003B5F31"/>
    <w:rsid w:val="003B6255"/>
    <w:rsid w:val="003C00C7"/>
    <w:rsid w:val="003C0225"/>
    <w:rsid w:val="003C09F6"/>
    <w:rsid w:val="003C0AB4"/>
    <w:rsid w:val="003C0E8B"/>
    <w:rsid w:val="003C17A4"/>
    <w:rsid w:val="003C1D81"/>
    <w:rsid w:val="003C1D96"/>
    <w:rsid w:val="003C1E52"/>
    <w:rsid w:val="003C220E"/>
    <w:rsid w:val="003C22F9"/>
    <w:rsid w:val="003C2D90"/>
    <w:rsid w:val="003C3290"/>
    <w:rsid w:val="003C3EBB"/>
    <w:rsid w:val="003C493E"/>
    <w:rsid w:val="003C4EDA"/>
    <w:rsid w:val="003C4F22"/>
    <w:rsid w:val="003C57AA"/>
    <w:rsid w:val="003C5FA0"/>
    <w:rsid w:val="003C618C"/>
    <w:rsid w:val="003C66C5"/>
    <w:rsid w:val="003C7B71"/>
    <w:rsid w:val="003D00DA"/>
    <w:rsid w:val="003D060B"/>
    <w:rsid w:val="003D158E"/>
    <w:rsid w:val="003D1D11"/>
    <w:rsid w:val="003D2D37"/>
    <w:rsid w:val="003D59D9"/>
    <w:rsid w:val="003D7505"/>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885"/>
    <w:rsid w:val="003F0B6F"/>
    <w:rsid w:val="003F16D6"/>
    <w:rsid w:val="003F19BB"/>
    <w:rsid w:val="003F2293"/>
    <w:rsid w:val="003F2E22"/>
    <w:rsid w:val="003F2E62"/>
    <w:rsid w:val="003F3267"/>
    <w:rsid w:val="003F3F87"/>
    <w:rsid w:val="003F4099"/>
    <w:rsid w:val="003F4FA1"/>
    <w:rsid w:val="003F5324"/>
    <w:rsid w:val="003F55A4"/>
    <w:rsid w:val="003F55FE"/>
    <w:rsid w:val="003F60A8"/>
    <w:rsid w:val="003F61D9"/>
    <w:rsid w:val="003F71DD"/>
    <w:rsid w:val="003F75D1"/>
    <w:rsid w:val="003F75EE"/>
    <w:rsid w:val="00400017"/>
    <w:rsid w:val="00400351"/>
    <w:rsid w:val="00400B3C"/>
    <w:rsid w:val="00400F64"/>
    <w:rsid w:val="004011E3"/>
    <w:rsid w:val="00401AFB"/>
    <w:rsid w:val="00401DB2"/>
    <w:rsid w:val="00401EF7"/>
    <w:rsid w:val="00402220"/>
    <w:rsid w:val="00404487"/>
    <w:rsid w:val="00404A25"/>
    <w:rsid w:val="00404D5D"/>
    <w:rsid w:val="00404F47"/>
    <w:rsid w:val="0040577A"/>
    <w:rsid w:val="00406DF4"/>
    <w:rsid w:val="00407A8B"/>
    <w:rsid w:val="00407CD9"/>
    <w:rsid w:val="00411103"/>
    <w:rsid w:val="0041142A"/>
    <w:rsid w:val="00411E0E"/>
    <w:rsid w:val="004121E3"/>
    <w:rsid w:val="004125BC"/>
    <w:rsid w:val="00413229"/>
    <w:rsid w:val="004135B5"/>
    <w:rsid w:val="00413963"/>
    <w:rsid w:val="004142F0"/>
    <w:rsid w:val="004144BD"/>
    <w:rsid w:val="00415010"/>
    <w:rsid w:val="00415DB3"/>
    <w:rsid w:val="004168E6"/>
    <w:rsid w:val="004171D2"/>
    <w:rsid w:val="00417321"/>
    <w:rsid w:val="004177C8"/>
    <w:rsid w:val="004178A0"/>
    <w:rsid w:val="00417BC3"/>
    <w:rsid w:val="004203EF"/>
    <w:rsid w:val="004208B6"/>
    <w:rsid w:val="00421AD9"/>
    <w:rsid w:val="00422888"/>
    <w:rsid w:val="0042289D"/>
    <w:rsid w:val="00423165"/>
    <w:rsid w:val="00424A7E"/>
    <w:rsid w:val="004255BD"/>
    <w:rsid w:val="00425744"/>
    <w:rsid w:val="004262E6"/>
    <w:rsid w:val="00426B6B"/>
    <w:rsid w:val="00431A0E"/>
    <w:rsid w:val="00432C7B"/>
    <w:rsid w:val="00433F46"/>
    <w:rsid w:val="0043416C"/>
    <w:rsid w:val="00434A37"/>
    <w:rsid w:val="00435227"/>
    <w:rsid w:val="00435828"/>
    <w:rsid w:val="00436246"/>
    <w:rsid w:val="00436547"/>
    <w:rsid w:val="00436A0D"/>
    <w:rsid w:val="004376C4"/>
    <w:rsid w:val="00440703"/>
    <w:rsid w:val="00441D7E"/>
    <w:rsid w:val="00442D6D"/>
    <w:rsid w:val="0044335E"/>
    <w:rsid w:val="00443952"/>
    <w:rsid w:val="00443CCD"/>
    <w:rsid w:val="0044482B"/>
    <w:rsid w:val="00445170"/>
    <w:rsid w:val="004451D7"/>
    <w:rsid w:val="00446A26"/>
    <w:rsid w:val="004471AB"/>
    <w:rsid w:val="004508E4"/>
    <w:rsid w:val="00450E36"/>
    <w:rsid w:val="00451F58"/>
    <w:rsid w:val="00453EF5"/>
    <w:rsid w:val="00453F45"/>
    <w:rsid w:val="004562BE"/>
    <w:rsid w:val="00456441"/>
    <w:rsid w:val="00457B8D"/>
    <w:rsid w:val="00460F58"/>
    <w:rsid w:val="004613B1"/>
    <w:rsid w:val="00461583"/>
    <w:rsid w:val="00462350"/>
    <w:rsid w:val="0046257F"/>
    <w:rsid w:val="00463649"/>
    <w:rsid w:val="00463E00"/>
    <w:rsid w:val="004642CA"/>
    <w:rsid w:val="0046431C"/>
    <w:rsid w:val="00464780"/>
    <w:rsid w:val="00464EC1"/>
    <w:rsid w:val="00465208"/>
    <w:rsid w:val="004656B0"/>
    <w:rsid w:val="00466121"/>
    <w:rsid w:val="00466E01"/>
    <w:rsid w:val="00466EAE"/>
    <w:rsid w:val="00466F7F"/>
    <w:rsid w:val="004704B1"/>
    <w:rsid w:val="004707B1"/>
    <w:rsid w:val="004708AE"/>
    <w:rsid w:val="00470B96"/>
    <w:rsid w:val="004710C6"/>
    <w:rsid w:val="00471847"/>
    <w:rsid w:val="00473000"/>
    <w:rsid w:val="00473980"/>
    <w:rsid w:val="00473A7E"/>
    <w:rsid w:val="00474044"/>
    <w:rsid w:val="00474495"/>
    <w:rsid w:val="00474CE8"/>
    <w:rsid w:val="004754B8"/>
    <w:rsid w:val="004758E3"/>
    <w:rsid w:val="00476C55"/>
    <w:rsid w:val="004770B5"/>
    <w:rsid w:val="00480EC7"/>
    <w:rsid w:val="00481745"/>
    <w:rsid w:val="004817BC"/>
    <w:rsid w:val="00482AEE"/>
    <w:rsid w:val="00483F9F"/>
    <w:rsid w:val="00484035"/>
    <w:rsid w:val="004846F0"/>
    <w:rsid w:val="00484A5F"/>
    <w:rsid w:val="00484ECB"/>
    <w:rsid w:val="00485407"/>
    <w:rsid w:val="00486606"/>
    <w:rsid w:val="004866B7"/>
    <w:rsid w:val="004867CF"/>
    <w:rsid w:val="00486813"/>
    <w:rsid w:val="00487B49"/>
    <w:rsid w:val="00487BF4"/>
    <w:rsid w:val="004902A4"/>
    <w:rsid w:val="004908CF"/>
    <w:rsid w:val="00491B6C"/>
    <w:rsid w:val="0049207C"/>
    <w:rsid w:val="004929D0"/>
    <w:rsid w:val="00493815"/>
    <w:rsid w:val="00494AAC"/>
    <w:rsid w:val="00494C5C"/>
    <w:rsid w:val="00496457"/>
    <w:rsid w:val="004965ED"/>
    <w:rsid w:val="004969F2"/>
    <w:rsid w:val="00496CFE"/>
    <w:rsid w:val="00497DF2"/>
    <w:rsid w:val="00497EC5"/>
    <w:rsid w:val="004A27BD"/>
    <w:rsid w:val="004A2FD6"/>
    <w:rsid w:val="004A3038"/>
    <w:rsid w:val="004A3D7F"/>
    <w:rsid w:val="004A3D88"/>
    <w:rsid w:val="004A4CFB"/>
    <w:rsid w:val="004A5345"/>
    <w:rsid w:val="004A5976"/>
    <w:rsid w:val="004A6796"/>
    <w:rsid w:val="004A6BD7"/>
    <w:rsid w:val="004B0408"/>
    <w:rsid w:val="004B04E2"/>
    <w:rsid w:val="004B09AC"/>
    <w:rsid w:val="004B2C30"/>
    <w:rsid w:val="004B3374"/>
    <w:rsid w:val="004B338B"/>
    <w:rsid w:val="004B376D"/>
    <w:rsid w:val="004B3A8E"/>
    <w:rsid w:val="004B4230"/>
    <w:rsid w:val="004B433F"/>
    <w:rsid w:val="004B447C"/>
    <w:rsid w:val="004B46DD"/>
    <w:rsid w:val="004B48CB"/>
    <w:rsid w:val="004B4969"/>
    <w:rsid w:val="004B53FB"/>
    <w:rsid w:val="004B5752"/>
    <w:rsid w:val="004B5E9D"/>
    <w:rsid w:val="004B6214"/>
    <w:rsid w:val="004B65EA"/>
    <w:rsid w:val="004B66A2"/>
    <w:rsid w:val="004B6CBE"/>
    <w:rsid w:val="004B6E2C"/>
    <w:rsid w:val="004B7592"/>
    <w:rsid w:val="004C0FDC"/>
    <w:rsid w:val="004C138E"/>
    <w:rsid w:val="004C35BF"/>
    <w:rsid w:val="004C3B5D"/>
    <w:rsid w:val="004C438B"/>
    <w:rsid w:val="004C4D88"/>
    <w:rsid w:val="004C500D"/>
    <w:rsid w:val="004C51BF"/>
    <w:rsid w:val="004C5280"/>
    <w:rsid w:val="004C531A"/>
    <w:rsid w:val="004C546C"/>
    <w:rsid w:val="004C5A71"/>
    <w:rsid w:val="004C5B01"/>
    <w:rsid w:val="004C5E41"/>
    <w:rsid w:val="004C6404"/>
    <w:rsid w:val="004D03BA"/>
    <w:rsid w:val="004D0BD1"/>
    <w:rsid w:val="004D18A4"/>
    <w:rsid w:val="004D22F7"/>
    <w:rsid w:val="004D24DA"/>
    <w:rsid w:val="004D2D9B"/>
    <w:rsid w:val="004D30CF"/>
    <w:rsid w:val="004D32EE"/>
    <w:rsid w:val="004D3334"/>
    <w:rsid w:val="004D3795"/>
    <w:rsid w:val="004D38F1"/>
    <w:rsid w:val="004D450E"/>
    <w:rsid w:val="004D491A"/>
    <w:rsid w:val="004D4D57"/>
    <w:rsid w:val="004D4F06"/>
    <w:rsid w:val="004D5217"/>
    <w:rsid w:val="004D54D6"/>
    <w:rsid w:val="004D63D7"/>
    <w:rsid w:val="004D69AC"/>
    <w:rsid w:val="004D7BDC"/>
    <w:rsid w:val="004E063F"/>
    <w:rsid w:val="004E229C"/>
    <w:rsid w:val="004E43AE"/>
    <w:rsid w:val="004E499F"/>
    <w:rsid w:val="004E550F"/>
    <w:rsid w:val="004E5576"/>
    <w:rsid w:val="004E5D6C"/>
    <w:rsid w:val="004E60F7"/>
    <w:rsid w:val="004E66B4"/>
    <w:rsid w:val="004E7E96"/>
    <w:rsid w:val="004E7F7D"/>
    <w:rsid w:val="004F06A6"/>
    <w:rsid w:val="004F1DB6"/>
    <w:rsid w:val="004F4B61"/>
    <w:rsid w:val="004F5152"/>
    <w:rsid w:val="004F5260"/>
    <w:rsid w:val="004F5479"/>
    <w:rsid w:val="004F63C9"/>
    <w:rsid w:val="004F65C5"/>
    <w:rsid w:val="004F70EF"/>
    <w:rsid w:val="004F7120"/>
    <w:rsid w:val="004F7EB8"/>
    <w:rsid w:val="00500385"/>
    <w:rsid w:val="005003AE"/>
    <w:rsid w:val="0050262E"/>
    <w:rsid w:val="0050317F"/>
    <w:rsid w:val="005038A8"/>
    <w:rsid w:val="0050392E"/>
    <w:rsid w:val="005045C5"/>
    <w:rsid w:val="005046F6"/>
    <w:rsid w:val="00504FB2"/>
    <w:rsid w:val="005056C7"/>
    <w:rsid w:val="00505AD7"/>
    <w:rsid w:val="00505D31"/>
    <w:rsid w:val="00506ABD"/>
    <w:rsid w:val="00506DC6"/>
    <w:rsid w:val="00506F3E"/>
    <w:rsid w:val="00510C44"/>
    <w:rsid w:val="005112F4"/>
    <w:rsid w:val="005112F9"/>
    <w:rsid w:val="005126DD"/>
    <w:rsid w:val="0051423E"/>
    <w:rsid w:val="00514E8F"/>
    <w:rsid w:val="005158F2"/>
    <w:rsid w:val="00515B92"/>
    <w:rsid w:val="0052089E"/>
    <w:rsid w:val="00521289"/>
    <w:rsid w:val="00521821"/>
    <w:rsid w:val="00521C52"/>
    <w:rsid w:val="00522B17"/>
    <w:rsid w:val="00524073"/>
    <w:rsid w:val="005245D4"/>
    <w:rsid w:val="00525A3E"/>
    <w:rsid w:val="00525CF8"/>
    <w:rsid w:val="0052635E"/>
    <w:rsid w:val="005269FB"/>
    <w:rsid w:val="00526F3A"/>
    <w:rsid w:val="00527280"/>
    <w:rsid w:val="0052761C"/>
    <w:rsid w:val="00530074"/>
    <w:rsid w:val="00531E5C"/>
    <w:rsid w:val="00531F3A"/>
    <w:rsid w:val="00532418"/>
    <w:rsid w:val="0053298E"/>
    <w:rsid w:val="005334B8"/>
    <w:rsid w:val="005335F4"/>
    <w:rsid w:val="00533F3B"/>
    <w:rsid w:val="00534546"/>
    <w:rsid w:val="00535640"/>
    <w:rsid w:val="00536D6E"/>
    <w:rsid w:val="00537422"/>
    <w:rsid w:val="005375C7"/>
    <w:rsid w:val="00537F2A"/>
    <w:rsid w:val="005407DA"/>
    <w:rsid w:val="0054151C"/>
    <w:rsid w:val="0054236E"/>
    <w:rsid w:val="00542562"/>
    <w:rsid w:val="00542ADD"/>
    <w:rsid w:val="0054304A"/>
    <w:rsid w:val="005431CF"/>
    <w:rsid w:val="005432C4"/>
    <w:rsid w:val="00543731"/>
    <w:rsid w:val="005447A2"/>
    <w:rsid w:val="00544A33"/>
    <w:rsid w:val="00545788"/>
    <w:rsid w:val="0054596A"/>
    <w:rsid w:val="005477DC"/>
    <w:rsid w:val="00547FFD"/>
    <w:rsid w:val="005500C8"/>
    <w:rsid w:val="0055084C"/>
    <w:rsid w:val="00550A4F"/>
    <w:rsid w:val="00551C55"/>
    <w:rsid w:val="005526F1"/>
    <w:rsid w:val="00552BBF"/>
    <w:rsid w:val="00552DDA"/>
    <w:rsid w:val="00552EC0"/>
    <w:rsid w:val="00553535"/>
    <w:rsid w:val="005537AA"/>
    <w:rsid w:val="0055659F"/>
    <w:rsid w:val="00556CA7"/>
    <w:rsid w:val="00560FE4"/>
    <w:rsid w:val="0056141D"/>
    <w:rsid w:val="00561E45"/>
    <w:rsid w:val="00562316"/>
    <w:rsid w:val="00562962"/>
    <w:rsid w:val="005633ED"/>
    <w:rsid w:val="00563589"/>
    <w:rsid w:val="00564419"/>
    <w:rsid w:val="00564EB3"/>
    <w:rsid w:val="005652F6"/>
    <w:rsid w:val="00565502"/>
    <w:rsid w:val="00565693"/>
    <w:rsid w:val="00565AE3"/>
    <w:rsid w:val="00565C82"/>
    <w:rsid w:val="00566113"/>
    <w:rsid w:val="0056684F"/>
    <w:rsid w:val="00566FA8"/>
    <w:rsid w:val="00567204"/>
    <w:rsid w:val="005674DF"/>
    <w:rsid w:val="005675D7"/>
    <w:rsid w:val="00567A4D"/>
    <w:rsid w:val="00567C6C"/>
    <w:rsid w:val="005706DB"/>
    <w:rsid w:val="00570A5A"/>
    <w:rsid w:val="00573213"/>
    <w:rsid w:val="00573EE8"/>
    <w:rsid w:val="005746EE"/>
    <w:rsid w:val="0057488F"/>
    <w:rsid w:val="00574D1C"/>
    <w:rsid w:val="00576737"/>
    <w:rsid w:val="00577541"/>
    <w:rsid w:val="00580321"/>
    <w:rsid w:val="0058044F"/>
    <w:rsid w:val="00580A6B"/>
    <w:rsid w:val="00580C66"/>
    <w:rsid w:val="005810B5"/>
    <w:rsid w:val="005814F9"/>
    <w:rsid w:val="00581BE9"/>
    <w:rsid w:val="00582433"/>
    <w:rsid w:val="00585523"/>
    <w:rsid w:val="00586319"/>
    <w:rsid w:val="005867D6"/>
    <w:rsid w:val="00586AE4"/>
    <w:rsid w:val="00586D19"/>
    <w:rsid w:val="00587883"/>
    <w:rsid w:val="00590987"/>
    <w:rsid w:val="00590E63"/>
    <w:rsid w:val="00591A0E"/>
    <w:rsid w:val="00592673"/>
    <w:rsid w:val="005929BC"/>
    <w:rsid w:val="00592C50"/>
    <w:rsid w:val="005936A5"/>
    <w:rsid w:val="00593AA1"/>
    <w:rsid w:val="00593E87"/>
    <w:rsid w:val="0059502B"/>
    <w:rsid w:val="005951E4"/>
    <w:rsid w:val="00595736"/>
    <w:rsid w:val="005958BE"/>
    <w:rsid w:val="00595EDA"/>
    <w:rsid w:val="00595F27"/>
    <w:rsid w:val="005968BB"/>
    <w:rsid w:val="00596AAA"/>
    <w:rsid w:val="00597591"/>
    <w:rsid w:val="00597F4F"/>
    <w:rsid w:val="005A0307"/>
    <w:rsid w:val="005A0D91"/>
    <w:rsid w:val="005A1068"/>
    <w:rsid w:val="005A1BD9"/>
    <w:rsid w:val="005A1C71"/>
    <w:rsid w:val="005A1CE6"/>
    <w:rsid w:val="005A23B7"/>
    <w:rsid w:val="005A265F"/>
    <w:rsid w:val="005A4869"/>
    <w:rsid w:val="005A5339"/>
    <w:rsid w:val="005A5512"/>
    <w:rsid w:val="005A57AD"/>
    <w:rsid w:val="005A5840"/>
    <w:rsid w:val="005A5DED"/>
    <w:rsid w:val="005A5E04"/>
    <w:rsid w:val="005A6AC4"/>
    <w:rsid w:val="005A70C1"/>
    <w:rsid w:val="005A7CC1"/>
    <w:rsid w:val="005A7D7B"/>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120"/>
    <w:rsid w:val="005C0B5B"/>
    <w:rsid w:val="005C1BF2"/>
    <w:rsid w:val="005C1D9B"/>
    <w:rsid w:val="005C21DA"/>
    <w:rsid w:val="005C2ACF"/>
    <w:rsid w:val="005C3164"/>
    <w:rsid w:val="005C4CF7"/>
    <w:rsid w:val="005C4F03"/>
    <w:rsid w:val="005C5A5A"/>
    <w:rsid w:val="005C5B15"/>
    <w:rsid w:val="005C5F34"/>
    <w:rsid w:val="005C678D"/>
    <w:rsid w:val="005C71F4"/>
    <w:rsid w:val="005C7561"/>
    <w:rsid w:val="005C7BBD"/>
    <w:rsid w:val="005C7E4F"/>
    <w:rsid w:val="005D014A"/>
    <w:rsid w:val="005D1935"/>
    <w:rsid w:val="005D196F"/>
    <w:rsid w:val="005D1FE9"/>
    <w:rsid w:val="005D2256"/>
    <w:rsid w:val="005D3D9A"/>
    <w:rsid w:val="005D40E1"/>
    <w:rsid w:val="005D46A6"/>
    <w:rsid w:val="005D591C"/>
    <w:rsid w:val="005D5B5C"/>
    <w:rsid w:val="005D6271"/>
    <w:rsid w:val="005D6908"/>
    <w:rsid w:val="005D6AF5"/>
    <w:rsid w:val="005E05A8"/>
    <w:rsid w:val="005E0698"/>
    <w:rsid w:val="005E0C25"/>
    <w:rsid w:val="005E11B5"/>
    <w:rsid w:val="005E17CF"/>
    <w:rsid w:val="005E1BCE"/>
    <w:rsid w:val="005E1DA6"/>
    <w:rsid w:val="005E2200"/>
    <w:rsid w:val="005E5BA4"/>
    <w:rsid w:val="005E72FD"/>
    <w:rsid w:val="005E7768"/>
    <w:rsid w:val="005F65A4"/>
    <w:rsid w:val="005F684C"/>
    <w:rsid w:val="005F6D32"/>
    <w:rsid w:val="005F6E7E"/>
    <w:rsid w:val="005F70C2"/>
    <w:rsid w:val="0060085C"/>
    <w:rsid w:val="00600D8A"/>
    <w:rsid w:val="00601312"/>
    <w:rsid w:val="006013A2"/>
    <w:rsid w:val="00601A23"/>
    <w:rsid w:val="006026F3"/>
    <w:rsid w:val="00603807"/>
    <w:rsid w:val="00603BF9"/>
    <w:rsid w:val="006047CB"/>
    <w:rsid w:val="00604C76"/>
    <w:rsid w:val="006051CD"/>
    <w:rsid w:val="006068F8"/>
    <w:rsid w:val="00607096"/>
    <w:rsid w:val="00607217"/>
    <w:rsid w:val="00607863"/>
    <w:rsid w:val="00607BAC"/>
    <w:rsid w:val="00607D98"/>
    <w:rsid w:val="00607E09"/>
    <w:rsid w:val="006103D2"/>
    <w:rsid w:val="00610E58"/>
    <w:rsid w:val="006118CC"/>
    <w:rsid w:val="00612655"/>
    <w:rsid w:val="006127AD"/>
    <w:rsid w:val="00612A10"/>
    <w:rsid w:val="006140E9"/>
    <w:rsid w:val="0061450A"/>
    <w:rsid w:val="0061561C"/>
    <w:rsid w:val="006160F2"/>
    <w:rsid w:val="0061612C"/>
    <w:rsid w:val="006161D6"/>
    <w:rsid w:val="006165C9"/>
    <w:rsid w:val="0061703D"/>
    <w:rsid w:val="00617F5C"/>
    <w:rsid w:val="00620278"/>
    <w:rsid w:val="00620908"/>
    <w:rsid w:val="006213C2"/>
    <w:rsid w:val="006213CA"/>
    <w:rsid w:val="006216B3"/>
    <w:rsid w:val="00622DD6"/>
    <w:rsid w:val="00624134"/>
    <w:rsid w:val="00626082"/>
    <w:rsid w:val="006260D0"/>
    <w:rsid w:val="00630419"/>
    <w:rsid w:val="006310CE"/>
    <w:rsid w:val="00631B34"/>
    <w:rsid w:val="00631BEC"/>
    <w:rsid w:val="00632BAA"/>
    <w:rsid w:val="00633166"/>
    <w:rsid w:val="00634277"/>
    <w:rsid w:val="0063428E"/>
    <w:rsid w:val="006346B9"/>
    <w:rsid w:val="00634E4C"/>
    <w:rsid w:val="00635566"/>
    <w:rsid w:val="00635A37"/>
    <w:rsid w:val="006375F4"/>
    <w:rsid w:val="00640020"/>
    <w:rsid w:val="00640998"/>
    <w:rsid w:val="00641889"/>
    <w:rsid w:val="00641FBF"/>
    <w:rsid w:val="00642058"/>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234D"/>
    <w:rsid w:val="0066547B"/>
    <w:rsid w:val="006679E9"/>
    <w:rsid w:val="00670E75"/>
    <w:rsid w:val="006714CA"/>
    <w:rsid w:val="00671A8C"/>
    <w:rsid w:val="00671AD0"/>
    <w:rsid w:val="00672436"/>
    <w:rsid w:val="00672E26"/>
    <w:rsid w:val="006751E8"/>
    <w:rsid w:val="006753CC"/>
    <w:rsid w:val="00675A09"/>
    <w:rsid w:val="00676221"/>
    <w:rsid w:val="00676C97"/>
    <w:rsid w:val="00677416"/>
    <w:rsid w:val="00677A89"/>
    <w:rsid w:val="006801E8"/>
    <w:rsid w:val="0068029B"/>
    <w:rsid w:val="00680311"/>
    <w:rsid w:val="006810C1"/>
    <w:rsid w:val="0068155C"/>
    <w:rsid w:val="00683087"/>
    <w:rsid w:val="0068415A"/>
    <w:rsid w:val="0068429B"/>
    <w:rsid w:val="0068440E"/>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429"/>
    <w:rsid w:val="00694BE7"/>
    <w:rsid w:val="00695D6B"/>
    <w:rsid w:val="00695DFA"/>
    <w:rsid w:val="00696101"/>
    <w:rsid w:val="00696263"/>
    <w:rsid w:val="00696686"/>
    <w:rsid w:val="00696F7A"/>
    <w:rsid w:val="006979B9"/>
    <w:rsid w:val="006A14B6"/>
    <w:rsid w:val="006A3027"/>
    <w:rsid w:val="006A4469"/>
    <w:rsid w:val="006A46A9"/>
    <w:rsid w:val="006A57F5"/>
    <w:rsid w:val="006A634A"/>
    <w:rsid w:val="006A7329"/>
    <w:rsid w:val="006A7470"/>
    <w:rsid w:val="006A797E"/>
    <w:rsid w:val="006B0701"/>
    <w:rsid w:val="006B0AAB"/>
    <w:rsid w:val="006B0C0D"/>
    <w:rsid w:val="006B1D0E"/>
    <w:rsid w:val="006B2122"/>
    <w:rsid w:val="006B2193"/>
    <w:rsid w:val="006B236A"/>
    <w:rsid w:val="006B288B"/>
    <w:rsid w:val="006B4079"/>
    <w:rsid w:val="006B46F4"/>
    <w:rsid w:val="006B7B84"/>
    <w:rsid w:val="006B7FE5"/>
    <w:rsid w:val="006C0087"/>
    <w:rsid w:val="006C04FB"/>
    <w:rsid w:val="006C11E9"/>
    <w:rsid w:val="006C16D2"/>
    <w:rsid w:val="006C2315"/>
    <w:rsid w:val="006C3108"/>
    <w:rsid w:val="006C33CD"/>
    <w:rsid w:val="006C357F"/>
    <w:rsid w:val="006C36A4"/>
    <w:rsid w:val="006C39C3"/>
    <w:rsid w:val="006C49E8"/>
    <w:rsid w:val="006C5CBC"/>
    <w:rsid w:val="006C6016"/>
    <w:rsid w:val="006C6719"/>
    <w:rsid w:val="006C6B3D"/>
    <w:rsid w:val="006C6B57"/>
    <w:rsid w:val="006C6CE6"/>
    <w:rsid w:val="006C7217"/>
    <w:rsid w:val="006C7F96"/>
    <w:rsid w:val="006D0433"/>
    <w:rsid w:val="006D04A2"/>
    <w:rsid w:val="006D0E9D"/>
    <w:rsid w:val="006D0EE4"/>
    <w:rsid w:val="006D0FB8"/>
    <w:rsid w:val="006D19D6"/>
    <w:rsid w:val="006D1DC7"/>
    <w:rsid w:val="006D4C69"/>
    <w:rsid w:val="006D4E80"/>
    <w:rsid w:val="006D4FAD"/>
    <w:rsid w:val="006D5377"/>
    <w:rsid w:val="006D597D"/>
    <w:rsid w:val="006D6A21"/>
    <w:rsid w:val="006D6FEA"/>
    <w:rsid w:val="006D7419"/>
    <w:rsid w:val="006D7421"/>
    <w:rsid w:val="006E050F"/>
    <w:rsid w:val="006E07C3"/>
    <w:rsid w:val="006E128C"/>
    <w:rsid w:val="006E1681"/>
    <w:rsid w:val="006E1CCB"/>
    <w:rsid w:val="006E213E"/>
    <w:rsid w:val="006E253F"/>
    <w:rsid w:val="006E3CDF"/>
    <w:rsid w:val="006E3E69"/>
    <w:rsid w:val="006E40E3"/>
    <w:rsid w:val="006E44CE"/>
    <w:rsid w:val="006E4751"/>
    <w:rsid w:val="006E47CB"/>
    <w:rsid w:val="006E48D6"/>
    <w:rsid w:val="006E4DBF"/>
    <w:rsid w:val="006E62A7"/>
    <w:rsid w:val="006E74FD"/>
    <w:rsid w:val="006F0294"/>
    <w:rsid w:val="006F08C1"/>
    <w:rsid w:val="006F08E9"/>
    <w:rsid w:val="006F09F4"/>
    <w:rsid w:val="006F0C16"/>
    <w:rsid w:val="006F0CBC"/>
    <w:rsid w:val="006F0D13"/>
    <w:rsid w:val="006F1251"/>
    <w:rsid w:val="006F138C"/>
    <w:rsid w:val="006F1BC4"/>
    <w:rsid w:val="006F28FF"/>
    <w:rsid w:val="006F4087"/>
    <w:rsid w:val="006F4283"/>
    <w:rsid w:val="006F5A41"/>
    <w:rsid w:val="006F5BBA"/>
    <w:rsid w:val="006F64E4"/>
    <w:rsid w:val="006F7B02"/>
    <w:rsid w:val="006F7D40"/>
    <w:rsid w:val="00700F60"/>
    <w:rsid w:val="00701668"/>
    <w:rsid w:val="007017FA"/>
    <w:rsid w:val="007018BF"/>
    <w:rsid w:val="00701B16"/>
    <w:rsid w:val="00702D5C"/>
    <w:rsid w:val="00703323"/>
    <w:rsid w:val="0070366C"/>
    <w:rsid w:val="00703825"/>
    <w:rsid w:val="0070507A"/>
    <w:rsid w:val="0070517E"/>
    <w:rsid w:val="00705261"/>
    <w:rsid w:val="00705517"/>
    <w:rsid w:val="0070586A"/>
    <w:rsid w:val="00705C53"/>
    <w:rsid w:val="0070695C"/>
    <w:rsid w:val="00706A47"/>
    <w:rsid w:val="00706AC4"/>
    <w:rsid w:val="007074E8"/>
    <w:rsid w:val="00707730"/>
    <w:rsid w:val="00707D40"/>
    <w:rsid w:val="00711775"/>
    <w:rsid w:val="00711AFC"/>
    <w:rsid w:val="00712642"/>
    <w:rsid w:val="00713425"/>
    <w:rsid w:val="0071348B"/>
    <w:rsid w:val="00713964"/>
    <w:rsid w:val="00713AD6"/>
    <w:rsid w:val="007154CC"/>
    <w:rsid w:val="00716E30"/>
    <w:rsid w:val="0071703F"/>
    <w:rsid w:val="00723226"/>
    <w:rsid w:val="0072505B"/>
    <w:rsid w:val="00726135"/>
    <w:rsid w:val="007261E5"/>
    <w:rsid w:val="00726ECA"/>
    <w:rsid w:val="0072719C"/>
    <w:rsid w:val="00727466"/>
    <w:rsid w:val="00727BA5"/>
    <w:rsid w:val="00730679"/>
    <w:rsid w:val="00730929"/>
    <w:rsid w:val="007314FF"/>
    <w:rsid w:val="00731BDF"/>
    <w:rsid w:val="00732248"/>
    <w:rsid w:val="00732689"/>
    <w:rsid w:val="007337FA"/>
    <w:rsid w:val="00734E84"/>
    <w:rsid w:val="00735FB2"/>
    <w:rsid w:val="007365B6"/>
    <w:rsid w:val="007366B0"/>
    <w:rsid w:val="00736974"/>
    <w:rsid w:val="007373B1"/>
    <w:rsid w:val="007378C2"/>
    <w:rsid w:val="007378F5"/>
    <w:rsid w:val="00737B3C"/>
    <w:rsid w:val="00737BFE"/>
    <w:rsid w:val="00740690"/>
    <w:rsid w:val="0074070D"/>
    <w:rsid w:val="007407B2"/>
    <w:rsid w:val="00740E4E"/>
    <w:rsid w:val="00742B1E"/>
    <w:rsid w:val="007439DE"/>
    <w:rsid w:val="0074407B"/>
    <w:rsid w:val="00750DC8"/>
    <w:rsid w:val="007510DE"/>
    <w:rsid w:val="00751AB8"/>
    <w:rsid w:val="00752847"/>
    <w:rsid w:val="007534FF"/>
    <w:rsid w:val="00753D6B"/>
    <w:rsid w:val="007555F6"/>
    <w:rsid w:val="00756A27"/>
    <w:rsid w:val="00756A8D"/>
    <w:rsid w:val="00756D41"/>
    <w:rsid w:val="00756DD1"/>
    <w:rsid w:val="00760307"/>
    <w:rsid w:val="007604DA"/>
    <w:rsid w:val="007607EF"/>
    <w:rsid w:val="007613D7"/>
    <w:rsid w:val="00761767"/>
    <w:rsid w:val="00762ACC"/>
    <w:rsid w:val="00762CB0"/>
    <w:rsid w:val="00762FC6"/>
    <w:rsid w:val="0076371D"/>
    <w:rsid w:val="00763D44"/>
    <w:rsid w:val="0076411B"/>
    <w:rsid w:val="00764163"/>
    <w:rsid w:val="00764379"/>
    <w:rsid w:val="007644BA"/>
    <w:rsid w:val="007646D7"/>
    <w:rsid w:val="00764C8A"/>
    <w:rsid w:val="007672C8"/>
    <w:rsid w:val="00767348"/>
    <w:rsid w:val="007700E5"/>
    <w:rsid w:val="00770E2B"/>
    <w:rsid w:val="00771511"/>
    <w:rsid w:val="00772E2F"/>
    <w:rsid w:val="00772F50"/>
    <w:rsid w:val="00773265"/>
    <w:rsid w:val="00773B7E"/>
    <w:rsid w:val="00773CCE"/>
    <w:rsid w:val="007741A5"/>
    <w:rsid w:val="007745B5"/>
    <w:rsid w:val="00774CBF"/>
    <w:rsid w:val="00777BFE"/>
    <w:rsid w:val="00780BE1"/>
    <w:rsid w:val="0078119C"/>
    <w:rsid w:val="0078164E"/>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064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5F0"/>
    <w:rsid w:val="007A2B10"/>
    <w:rsid w:val="007A2BD6"/>
    <w:rsid w:val="007A3A8C"/>
    <w:rsid w:val="007A3BD5"/>
    <w:rsid w:val="007A3D2E"/>
    <w:rsid w:val="007A46A4"/>
    <w:rsid w:val="007A5670"/>
    <w:rsid w:val="007A5DB3"/>
    <w:rsid w:val="007A61BA"/>
    <w:rsid w:val="007A62D4"/>
    <w:rsid w:val="007A7985"/>
    <w:rsid w:val="007A7A86"/>
    <w:rsid w:val="007B00EB"/>
    <w:rsid w:val="007B14DB"/>
    <w:rsid w:val="007B16C9"/>
    <w:rsid w:val="007B1AD4"/>
    <w:rsid w:val="007B28FA"/>
    <w:rsid w:val="007B2F86"/>
    <w:rsid w:val="007B34C7"/>
    <w:rsid w:val="007B4195"/>
    <w:rsid w:val="007B419E"/>
    <w:rsid w:val="007B45BD"/>
    <w:rsid w:val="007B50E3"/>
    <w:rsid w:val="007B5367"/>
    <w:rsid w:val="007B56EB"/>
    <w:rsid w:val="007B6633"/>
    <w:rsid w:val="007B7BE8"/>
    <w:rsid w:val="007B7BEA"/>
    <w:rsid w:val="007B7D42"/>
    <w:rsid w:val="007B7F9C"/>
    <w:rsid w:val="007C0E1A"/>
    <w:rsid w:val="007C1C2F"/>
    <w:rsid w:val="007C1D60"/>
    <w:rsid w:val="007C2890"/>
    <w:rsid w:val="007C32A9"/>
    <w:rsid w:val="007C3535"/>
    <w:rsid w:val="007C37CD"/>
    <w:rsid w:val="007C3AB5"/>
    <w:rsid w:val="007C5973"/>
    <w:rsid w:val="007C5CBD"/>
    <w:rsid w:val="007C6992"/>
    <w:rsid w:val="007C6FCB"/>
    <w:rsid w:val="007C7638"/>
    <w:rsid w:val="007C78D2"/>
    <w:rsid w:val="007D0505"/>
    <w:rsid w:val="007D1A30"/>
    <w:rsid w:val="007D1F13"/>
    <w:rsid w:val="007D2060"/>
    <w:rsid w:val="007D2090"/>
    <w:rsid w:val="007D26EB"/>
    <w:rsid w:val="007D3FEB"/>
    <w:rsid w:val="007D4894"/>
    <w:rsid w:val="007D4CAF"/>
    <w:rsid w:val="007D54F9"/>
    <w:rsid w:val="007D5787"/>
    <w:rsid w:val="007D59B0"/>
    <w:rsid w:val="007D5E40"/>
    <w:rsid w:val="007D6941"/>
    <w:rsid w:val="007D6966"/>
    <w:rsid w:val="007D7B29"/>
    <w:rsid w:val="007E065E"/>
    <w:rsid w:val="007E177F"/>
    <w:rsid w:val="007E192F"/>
    <w:rsid w:val="007E2A52"/>
    <w:rsid w:val="007E4496"/>
    <w:rsid w:val="007E489A"/>
    <w:rsid w:val="007E5D97"/>
    <w:rsid w:val="007E741F"/>
    <w:rsid w:val="007E7FD6"/>
    <w:rsid w:val="007F0831"/>
    <w:rsid w:val="007F101F"/>
    <w:rsid w:val="007F1B64"/>
    <w:rsid w:val="007F1CE6"/>
    <w:rsid w:val="007F1D99"/>
    <w:rsid w:val="007F38D6"/>
    <w:rsid w:val="007F3A3A"/>
    <w:rsid w:val="007F4D3F"/>
    <w:rsid w:val="007F4F8E"/>
    <w:rsid w:val="007F5EAD"/>
    <w:rsid w:val="007F70B9"/>
    <w:rsid w:val="007F7C85"/>
    <w:rsid w:val="00800735"/>
    <w:rsid w:val="00801041"/>
    <w:rsid w:val="00801865"/>
    <w:rsid w:val="00802F1B"/>
    <w:rsid w:val="008049EF"/>
    <w:rsid w:val="00804BD8"/>
    <w:rsid w:val="00804DB4"/>
    <w:rsid w:val="0080505A"/>
    <w:rsid w:val="0080668E"/>
    <w:rsid w:val="00807082"/>
    <w:rsid w:val="008070C3"/>
    <w:rsid w:val="0080764D"/>
    <w:rsid w:val="008107A8"/>
    <w:rsid w:val="00810D82"/>
    <w:rsid w:val="00810DA3"/>
    <w:rsid w:val="00810E93"/>
    <w:rsid w:val="00811227"/>
    <w:rsid w:val="008113D2"/>
    <w:rsid w:val="00812E92"/>
    <w:rsid w:val="008135D5"/>
    <w:rsid w:val="008137D6"/>
    <w:rsid w:val="00813986"/>
    <w:rsid w:val="008139BA"/>
    <w:rsid w:val="00814273"/>
    <w:rsid w:val="008146F0"/>
    <w:rsid w:val="00814A06"/>
    <w:rsid w:val="00814ABF"/>
    <w:rsid w:val="008161B9"/>
    <w:rsid w:val="00816C7F"/>
    <w:rsid w:val="00816C9F"/>
    <w:rsid w:val="00820EF6"/>
    <w:rsid w:val="00821BD8"/>
    <w:rsid w:val="0082259D"/>
    <w:rsid w:val="008229C9"/>
    <w:rsid w:val="00823EF9"/>
    <w:rsid w:val="008242DF"/>
    <w:rsid w:val="00824A7F"/>
    <w:rsid w:val="00825A93"/>
    <w:rsid w:val="00825F55"/>
    <w:rsid w:val="00826EEB"/>
    <w:rsid w:val="0082731F"/>
    <w:rsid w:val="00827431"/>
    <w:rsid w:val="008275F8"/>
    <w:rsid w:val="00827CC6"/>
    <w:rsid w:val="00827D9A"/>
    <w:rsid w:val="008304EA"/>
    <w:rsid w:val="0083106D"/>
    <w:rsid w:val="0083172F"/>
    <w:rsid w:val="00831D46"/>
    <w:rsid w:val="008321E1"/>
    <w:rsid w:val="00832451"/>
    <w:rsid w:val="008327C2"/>
    <w:rsid w:val="008339D1"/>
    <w:rsid w:val="00833F3A"/>
    <w:rsid w:val="00834177"/>
    <w:rsid w:val="00834A13"/>
    <w:rsid w:val="00835127"/>
    <w:rsid w:val="00837499"/>
    <w:rsid w:val="00840625"/>
    <w:rsid w:val="008443B6"/>
    <w:rsid w:val="00844992"/>
    <w:rsid w:val="00845012"/>
    <w:rsid w:val="00845019"/>
    <w:rsid w:val="00845186"/>
    <w:rsid w:val="0084627B"/>
    <w:rsid w:val="0084648C"/>
    <w:rsid w:val="00846B02"/>
    <w:rsid w:val="00846CDD"/>
    <w:rsid w:val="0085083A"/>
    <w:rsid w:val="00850C22"/>
    <w:rsid w:val="008517AF"/>
    <w:rsid w:val="008519AF"/>
    <w:rsid w:val="00851DA5"/>
    <w:rsid w:val="00851EFE"/>
    <w:rsid w:val="008541F8"/>
    <w:rsid w:val="008546BB"/>
    <w:rsid w:val="00854D92"/>
    <w:rsid w:val="00854F63"/>
    <w:rsid w:val="00855424"/>
    <w:rsid w:val="008554AF"/>
    <w:rsid w:val="008558A2"/>
    <w:rsid w:val="008568D2"/>
    <w:rsid w:val="0085754B"/>
    <w:rsid w:val="00857C3C"/>
    <w:rsid w:val="00860186"/>
    <w:rsid w:val="0086032C"/>
    <w:rsid w:val="008608B3"/>
    <w:rsid w:val="00860BAB"/>
    <w:rsid w:val="00860F07"/>
    <w:rsid w:val="00861D71"/>
    <w:rsid w:val="00862AF2"/>
    <w:rsid w:val="00862CAD"/>
    <w:rsid w:val="008634BC"/>
    <w:rsid w:val="008637F3"/>
    <w:rsid w:val="00863A31"/>
    <w:rsid w:val="00864190"/>
    <w:rsid w:val="008644DE"/>
    <w:rsid w:val="0086467D"/>
    <w:rsid w:val="008650BF"/>
    <w:rsid w:val="00865A94"/>
    <w:rsid w:val="00866D38"/>
    <w:rsid w:val="0086772B"/>
    <w:rsid w:val="00867E57"/>
    <w:rsid w:val="00870D81"/>
    <w:rsid w:val="008716DA"/>
    <w:rsid w:val="008720B8"/>
    <w:rsid w:val="00872904"/>
    <w:rsid w:val="00873D00"/>
    <w:rsid w:val="0087449B"/>
    <w:rsid w:val="00874804"/>
    <w:rsid w:val="00876FE6"/>
    <w:rsid w:val="008802DC"/>
    <w:rsid w:val="008806ED"/>
    <w:rsid w:val="00880791"/>
    <w:rsid w:val="00881335"/>
    <w:rsid w:val="008816D9"/>
    <w:rsid w:val="00881C25"/>
    <w:rsid w:val="0088253F"/>
    <w:rsid w:val="00882582"/>
    <w:rsid w:val="00882816"/>
    <w:rsid w:val="008829ED"/>
    <w:rsid w:val="00883BC5"/>
    <w:rsid w:val="00884841"/>
    <w:rsid w:val="00884891"/>
    <w:rsid w:val="00885576"/>
    <w:rsid w:val="00885629"/>
    <w:rsid w:val="00886E91"/>
    <w:rsid w:val="00887873"/>
    <w:rsid w:val="00890206"/>
    <w:rsid w:val="00891707"/>
    <w:rsid w:val="0089172C"/>
    <w:rsid w:val="00892BE7"/>
    <w:rsid w:val="00893F02"/>
    <w:rsid w:val="00894330"/>
    <w:rsid w:val="00894338"/>
    <w:rsid w:val="00894F09"/>
    <w:rsid w:val="00895739"/>
    <w:rsid w:val="0089617F"/>
    <w:rsid w:val="0089796B"/>
    <w:rsid w:val="00897AA2"/>
    <w:rsid w:val="008A02EA"/>
    <w:rsid w:val="008A073A"/>
    <w:rsid w:val="008A09CA"/>
    <w:rsid w:val="008A1287"/>
    <w:rsid w:val="008A21FE"/>
    <w:rsid w:val="008A268B"/>
    <w:rsid w:val="008A2875"/>
    <w:rsid w:val="008A2BD7"/>
    <w:rsid w:val="008A2DBA"/>
    <w:rsid w:val="008A393A"/>
    <w:rsid w:val="008A3AC2"/>
    <w:rsid w:val="008A483D"/>
    <w:rsid w:val="008A5413"/>
    <w:rsid w:val="008A56E2"/>
    <w:rsid w:val="008A5BB9"/>
    <w:rsid w:val="008A7402"/>
    <w:rsid w:val="008A7EFD"/>
    <w:rsid w:val="008B0B27"/>
    <w:rsid w:val="008B1823"/>
    <w:rsid w:val="008B2638"/>
    <w:rsid w:val="008B2CB0"/>
    <w:rsid w:val="008B2E1A"/>
    <w:rsid w:val="008B392A"/>
    <w:rsid w:val="008B4C9A"/>
    <w:rsid w:val="008B510B"/>
    <w:rsid w:val="008B5C63"/>
    <w:rsid w:val="008B6081"/>
    <w:rsid w:val="008B60ED"/>
    <w:rsid w:val="008B7A5C"/>
    <w:rsid w:val="008C1135"/>
    <w:rsid w:val="008C1C92"/>
    <w:rsid w:val="008C2550"/>
    <w:rsid w:val="008C2921"/>
    <w:rsid w:val="008C3941"/>
    <w:rsid w:val="008C43DD"/>
    <w:rsid w:val="008C4572"/>
    <w:rsid w:val="008C6B65"/>
    <w:rsid w:val="008C6EF0"/>
    <w:rsid w:val="008C785D"/>
    <w:rsid w:val="008D067E"/>
    <w:rsid w:val="008D0F04"/>
    <w:rsid w:val="008D106C"/>
    <w:rsid w:val="008D1A82"/>
    <w:rsid w:val="008D2354"/>
    <w:rsid w:val="008D251E"/>
    <w:rsid w:val="008D3587"/>
    <w:rsid w:val="008D3968"/>
    <w:rsid w:val="008D3A8F"/>
    <w:rsid w:val="008D6D93"/>
    <w:rsid w:val="008D74A5"/>
    <w:rsid w:val="008D7748"/>
    <w:rsid w:val="008E14E5"/>
    <w:rsid w:val="008E23D6"/>
    <w:rsid w:val="008E389F"/>
    <w:rsid w:val="008E3D22"/>
    <w:rsid w:val="008E5AEB"/>
    <w:rsid w:val="008E5C15"/>
    <w:rsid w:val="008E5EB1"/>
    <w:rsid w:val="008E5FB8"/>
    <w:rsid w:val="008E6858"/>
    <w:rsid w:val="008E6CEE"/>
    <w:rsid w:val="008E7154"/>
    <w:rsid w:val="008E744D"/>
    <w:rsid w:val="008E7B59"/>
    <w:rsid w:val="008E7F08"/>
    <w:rsid w:val="008F0631"/>
    <w:rsid w:val="008F153D"/>
    <w:rsid w:val="008F1811"/>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777A"/>
    <w:rsid w:val="008F7856"/>
    <w:rsid w:val="008F7C64"/>
    <w:rsid w:val="00900064"/>
    <w:rsid w:val="009001B2"/>
    <w:rsid w:val="00900A9A"/>
    <w:rsid w:val="00901615"/>
    <w:rsid w:val="00901A82"/>
    <w:rsid w:val="009027CB"/>
    <w:rsid w:val="0090317D"/>
    <w:rsid w:val="00903A79"/>
    <w:rsid w:val="009057C0"/>
    <w:rsid w:val="0090627E"/>
    <w:rsid w:val="009062DB"/>
    <w:rsid w:val="00907EA8"/>
    <w:rsid w:val="009101CD"/>
    <w:rsid w:val="00910732"/>
    <w:rsid w:val="00910739"/>
    <w:rsid w:val="00911988"/>
    <w:rsid w:val="00913684"/>
    <w:rsid w:val="00914171"/>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C78"/>
    <w:rsid w:val="00926F52"/>
    <w:rsid w:val="009272C4"/>
    <w:rsid w:val="009274B2"/>
    <w:rsid w:val="00927B3A"/>
    <w:rsid w:val="00930190"/>
    <w:rsid w:val="00931F36"/>
    <w:rsid w:val="0093276C"/>
    <w:rsid w:val="00933110"/>
    <w:rsid w:val="009338EF"/>
    <w:rsid w:val="00933916"/>
    <w:rsid w:val="00933B22"/>
    <w:rsid w:val="009342B5"/>
    <w:rsid w:val="009348BF"/>
    <w:rsid w:val="00934A9F"/>
    <w:rsid w:val="00941458"/>
    <w:rsid w:val="00942BFB"/>
    <w:rsid w:val="009433E9"/>
    <w:rsid w:val="00943CE6"/>
    <w:rsid w:val="0094423D"/>
    <w:rsid w:val="00945E21"/>
    <w:rsid w:val="00946430"/>
    <w:rsid w:val="00946FDD"/>
    <w:rsid w:val="009478FA"/>
    <w:rsid w:val="009510A7"/>
    <w:rsid w:val="0095162C"/>
    <w:rsid w:val="009518FA"/>
    <w:rsid w:val="00951F3F"/>
    <w:rsid w:val="00952058"/>
    <w:rsid w:val="0095208E"/>
    <w:rsid w:val="00953414"/>
    <w:rsid w:val="00953B3E"/>
    <w:rsid w:val="00953CF4"/>
    <w:rsid w:val="00953DED"/>
    <w:rsid w:val="0095491E"/>
    <w:rsid w:val="00954E38"/>
    <w:rsid w:val="0095598F"/>
    <w:rsid w:val="00956D76"/>
    <w:rsid w:val="0095735D"/>
    <w:rsid w:val="009573DA"/>
    <w:rsid w:val="0096019F"/>
    <w:rsid w:val="009607C7"/>
    <w:rsid w:val="009607E7"/>
    <w:rsid w:val="00960DBE"/>
    <w:rsid w:val="00961733"/>
    <w:rsid w:val="00962C85"/>
    <w:rsid w:val="00962DCC"/>
    <w:rsid w:val="00962DFD"/>
    <w:rsid w:val="0096362A"/>
    <w:rsid w:val="00963824"/>
    <w:rsid w:val="00963A7D"/>
    <w:rsid w:val="00964DE8"/>
    <w:rsid w:val="00966C77"/>
    <w:rsid w:val="00967159"/>
    <w:rsid w:val="00967B6B"/>
    <w:rsid w:val="00967CCD"/>
    <w:rsid w:val="00970893"/>
    <w:rsid w:val="00970A0A"/>
    <w:rsid w:val="00970FF4"/>
    <w:rsid w:val="009723EA"/>
    <w:rsid w:val="0097342C"/>
    <w:rsid w:val="00974929"/>
    <w:rsid w:val="00974E78"/>
    <w:rsid w:val="00974EA2"/>
    <w:rsid w:val="0097517D"/>
    <w:rsid w:val="0097570C"/>
    <w:rsid w:val="00975801"/>
    <w:rsid w:val="00975E34"/>
    <w:rsid w:val="00976890"/>
    <w:rsid w:val="009804DC"/>
    <w:rsid w:val="00981BA9"/>
    <w:rsid w:val="009826B7"/>
    <w:rsid w:val="00982811"/>
    <w:rsid w:val="00982E2B"/>
    <w:rsid w:val="00984124"/>
    <w:rsid w:val="009843F7"/>
    <w:rsid w:val="00984F0C"/>
    <w:rsid w:val="0098502D"/>
    <w:rsid w:val="00986769"/>
    <w:rsid w:val="00986820"/>
    <w:rsid w:val="00986911"/>
    <w:rsid w:val="00987814"/>
    <w:rsid w:val="00987BA0"/>
    <w:rsid w:val="00987D1C"/>
    <w:rsid w:val="009902DF"/>
    <w:rsid w:val="00990872"/>
    <w:rsid w:val="00990F12"/>
    <w:rsid w:val="00991EA2"/>
    <w:rsid w:val="00991EEE"/>
    <w:rsid w:val="00992E45"/>
    <w:rsid w:val="0099328B"/>
    <w:rsid w:val="009937F6"/>
    <w:rsid w:val="009952BB"/>
    <w:rsid w:val="00995A2C"/>
    <w:rsid w:val="00995A5B"/>
    <w:rsid w:val="00995ECD"/>
    <w:rsid w:val="0099636F"/>
    <w:rsid w:val="00996620"/>
    <w:rsid w:val="00996A02"/>
    <w:rsid w:val="009A088C"/>
    <w:rsid w:val="009A12F4"/>
    <w:rsid w:val="009A3B8A"/>
    <w:rsid w:val="009A51A7"/>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504D"/>
    <w:rsid w:val="009B55EA"/>
    <w:rsid w:val="009B7C07"/>
    <w:rsid w:val="009B7F81"/>
    <w:rsid w:val="009C10B5"/>
    <w:rsid w:val="009C12C2"/>
    <w:rsid w:val="009C1791"/>
    <w:rsid w:val="009C24F8"/>
    <w:rsid w:val="009C2B27"/>
    <w:rsid w:val="009C3F6E"/>
    <w:rsid w:val="009C4395"/>
    <w:rsid w:val="009C49FC"/>
    <w:rsid w:val="009C4FA7"/>
    <w:rsid w:val="009C5082"/>
    <w:rsid w:val="009C549C"/>
    <w:rsid w:val="009C59B1"/>
    <w:rsid w:val="009C69DF"/>
    <w:rsid w:val="009C7F0E"/>
    <w:rsid w:val="009D1AD0"/>
    <w:rsid w:val="009D39B3"/>
    <w:rsid w:val="009D3B94"/>
    <w:rsid w:val="009D59C6"/>
    <w:rsid w:val="009D654C"/>
    <w:rsid w:val="009D6EBB"/>
    <w:rsid w:val="009E0FE5"/>
    <w:rsid w:val="009E1B68"/>
    <w:rsid w:val="009E25B7"/>
    <w:rsid w:val="009E2F81"/>
    <w:rsid w:val="009E3E8A"/>
    <w:rsid w:val="009E41AF"/>
    <w:rsid w:val="009E499F"/>
    <w:rsid w:val="009E4CD9"/>
    <w:rsid w:val="009E4F3B"/>
    <w:rsid w:val="009E53A7"/>
    <w:rsid w:val="009E58AF"/>
    <w:rsid w:val="009E58C4"/>
    <w:rsid w:val="009E60C3"/>
    <w:rsid w:val="009E62E9"/>
    <w:rsid w:val="009E6A0C"/>
    <w:rsid w:val="009E75DA"/>
    <w:rsid w:val="009E7D74"/>
    <w:rsid w:val="009F0501"/>
    <w:rsid w:val="009F06C4"/>
    <w:rsid w:val="009F0E9D"/>
    <w:rsid w:val="009F2349"/>
    <w:rsid w:val="009F27A6"/>
    <w:rsid w:val="009F3A06"/>
    <w:rsid w:val="009F3D8F"/>
    <w:rsid w:val="009F4DA4"/>
    <w:rsid w:val="009F4E9E"/>
    <w:rsid w:val="009F634F"/>
    <w:rsid w:val="009F695F"/>
    <w:rsid w:val="009F6AD5"/>
    <w:rsid w:val="009F6D23"/>
    <w:rsid w:val="009F7211"/>
    <w:rsid w:val="00A01270"/>
    <w:rsid w:val="00A02F85"/>
    <w:rsid w:val="00A03958"/>
    <w:rsid w:val="00A03E6B"/>
    <w:rsid w:val="00A04DD9"/>
    <w:rsid w:val="00A050A5"/>
    <w:rsid w:val="00A052E2"/>
    <w:rsid w:val="00A05E9B"/>
    <w:rsid w:val="00A06BA2"/>
    <w:rsid w:val="00A0701B"/>
    <w:rsid w:val="00A074AC"/>
    <w:rsid w:val="00A07AA9"/>
    <w:rsid w:val="00A10E92"/>
    <w:rsid w:val="00A11043"/>
    <w:rsid w:val="00A11765"/>
    <w:rsid w:val="00A12836"/>
    <w:rsid w:val="00A129D9"/>
    <w:rsid w:val="00A14945"/>
    <w:rsid w:val="00A14A32"/>
    <w:rsid w:val="00A14B93"/>
    <w:rsid w:val="00A14BD7"/>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4AA"/>
    <w:rsid w:val="00A30193"/>
    <w:rsid w:val="00A30232"/>
    <w:rsid w:val="00A303A8"/>
    <w:rsid w:val="00A305EF"/>
    <w:rsid w:val="00A30A55"/>
    <w:rsid w:val="00A3100C"/>
    <w:rsid w:val="00A31056"/>
    <w:rsid w:val="00A310F5"/>
    <w:rsid w:val="00A3133A"/>
    <w:rsid w:val="00A31669"/>
    <w:rsid w:val="00A32363"/>
    <w:rsid w:val="00A333E9"/>
    <w:rsid w:val="00A33E5B"/>
    <w:rsid w:val="00A341E8"/>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CEB"/>
    <w:rsid w:val="00A50FCE"/>
    <w:rsid w:val="00A5196D"/>
    <w:rsid w:val="00A51F84"/>
    <w:rsid w:val="00A52FC6"/>
    <w:rsid w:val="00A53A05"/>
    <w:rsid w:val="00A5472D"/>
    <w:rsid w:val="00A56C8E"/>
    <w:rsid w:val="00A57367"/>
    <w:rsid w:val="00A60692"/>
    <w:rsid w:val="00A616F0"/>
    <w:rsid w:val="00A61927"/>
    <w:rsid w:val="00A62BCA"/>
    <w:rsid w:val="00A63BAA"/>
    <w:rsid w:val="00A63D86"/>
    <w:rsid w:val="00A63D8F"/>
    <w:rsid w:val="00A643AA"/>
    <w:rsid w:val="00A64BED"/>
    <w:rsid w:val="00A65043"/>
    <w:rsid w:val="00A656DB"/>
    <w:rsid w:val="00A66395"/>
    <w:rsid w:val="00A66799"/>
    <w:rsid w:val="00A6713E"/>
    <w:rsid w:val="00A67C9F"/>
    <w:rsid w:val="00A7015D"/>
    <w:rsid w:val="00A7190A"/>
    <w:rsid w:val="00A7352C"/>
    <w:rsid w:val="00A73A7E"/>
    <w:rsid w:val="00A752A9"/>
    <w:rsid w:val="00A75375"/>
    <w:rsid w:val="00A75847"/>
    <w:rsid w:val="00A76034"/>
    <w:rsid w:val="00A76AC5"/>
    <w:rsid w:val="00A76F45"/>
    <w:rsid w:val="00A77613"/>
    <w:rsid w:val="00A779B2"/>
    <w:rsid w:val="00A77FC8"/>
    <w:rsid w:val="00A806B6"/>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308"/>
    <w:rsid w:val="00A92AB2"/>
    <w:rsid w:val="00A92D9F"/>
    <w:rsid w:val="00A92DE8"/>
    <w:rsid w:val="00A930B8"/>
    <w:rsid w:val="00A93278"/>
    <w:rsid w:val="00A937E6"/>
    <w:rsid w:val="00A94567"/>
    <w:rsid w:val="00A94591"/>
    <w:rsid w:val="00A95567"/>
    <w:rsid w:val="00A9568B"/>
    <w:rsid w:val="00A961FB"/>
    <w:rsid w:val="00AA00A3"/>
    <w:rsid w:val="00AA050B"/>
    <w:rsid w:val="00AA1462"/>
    <w:rsid w:val="00AA1C4E"/>
    <w:rsid w:val="00AA2041"/>
    <w:rsid w:val="00AA409F"/>
    <w:rsid w:val="00AA44AE"/>
    <w:rsid w:val="00AA468A"/>
    <w:rsid w:val="00AA4916"/>
    <w:rsid w:val="00AA4962"/>
    <w:rsid w:val="00AA56AB"/>
    <w:rsid w:val="00AA7E9C"/>
    <w:rsid w:val="00AB099B"/>
    <w:rsid w:val="00AB12BC"/>
    <w:rsid w:val="00AB1EDF"/>
    <w:rsid w:val="00AB24C0"/>
    <w:rsid w:val="00AB2672"/>
    <w:rsid w:val="00AB393A"/>
    <w:rsid w:val="00AB4CE1"/>
    <w:rsid w:val="00AB5716"/>
    <w:rsid w:val="00AB5A05"/>
    <w:rsid w:val="00AB60DA"/>
    <w:rsid w:val="00AB66B3"/>
    <w:rsid w:val="00AB6B97"/>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D04FA"/>
    <w:rsid w:val="00AD068E"/>
    <w:rsid w:val="00AD0B56"/>
    <w:rsid w:val="00AD125C"/>
    <w:rsid w:val="00AD144C"/>
    <w:rsid w:val="00AD1493"/>
    <w:rsid w:val="00AD18F1"/>
    <w:rsid w:val="00AD2D86"/>
    <w:rsid w:val="00AD2E71"/>
    <w:rsid w:val="00AD3671"/>
    <w:rsid w:val="00AD38B3"/>
    <w:rsid w:val="00AD3EB0"/>
    <w:rsid w:val="00AD3F1E"/>
    <w:rsid w:val="00AD42F1"/>
    <w:rsid w:val="00AD47EE"/>
    <w:rsid w:val="00AD4AC4"/>
    <w:rsid w:val="00AD4F66"/>
    <w:rsid w:val="00AD68C0"/>
    <w:rsid w:val="00AD6BFD"/>
    <w:rsid w:val="00AD70AD"/>
    <w:rsid w:val="00AD7258"/>
    <w:rsid w:val="00AE09BE"/>
    <w:rsid w:val="00AE119E"/>
    <w:rsid w:val="00AE1596"/>
    <w:rsid w:val="00AE1C8F"/>
    <w:rsid w:val="00AE2006"/>
    <w:rsid w:val="00AE2401"/>
    <w:rsid w:val="00AE2F91"/>
    <w:rsid w:val="00AE354B"/>
    <w:rsid w:val="00AE3688"/>
    <w:rsid w:val="00AE5E75"/>
    <w:rsid w:val="00AE60C7"/>
    <w:rsid w:val="00AE685D"/>
    <w:rsid w:val="00AE6C7F"/>
    <w:rsid w:val="00AE6D53"/>
    <w:rsid w:val="00AE75E3"/>
    <w:rsid w:val="00AE7D13"/>
    <w:rsid w:val="00AF0F63"/>
    <w:rsid w:val="00AF1318"/>
    <w:rsid w:val="00AF137E"/>
    <w:rsid w:val="00AF1CBD"/>
    <w:rsid w:val="00AF1DA1"/>
    <w:rsid w:val="00AF223E"/>
    <w:rsid w:val="00AF2427"/>
    <w:rsid w:val="00AF2F95"/>
    <w:rsid w:val="00AF3464"/>
    <w:rsid w:val="00AF34BF"/>
    <w:rsid w:val="00AF3792"/>
    <w:rsid w:val="00AF40F3"/>
    <w:rsid w:val="00AF4113"/>
    <w:rsid w:val="00AF4F65"/>
    <w:rsid w:val="00AF562C"/>
    <w:rsid w:val="00AF5EFF"/>
    <w:rsid w:val="00AF61A8"/>
    <w:rsid w:val="00AF645D"/>
    <w:rsid w:val="00AF67BD"/>
    <w:rsid w:val="00AF7499"/>
    <w:rsid w:val="00AF7A72"/>
    <w:rsid w:val="00AF7DC8"/>
    <w:rsid w:val="00AF7F5B"/>
    <w:rsid w:val="00B002CA"/>
    <w:rsid w:val="00B00F72"/>
    <w:rsid w:val="00B026A9"/>
    <w:rsid w:val="00B02C25"/>
    <w:rsid w:val="00B03C4F"/>
    <w:rsid w:val="00B04262"/>
    <w:rsid w:val="00B04B13"/>
    <w:rsid w:val="00B05980"/>
    <w:rsid w:val="00B064B2"/>
    <w:rsid w:val="00B06860"/>
    <w:rsid w:val="00B068B3"/>
    <w:rsid w:val="00B07171"/>
    <w:rsid w:val="00B0722F"/>
    <w:rsid w:val="00B07759"/>
    <w:rsid w:val="00B077C1"/>
    <w:rsid w:val="00B10A83"/>
    <w:rsid w:val="00B11403"/>
    <w:rsid w:val="00B116E2"/>
    <w:rsid w:val="00B11ED4"/>
    <w:rsid w:val="00B12B4C"/>
    <w:rsid w:val="00B13022"/>
    <w:rsid w:val="00B135E9"/>
    <w:rsid w:val="00B15498"/>
    <w:rsid w:val="00B158F6"/>
    <w:rsid w:val="00B160BA"/>
    <w:rsid w:val="00B162FC"/>
    <w:rsid w:val="00B16504"/>
    <w:rsid w:val="00B171EC"/>
    <w:rsid w:val="00B17BAC"/>
    <w:rsid w:val="00B205D0"/>
    <w:rsid w:val="00B20807"/>
    <w:rsid w:val="00B20C8A"/>
    <w:rsid w:val="00B2177F"/>
    <w:rsid w:val="00B21A79"/>
    <w:rsid w:val="00B2305C"/>
    <w:rsid w:val="00B24D22"/>
    <w:rsid w:val="00B251B6"/>
    <w:rsid w:val="00B256C2"/>
    <w:rsid w:val="00B259F2"/>
    <w:rsid w:val="00B261B8"/>
    <w:rsid w:val="00B263E1"/>
    <w:rsid w:val="00B26A5A"/>
    <w:rsid w:val="00B26F0E"/>
    <w:rsid w:val="00B279AA"/>
    <w:rsid w:val="00B302CA"/>
    <w:rsid w:val="00B3094B"/>
    <w:rsid w:val="00B31358"/>
    <w:rsid w:val="00B317CB"/>
    <w:rsid w:val="00B3190E"/>
    <w:rsid w:val="00B32109"/>
    <w:rsid w:val="00B33079"/>
    <w:rsid w:val="00B33094"/>
    <w:rsid w:val="00B335BF"/>
    <w:rsid w:val="00B336C6"/>
    <w:rsid w:val="00B33738"/>
    <w:rsid w:val="00B342B8"/>
    <w:rsid w:val="00B34E1D"/>
    <w:rsid w:val="00B34E3C"/>
    <w:rsid w:val="00B35283"/>
    <w:rsid w:val="00B3622D"/>
    <w:rsid w:val="00B3719D"/>
    <w:rsid w:val="00B37C6C"/>
    <w:rsid w:val="00B426BC"/>
    <w:rsid w:val="00B42B07"/>
    <w:rsid w:val="00B42D77"/>
    <w:rsid w:val="00B47E62"/>
    <w:rsid w:val="00B509A7"/>
    <w:rsid w:val="00B50D98"/>
    <w:rsid w:val="00B5102C"/>
    <w:rsid w:val="00B5143A"/>
    <w:rsid w:val="00B51532"/>
    <w:rsid w:val="00B51A75"/>
    <w:rsid w:val="00B52642"/>
    <w:rsid w:val="00B52A68"/>
    <w:rsid w:val="00B56E45"/>
    <w:rsid w:val="00B56F2F"/>
    <w:rsid w:val="00B56F3B"/>
    <w:rsid w:val="00B5707D"/>
    <w:rsid w:val="00B57294"/>
    <w:rsid w:val="00B572E3"/>
    <w:rsid w:val="00B57EDD"/>
    <w:rsid w:val="00B60E87"/>
    <w:rsid w:val="00B61249"/>
    <w:rsid w:val="00B623C1"/>
    <w:rsid w:val="00B623E4"/>
    <w:rsid w:val="00B62614"/>
    <w:rsid w:val="00B62A06"/>
    <w:rsid w:val="00B63073"/>
    <w:rsid w:val="00B63663"/>
    <w:rsid w:val="00B64107"/>
    <w:rsid w:val="00B64569"/>
    <w:rsid w:val="00B649D7"/>
    <w:rsid w:val="00B64A5D"/>
    <w:rsid w:val="00B65ECA"/>
    <w:rsid w:val="00B662B2"/>
    <w:rsid w:val="00B6672C"/>
    <w:rsid w:val="00B7016F"/>
    <w:rsid w:val="00B70C66"/>
    <w:rsid w:val="00B7274D"/>
    <w:rsid w:val="00B7284B"/>
    <w:rsid w:val="00B730FF"/>
    <w:rsid w:val="00B738C7"/>
    <w:rsid w:val="00B746F4"/>
    <w:rsid w:val="00B74A5B"/>
    <w:rsid w:val="00B74C65"/>
    <w:rsid w:val="00B7570B"/>
    <w:rsid w:val="00B75B56"/>
    <w:rsid w:val="00B76489"/>
    <w:rsid w:val="00B7713A"/>
    <w:rsid w:val="00B77A49"/>
    <w:rsid w:val="00B77EA1"/>
    <w:rsid w:val="00B808AB"/>
    <w:rsid w:val="00B80AB6"/>
    <w:rsid w:val="00B80D4D"/>
    <w:rsid w:val="00B821A4"/>
    <w:rsid w:val="00B821F9"/>
    <w:rsid w:val="00B826A7"/>
    <w:rsid w:val="00B82B5F"/>
    <w:rsid w:val="00B82F1C"/>
    <w:rsid w:val="00B852CB"/>
    <w:rsid w:val="00B85532"/>
    <w:rsid w:val="00B85E13"/>
    <w:rsid w:val="00B866B5"/>
    <w:rsid w:val="00B86E51"/>
    <w:rsid w:val="00B87039"/>
    <w:rsid w:val="00B9007E"/>
    <w:rsid w:val="00B906EA"/>
    <w:rsid w:val="00B908E8"/>
    <w:rsid w:val="00B91C18"/>
    <w:rsid w:val="00B91D03"/>
    <w:rsid w:val="00B926BA"/>
    <w:rsid w:val="00B932F0"/>
    <w:rsid w:val="00B935F7"/>
    <w:rsid w:val="00B93B83"/>
    <w:rsid w:val="00B93C0B"/>
    <w:rsid w:val="00B94077"/>
    <w:rsid w:val="00B94430"/>
    <w:rsid w:val="00B9548F"/>
    <w:rsid w:val="00B955DB"/>
    <w:rsid w:val="00B95D08"/>
    <w:rsid w:val="00B9688F"/>
    <w:rsid w:val="00B97529"/>
    <w:rsid w:val="00B976AE"/>
    <w:rsid w:val="00B97D27"/>
    <w:rsid w:val="00B97EA7"/>
    <w:rsid w:val="00BA075E"/>
    <w:rsid w:val="00BA20D2"/>
    <w:rsid w:val="00BA264F"/>
    <w:rsid w:val="00BA2F35"/>
    <w:rsid w:val="00BA37A3"/>
    <w:rsid w:val="00BA473D"/>
    <w:rsid w:val="00BA53A3"/>
    <w:rsid w:val="00BA578E"/>
    <w:rsid w:val="00BA58FF"/>
    <w:rsid w:val="00BA5B27"/>
    <w:rsid w:val="00BA6646"/>
    <w:rsid w:val="00BA6BC6"/>
    <w:rsid w:val="00BA7477"/>
    <w:rsid w:val="00BA75F8"/>
    <w:rsid w:val="00BB0360"/>
    <w:rsid w:val="00BB27E7"/>
    <w:rsid w:val="00BB2D3A"/>
    <w:rsid w:val="00BB42C7"/>
    <w:rsid w:val="00BB597C"/>
    <w:rsid w:val="00BB5C19"/>
    <w:rsid w:val="00BB5FF9"/>
    <w:rsid w:val="00BB7040"/>
    <w:rsid w:val="00BB72AC"/>
    <w:rsid w:val="00BB7373"/>
    <w:rsid w:val="00BB7C12"/>
    <w:rsid w:val="00BC0A11"/>
    <w:rsid w:val="00BC0D6A"/>
    <w:rsid w:val="00BC2EA9"/>
    <w:rsid w:val="00BC2F56"/>
    <w:rsid w:val="00BC353C"/>
    <w:rsid w:val="00BC4D5C"/>
    <w:rsid w:val="00BC66D2"/>
    <w:rsid w:val="00BC69D2"/>
    <w:rsid w:val="00BC69D3"/>
    <w:rsid w:val="00BC761B"/>
    <w:rsid w:val="00BD0C92"/>
    <w:rsid w:val="00BD16DC"/>
    <w:rsid w:val="00BD27D7"/>
    <w:rsid w:val="00BD2B3A"/>
    <w:rsid w:val="00BD3158"/>
    <w:rsid w:val="00BD38EE"/>
    <w:rsid w:val="00BD4D53"/>
    <w:rsid w:val="00BD646E"/>
    <w:rsid w:val="00BD6501"/>
    <w:rsid w:val="00BD6507"/>
    <w:rsid w:val="00BE1327"/>
    <w:rsid w:val="00BE146E"/>
    <w:rsid w:val="00BE1A72"/>
    <w:rsid w:val="00BE1C80"/>
    <w:rsid w:val="00BE23D1"/>
    <w:rsid w:val="00BE31B2"/>
    <w:rsid w:val="00BE3F1D"/>
    <w:rsid w:val="00BE3FFE"/>
    <w:rsid w:val="00BE4482"/>
    <w:rsid w:val="00BE50C2"/>
    <w:rsid w:val="00BE5501"/>
    <w:rsid w:val="00BE553D"/>
    <w:rsid w:val="00BE5EFF"/>
    <w:rsid w:val="00BE6AC8"/>
    <w:rsid w:val="00BE7CBB"/>
    <w:rsid w:val="00BF002D"/>
    <w:rsid w:val="00BF06C4"/>
    <w:rsid w:val="00BF1A2B"/>
    <w:rsid w:val="00BF3313"/>
    <w:rsid w:val="00BF478C"/>
    <w:rsid w:val="00BF57A0"/>
    <w:rsid w:val="00BF6949"/>
    <w:rsid w:val="00BF709E"/>
    <w:rsid w:val="00BF7556"/>
    <w:rsid w:val="00BF786E"/>
    <w:rsid w:val="00BF79C1"/>
    <w:rsid w:val="00C009A9"/>
    <w:rsid w:val="00C00B35"/>
    <w:rsid w:val="00C0320B"/>
    <w:rsid w:val="00C032BB"/>
    <w:rsid w:val="00C04094"/>
    <w:rsid w:val="00C04AFE"/>
    <w:rsid w:val="00C04D52"/>
    <w:rsid w:val="00C050E4"/>
    <w:rsid w:val="00C067EB"/>
    <w:rsid w:val="00C06975"/>
    <w:rsid w:val="00C069F5"/>
    <w:rsid w:val="00C06B32"/>
    <w:rsid w:val="00C1060C"/>
    <w:rsid w:val="00C10FD5"/>
    <w:rsid w:val="00C10FE2"/>
    <w:rsid w:val="00C11874"/>
    <w:rsid w:val="00C138C8"/>
    <w:rsid w:val="00C142E2"/>
    <w:rsid w:val="00C14448"/>
    <w:rsid w:val="00C1610C"/>
    <w:rsid w:val="00C163F5"/>
    <w:rsid w:val="00C164BF"/>
    <w:rsid w:val="00C16AB8"/>
    <w:rsid w:val="00C17924"/>
    <w:rsid w:val="00C17A1C"/>
    <w:rsid w:val="00C2011E"/>
    <w:rsid w:val="00C20EDB"/>
    <w:rsid w:val="00C21362"/>
    <w:rsid w:val="00C22212"/>
    <w:rsid w:val="00C2268D"/>
    <w:rsid w:val="00C22F77"/>
    <w:rsid w:val="00C23BBD"/>
    <w:rsid w:val="00C24008"/>
    <w:rsid w:val="00C2408F"/>
    <w:rsid w:val="00C246C8"/>
    <w:rsid w:val="00C25217"/>
    <w:rsid w:val="00C25E85"/>
    <w:rsid w:val="00C26FBC"/>
    <w:rsid w:val="00C275EB"/>
    <w:rsid w:val="00C277E1"/>
    <w:rsid w:val="00C32097"/>
    <w:rsid w:val="00C32D7A"/>
    <w:rsid w:val="00C32E49"/>
    <w:rsid w:val="00C330A7"/>
    <w:rsid w:val="00C33C55"/>
    <w:rsid w:val="00C3459B"/>
    <w:rsid w:val="00C34731"/>
    <w:rsid w:val="00C34851"/>
    <w:rsid w:val="00C34A77"/>
    <w:rsid w:val="00C34CFB"/>
    <w:rsid w:val="00C35DD3"/>
    <w:rsid w:val="00C402EE"/>
    <w:rsid w:val="00C403B1"/>
    <w:rsid w:val="00C4189B"/>
    <w:rsid w:val="00C41D97"/>
    <w:rsid w:val="00C42266"/>
    <w:rsid w:val="00C423EA"/>
    <w:rsid w:val="00C4272F"/>
    <w:rsid w:val="00C44A8F"/>
    <w:rsid w:val="00C46351"/>
    <w:rsid w:val="00C4635C"/>
    <w:rsid w:val="00C47281"/>
    <w:rsid w:val="00C50471"/>
    <w:rsid w:val="00C507F9"/>
    <w:rsid w:val="00C50D7A"/>
    <w:rsid w:val="00C532C3"/>
    <w:rsid w:val="00C539A1"/>
    <w:rsid w:val="00C54218"/>
    <w:rsid w:val="00C55247"/>
    <w:rsid w:val="00C553DB"/>
    <w:rsid w:val="00C56260"/>
    <w:rsid w:val="00C563B2"/>
    <w:rsid w:val="00C5693D"/>
    <w:rsid w:val="00C57A62"/>
    <w:rsid w:val="00C60531"/>
    <w:rsid w:val="00C61302"/>
    <w:rsid w:val="00C6177F"/>
    <w:rsid w:val="00C61BDA"/>
    <w:rsid w:val="00C629D2"/>
    <w:rsid w:val="00C6477C"/>
    <w:rsid w:val="00C6544C"/>
    <w:rsid w:val="00C65925"/>
    <w:rsid w:val="00C65FD9"/>
    <w:rsid w:val="00C6628B"/>
    <w:rsid w:val="00C70520"/>
    <w:rsid w:val="00C705CE"/>
    <w:rsid w:val="00C707E8"/>
    <w:rsid w:val="00C71BD8"/>
    <w:rsid w:val="00C732AB"/>
    <w:rsid w:val="00C735BF"/>
    <w:rsid w:val="00C736C2"/>
    <w:rsid w:val="00C74455"/>
    <w:rsid w:val="00C74651"/>
    <w:rsid w:val="00C74E3A"/>
    <w:rsid w:val="00C75252"/>
    <w:rsid w:val="00C755B7"/>
    <w:rsid w:val="00C76C39"/>
    <w:rsid w:val="00C7770E"/>
    <w:rsid w:val="00C77993"/>
    <w:rsid w:val="00C77E23"/>
    <w:rsid w:val="00C803CC"/>
    <w:rsid w:val="00C80C57"/>
    <w:rsid w:val="00C81653"/>
    <w:rsid w:val="00C82646"/>
    <w:rsid w:val="00C83A51"/>
    <w:rsid w:val="00C83E13"/>
    <w:rsid w:val="00C848A1"/>
    <w:rsid w:val="00C85278"/>
    <w:rsid w:val="00C85B53"/>
    <w:rsid w:val="00C85F0D"/>
    <w:rsid w:val="00C8646A"/>
    <w:rsid w:val="00C86726"/>
    <w:rsid w:val="00C879CF"/>
    <w:rsid w:val="00C87F13"/>
    <w:rsid w:val="00C915CD"/>
    <w:rsid w:val="00C9233F"/>
    <w:rsid w:val="00C92926"/>
    <w:rsid w:val="00C93960"/>
    <w:rsid w:val="00C939FA"/>
    <w:rsid w:val="00C94E2C"/>
    <w:rsid w:val="00C94E68"/>
    <w:rsid w:val="00C95246"/>
    <w:rsid w:val="00C952A1"/>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065"/>
    <w:rsid w:val="00CA6148"/>
    <w:rsid w:val="00CA67CE"/>
    <w:rsid w:val="00CA692B"/>
    <w:rsid w:val="00CA76D6"/>
    <w:rsid w:val="00CB17F7"/>
    <w:rsid w:val="00CB18ED"/>
    <w:rsid w:val="00CB1921"/>
    <w:rsid w:val="00CB1C8D"/>
    <w:rsid w:val="00CB2329"/>
    <w:rsid w:val="00CB2741"/>
    <w:rsid w:val="00CB30A2"/>
    <w:rsid w:val="00CB3179"/>
    <w:rsid w:val="00CB3440"/>
    <w:rsid w:val="00CB5330"/>
    <w:rsid w:val="00CB6510"/>
    <w:rsid w:val="00CB6C38"/>
    <w:rsid w:val="00CB6E20"/>
    <w:rsid w:val="00CB778C"/>
    <w:rsid w:val="00CB7BB2"/>
    <w:rsid w:val="00CC11CC"/>
    <w:rsid w:val="00CC1A53"/>
    <w:rsid w:val="00CC21D7"/>
    <w:rsid w:val="00CC2B45"/>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B5"/>
    <w:rsid w:val="00CD61C1"/>
    <w:rsid w:val="00CD6F50"/>
    <w:rsid w:val="00CD75EC"/>
    <w:rsid w:val="00CE1E72"/>
    <w:rsid w:val="00CE2989"/>
    <w:rsid w:val="00CE29F4"/>
    <w:rsid w:val="00CE2C2F"/>
    <w:rsid w:val="00CE2DA0"/>
    <w:rsid w:val="00CE4921"/>
    <w:rsid w:val="00CE4F9F"/>
    <w:rsid w:val="00CE50DD"/>
    <w:rsid w:val="00CE6502"/>
    <w:rsid w:val="00CE6712"/>
    <w:rsid w:val="00CE69F3"/>
    <w:rsid w:val="00CE7302"/>
    <w:rsid w:val="00CE7462"/>
    <w:rsid w:val="00CE74D3"/>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CF7C1D"/>
    <w:rsid w:val="00D01311"/>
    <w:rsid w:val="00D01548"/>
    <w:rsid w:val="00D01875"/>
    <w:rsid w:val="00D02808"/>
    <w:rsid w:val="00D0297F"/>
    <w:rsid w:val="00D03857"/>
    <w:rsid w:val="00D0412C"/>
    <w:rsid w:val="00D04210"/>
    <w:rsid w:val="00D0572E"/>
    <w:rsid w:val="00D066F4"/>
    <w:rsid w:val="00D06750"/>
    <w:rsid w:val="00D06C50"/>
    <w:rsid w:val="00D06E57"/>
    <w:rsid w:val="00D07359"/>
    <w:rsid w:val="00D07559"/>
    <w:rsid w:val="00D07D32"/>
    <w:rsid w:val="00D07D6C"/>
    <w:rsid w:val="00D1037C"/>
    <w:rsid w:val="00D10E92"/>
    <w:rsid w:val="00D1190A"/>
    <w:rsid w:val="00D121ED"/>
    <w:rsid w:val="00D1270C"/>
    <w:rsid w:val="00D12C00"/>
    <w:rsid w:val="00D13363"/>
    <w:rsid w:val="00D136A5"/>
    <w:rsid w:val="00D143A9"/>
    <w:rsid w:val="00D143AB"/>
    <w:rsid w:val="00D14668"/>
    <w:rsid w:val="00D14CBD"/>
    <w:rsid w:val="00D14FCA"/>
    <w:rsid w:val="00D15955"/>
    <w:rsid w:val="00D16475"/>
    <w:rsid w:val="00D164FD"/>
    <w:rsid w:val="00D165EC"/>
    <w:rsid w:val="00D16C31"/>
    <w:rsid w:val="00D171ED"/>
    <w:rsid w:val="00D176EC"/>
    <w:rsid w:val="00D20259"/>
    <w:rsid w:val="00D207AF"/>
    <w:rsid w:val="00D21031"/>
    <w:rsid w:val="00D21578"/>
    <w:rsid w:val="00D21A00"/>
    <w:rsid w:val="00D21BDF"/>
    <w:rsid w:val="00D2322B"/>
    <w:rsid w:val="00D23AF0"/>
    <w:rsid w:val="00D24964"/>
    <w:rsid w:val="00D253AD"/>
    <w:rsid w:val="00D25A34"/>
    <w:rsid w:val="00D26D2B"/>
    <w:rsid w:val="00D26ED2"/>
    <w:rsid w:val="00D27915"/>
    <w:rsid w:val="00D27AA9"/>
    <w:rsid w:val="00D30E17"/>
    <w:rsid w:val="00D30E29"/>
    <w:rsid w:val="00D3138F"/>
    <w:rsid w:val="00D31644"/>
    <w:rsid w:val="00D319A6"/>
    <w:rsid w:val="00D33186"/>
    <w:rsid w:val="00D33980"/>
    <w:rsid w:val="00D33F06"/>
    <w:rsid w:val="00D343D5"/>
    <w:rsid w:val="00D34937"/>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A43"/>
    <w:rsid w:val="00D41BD2"/>
    <w:rsid w:val="00D42CD0"/>
    <w:rsid w:val="00D4468A"/>
    <w:rsid w:val="00D447BB"/>
    <w:rsid w:val="00D44D67"/>
    <w:rsid w:val="00D450B6"/>
    <w:rsid w:val="00D45AD6"/>
    <w:rsid w:val="00D45BA9"/>
    <w:rsid w:val="00D468DA"/>
    <w:rsid w:val="00D46B33"/>
    <w:rsid w:val="00D4723C"/>
    <w:rsid w:val="00D50367"/>
    <w:rsid w:val="00D5084B"/>
    <w:rsid w:val="00D50BFA"/>
    <w:rsid w:val="00D511F5"/>
    <w:rsid w:val="00D519BE"/>
    <w:rsid w:val="00D5205F"/>
    <w:rsid w:val="00D53AE2"/>
    <w:rsid w:val="00D53C32"/>
    <w:rsid w:val="00D54040"/>
    <w:rsid w:val="00D54BB1"/>
    <w:rsid w:val="00D54C80"/>
    <w:rsid w:val="00D54C91"/>
    <w:rsid w:val="00D56272"/>
    <w:rsid w:val="00D56790"/>
    <w:rsid w:val="00D60EF0"/>
    <w:rsid w:val="00D61CF4"/>
    <w:rsid w:val="00D62263"/>
    <w:rsid w:val="00D624EF"/>
    <w:rsid w:val="00D627BB"/>
    <w:rsid w:val="00D63EA6"/>
    <w:rsid w:val="00D64B76"/>
    <w:rsid w:val="00D65154"/>
    <w:rsid w:val="00D662DD"/>
    <w:rsid w:val="00D668E7"/>
    <w:rsid w:val="00D66F2D"/>
    <w:rsid w:val="00D66FF1"/>
    <w:rsid w:val="00D708F5"/>
    <w:rsid w:val="00D70DD3"/>
    <w:rsid w:val="00D715CD"/>
    <w:rsid w:val="00D719A6"/>
    <w:rsid w:val="00D72663"/>
    <w:rsid w:val="00D732C8"/>
    <w:rsid w:val="00D73306"/>
    <w:rsid w:val="00D73702"/>
    <w:rsid w:val="00D738C5"/>
    <w:rsid w:val="00D73CB1"/>
    <w:rsid w:val="00D749D5"/>
    <w:rsid w:val="00D75578"/>
    <w:rsid w:val="00D77869"/>
    <w:rsid w:val="00D7798B"/>
    <w:rsid w:val="00D77FB6"/>
    <w:rsid w:val="00D803C2"/>
    <w:rsid w:val="00D8065F"/>
    <w:rsid w:val="00D80E31"/>
    <w:rsid w:val="00D8464A"/>
    <w:rsid w:val="00D8522F"/>
    <w:rsid w:val="00D86305"/>
    <w:rsid w:val="00D86CFB"/>
    <w:rsid w:val="00D87280"/>
    <w:rsid w:val="00D873AC"/>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655"/>
    <w:rsid w:val="00D95937"/>
    <w:rsid w:val="00D95D96"/>
    <w:rsid w:val="00D961F9"/>
    <w:rsid w:val="00D97D79"/>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132"/>
    <w:rsid w:val="00DA7F48"/>
    <w:rsid w:val="00DB1353"/>
    <w:rsid w:val="00DB1744"/>
    <w:rsid w:val="00DB1C71"/>
    <w:rsid w:val="00DB2188"/>
    <w:rsid w:val="00DB23D8"/>
    <w:rsid w:val="00DB24B5"/>
    <w:rsid w:val="00DB24DD"/>
    <w:rsid w:val="00DB47D0"/>
    <w:rsid w:val="00DB4DA4"/>
    <w:rsid w:val="00DB50E3"/>
    <w:rsid w:val="00DB5890"/>
    <w:rsid w:val="00DB6970"/>
    <w:rsid w:val="00DB6974"/>
    <w:rsid w:val="00DC0144"/>
    <w:rsid w:val="00DC028B"/>
    <w:rsid w:val="00DC07F0"/>
    <w:rsid w:val="00DC087B"/>
    <w:rsid w:val="00DC0A1A"/>
    <w:rsid w:val="00DC1F9A"/>
    <w:rsid w:val="00DC2239"/>
    <w:rsid w:val="00DC2457"/>
    <w:rsid w:val="00DC259D"/>
    <w:rsid w:val="00DC2869"/>
    <w:rsid w:val="00DC3508"/>
    <w:rsid w:val="00DC39F5"/>
    <w:rsid w:val="00DC3E58"/>
    <w:rsid w:val="00DC413B"/>
    <w:rsid w:val="00DC4715"/>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0850"/>
    <w:rsid w:val="00DE13C4"/>
    <w:rsid w:val="00DE1797"/>
    <w:rsid w:val="00DE1B2C"/>
    <w:rsid w:val="00DE1C01"/>
    <w:rsid w:val="00DE20A7"/>
    <w:rsid w:val="00DE2FC9"/>
    <w:rsid w:val="00DE4918"/>
    <w:rsid w:val="00DE4B79"/>
    <w:rsid w:val="00DE63D9"/>
    <w:rsid w:val="00DE6EED"/>
    <w:rsid w:val="00DF0412"/>
    <w:rsid w:val="00DF0A00"/>
    <w:rsid w:val="00DF0D21"/>
    <w:rsid w:val="00DF0EF5"/>
    <w:rsid w:val="00DF10EB"/>
    <w:rsid w:val="00DF2760"/>
    <w:rsid w:val="00DF2C2F"/>
    <w:rsid w:val="00DF311D"/>
    <w:rsid w:val="00DF44E1"/>
    <w:rsid w:val="00DF456E"/>
    <w:rsid w:val="00DF5625"/>
    <w:rsid w:val="00DF58C1"/>
    <w:rsid w:val="00DF6194"/>
    <w:rsid w:val="00DF7291"/>
    <w:rsid w:val="00DF769F"/>
    <w:rsid w:val="00DF7812"/>
    <w:rsid w:val="00DF7D33"/>
    <w:rsid w:val="00DF7FC0"/>
    <w:rsid w:val="00E00E74"/>
    <w:rsid w:val="00E013B9"/>
    <w:rsid w:val="00E017CE"/>
    <w:rsid w:val="00E03A50"/>
    <w:rsid w:val="00E0434D"/>
    <w:rsid w:val="00E04605"/>
    <w:rsid w:val="00E04705"/>
    <w:rsid w:val="00E04B4B"/>
    <w:rsid w:val="00E052FF"/>
    <w:rsid w:val="00E0584E"/>
    <w:rsid w:val="00E06B86"/>
    <w:rsid w:val="00E0710F"/>
    <w:rsid w:val="00E07CAA"/>
    <w:rsid w:val="00E10824"/>
    <w:rsid w:val="00E1155D"/>
    <w:rsid w:val="00E1171C"/>
    <w:rsid w:val="00E11F6C"/>
    <w:rsid w:val="00E12C61"/>
    <w:rsid w:val="00E13664"/>
    <w:rsid w:val="00E13AC4"/>
    <w:rsid w:val="00E13B02"/>
    <w:rsid w:val="00E13E00"/>
    <w:rsid w:val="00E142E5"/>
    <w:rsid w:val="00E149E5"/>
    <w:rsid w:val="00E14A72"/>
    <w:rsid w:val="00E151C8"/>
    <w:rsid w:val="00E15788"/>
    <w:rsid w:val="00E15EC3"/>
    <w:rsid w:val="00E16C1D"/>
    <w:rsid w:val="00E17F24"/>
    <w:rsid w:val="00E210C4"/>
    <w:rsid w:val="00E21835"/>
    <w:rsid w:val="00E225B8"/>
    <w:rsid w:val="00E240D0"/>
    <w:rsid w:val="00E241C9"/>
    <w:rsid w:val="00E24417"/>
    <w:rsid w:val="00E25E35"/>
    <w:rsid w:val="00E2652A"/>
    <w:rsid w:val="00E2665F"/>
    <w:rsid w:val="00E30928"/>
    <w:rsid w:val="00E30E1E"/>
    <w:rsid w:val="00E3122F"/>
    <w:rsid w:val="00E3193C"/>
    <w:rsid w:val="00E31E5E"/>
    <w:rsid w:val="00E337FB"/>
    <w:rsid w:val="00E34881"/>
    <w:rsid w:val="00E36D55"/>
    <w:rsid w:val="00E3728B"/>
    <w:rsid w:val="00E3763C"/>
    <w:rsid w:val="00E3786D"/>
    <w:rsid w:val="00E37B9D"/>
    <w:rsid w:val="00E40004"/>
    <w:rsid w:val="00E404E8"/>
    <w:rsid w:val="00E40A5C"/>
    <w:rsid w:val="00E40C9F"/>
    <w:rsid w:val="00E414A3"/>
    <w:rsid w:val="00E417F1"/>
    <w:rsid w:val="00E418AA"/>
    <w:rsid w:val="00E43C6D"/>
    <w:rsid w:val="00E43E8B"/>
    <w:rsid w:val="00E458B5"/>
    <w:rsid w:val="00E45D6C"/>
    <w:rsid w:val="00E4649A"/>
    <w:rsid w:val="00E46973"/>
    <w:rsid w:val="00E47232"/>
    <w:rsid w:val="00E4758E"/>
    <w:rsid w:val="00E47638"/>
    <w:rsid w:val="00E47673"/>
    <w:rsid w:val="00E47EC7"/>
    <w:rsid w:val="00E50411"/>
    <w:rsid w:val="00E5071A"/>
    <w:rsid w:val="00E51D1F"/>
    <w:rsid w:val="00E53586"/>
    <w:rsid w:val="00E5505A"/>
    <w:rsid w:val="00E55D7D"/>
    <w:rsid w:val="00E55F15"/>
    <w:rsid w:val="00E6001A"/>
    <w:rsid w:val="00E60995"/>
    <w:rsid w:val="00E6266C"/>
    <w:rsid w:val="00E63847"/>
    <w:rsid w:val="00E64488"/>
    <w:rsid w:val="00E65F78"/>
    <w:rsid w:val="00E66450"/>
    <w:rsid w:val="00E66875"/>
    <w:rsid w:val="00E66AC7"/>
    <w:rsid w:val="00E671BC"/>
    <w:rsid w:val="00E70116"/>
    <w:rsid w:val="00E707A9"/>
    <w:rsid w:val="00E725F8"/>
    <w:rsid w:val="00E72640"/>
    <w:rsid w:val="00E7281D"/>
    <w:rsid w:val="00E72DAA"/>
    <w:rsid w:val="00E731C6"/>
    <w:rsid w:val="00E73B64"/>
    <w:rsid w:val="00E73B73"/>
    <w:rsid w:val="00E743AB"/>
    <w:rsid w:val="00E75C1E"/>
    <w:rsid w:val="00E75E8C"/>
    <w:rsid w:val="00E75EFC"/>
    <w:rsid w:val="00E77266"/>
    <w:rsid w:val="00E775D3"/>
    <w:rsid w:val="00E801FB"/>
    <w:rsid w:val="00E81912"/>
    <w:rsid w:val="00E81D3A"/>
    <w:rsid w:val="00E833FC"/>
    <w:rsid w:val="00E84A6C"/>
    <w:rsid w:val="00E8536F"/>
    <w:rsid w:val="00E8633A"/>
    <w:rsid w:val="00E86776"/>
    <w:rsid w:val="00E90ADA"/>
    <w:rsid w:val="00E90C3F"/>
    <w:rsid w:val="00E90C62"/>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97C88"/>
    <w:rsid w:val="00EA0F6D"/>
    <w:rsid w:val="00EA13BE"/>
    <w:rsid w:val="00EA16B7"/>
    <w:rsid w:val="00EA2EE7"/>
    <w:rsid w:val="00EA3509"/>
    <w:rsid w:val="00EA3A9B"/>
    <w:rsid w:val="00EA4FC9"/>
    <w:rsid w:val="00EA5547"/>
    <w:rsid w:val="00EA5595"/>
    <w:rsid w:val="00EA5DAA"/>
    <w:rsid w:val="00EA5FCC"/>
    <w:rsid w:val="00EA6213"/>
    <w:rsid w:val="00EA67D4"/>
    <w:rsid w:val="00EA7DC8"/>
    <w:rsid w:val="00EA7E59"/>
    <w:rsid w:val="00EB0031"/>
    <w:rsid w:val="00EB0B28"/>
    <w:rsid w:val="00EB0E14"/>
    <w:rsid w:val="00EB114F"/>
    <w:rsid w:val="00EB3A4E"/>
    <w:rsid w:val="00EB3B9B"/>
    <w:rsid w:val="00EB3EDC"/>
    <w:rsid w:val="00EB5238"/>
    <w:rsid w:val="00EB60F9"/>
    <w:rsid w:val="00EB6479"/>
    <w:rsid w:val="00EB6611"/>
    <w:rsid w:val="00EB6BC0"/>
    <w:rsid w:val="00EB6E01"/>
    <w:rsid w:val="00EB73C5"/>
    <w:rsid w:val="00EC09C2"/>
    <w:rsid w:val="00EC0A6C"/>
    <w:rsid w:val="00EC1110"/>
    <w:rsid w:val="00EC1264"/>
    <w:rsid w:val="00EC12BE"/>
    <w:rsid w:val="00EC1C11"/>
    <w:rsid w:val="00EC200E"/>
    <w:rsid w:val="00EC4216"/>
    <w:rsid w:val="00EC4FA7"/>
    <w:rsid w:val="00EC5EC5"/>
    <w:rsid w:val="00EC73F9"/>
    <w:rsid w:val="00EC7CE4"/>
    <w:rsid w:val="00ED0B76"/>
    <w:rsid w:val="00ED11C1"/>
    <w:rsid w:val="00ED2022"/>
    <w:rsid w:val="00ED2051"/>
    <w:rsid w:val="00ED2AAA"/>
    <w:rsid w:val="00ED3034"/>
    <w:rsid w:val="00ED32AF"/>
    <w:rsid w:val="00ED4954"/>
    <w:rsid w:val="00ED4FAE"/>
    <w:rsid w:val="00ED662A"/>
    <w:rsid w:val="00ED6776"/>
    <w:rsid w:val="00ED6923"/>
    <w:rsid w:val="00ED6B1A"/>
    <w:rsid w:val="00ED7FC9"/>
    <w:rsid w:val="00EE01C9"/>
    <w:rsid w:val="00EE03A9"/>
    <w:rsid w:val="00EE0DD3"/>
    <w:rsid w:val="00EE0FB8"/>
    <w:rsid w:val="00EE1742"/>
    <w:rsid w:val="00EE1B54"/>
    <w:rsid w:val="00EE290E"/>
    <w:rsid w:val="00EE3595"/>
    <w:rsid w:val="00EE3A43"/>
    <w:rsid w:val="00EE3F77"/>
    <w:rsid w:val="00EE4F95"/>
    <w:rsid w:val="00EE51BC"/>
    <w:rsid w:val="00EE5483"/>
    <w:rsid w:val="00EE5649"/>
    <w:rsid w:val="00EE56E4"/>
    <w:rsid w:val="00EE6209"/>
    <w:rsid w:val="00EE6FC7"/>
    <w:rsid w:val="00EE701A"/>
    <w:rsid w:val="00EE72A4"/>
    <w:rsid w:val="00EE73FC"/>
    <w:rsid w:val="00EE7D27"/>
    <w:rsid w:val="00EF05F3"/>
    <w:rsid w:val="00EF0942"/>
    <w:rsid w:val="00EF0E49"/>
    <w:rsid w:val="00EF1054"/>
    <w:rsid w:val="00EF1B83"/>
    <w:rsid w:val="00EF23AC"/>
    <w:rsid w:val="00EF25A2"/>
    <w:rsid w:val="00EF2604"/>
    <w:rsid w:val="00EF333B"/>
    <w:rsid w:val="00EF3D62"/>
    <w:rsid w:val="00EF5767"/>
    <w:rsid w:val="00EF5EA0"/>
    <w:rsid w:val="00EF6904"/>
    <w:rsid w:val="00EF7EE8"/>
    <w:rsid w:val="00F00CDC"/>
    <w:rsid w:val="00F01479"/>
    <w:rsid w:val="00F014AA"/>
    <w:rsid w:val="00F01664"/>
    <w:rsid w:val="00F01EDE"/>
    <w:rsid w:val="00F02B7B"/>
    <w:rsid w:val="00F02DD3"/>
    <w:rsid w:val="00F02F6E"/>
    <w:rsid w:val="00F035BD"/>
    <w:rsid w:val="00F0448B"/>
    <w:rsid w:val="00F04564"/>
    <w:rsid w:val="00F0763C"/>
    <w:rsid w:val="00F07901"/>
    <w:rsid w:val="00F10B50"/>
    <w:rsid w:val="00F10DBE"/>
    <w:rsid w:val="00F1225E"/>
    <w:rsid w:val="00F12D54"/>
    <w:rsid w:val="00F1368B"/>
    <w:rsid w:val="00F1578D"/>
    <w:rsid w:val="00F15AB8"/>
    <w:rsid w:val="00F15D70"/>
    <w:rsid w:val="00F16A13"/>
    <w:rsid w:val="00F2005E"/>
    <w:rsid w:val="00F2024A"/>
    <w:rsid w:val="00F207A8"/>
    <w:rsid w:val="00F222F9"/>
    <w:rsid w:val="00F22F71"/>
    <w:rsid w:val="00F23466"/>
    <w:rsid w:val="00F24584"/>
    <w:rsid w:val="00F24857"/>
    <w:rsid w:val="00F24AFF"/>
    <w:rsid w:val="00F24C3A"/>
    <w:rsid w:val="00F25365"/>
    <w:rsid w:val="00F25538"/>
    <w:rsid w:val="00F26184"/>
    <w:rsid w:val="00F26896"/>
    <w:rsid w:val="00F2793C"/>
    <w:rsid w:val="00F27985"/>
    <w:rsid w:val="00F308D4"/>
    <w:rsid w:val="00F32855"/>
    <w:rsid w:val="00F329D8"/>
    <w:rsid w:val="00F32C6B"/>
    <w:rsid w:val="00F32EEB"/>
    <w:rsid w:val="00F34AB1"/>
    <w:rsid w:val="00F35BDA"/>
    <w:rsid w:val="00F37011"/>
    <w:rsid w:val="00F37E03"/>
    <w:rsid w:val="00F401D7"/>
    <w:rsid w:val="00F4055E"/>
    <w:rsid w:val="00F408E2"/>
    <w:rsid w:val="00F40C0E"/>
    <w:rsid w:val="00F41032"/>
    <w:rsid w:val="00F410CE"/>
    <w:rsid w:val="00F41A87"/>
    <w:rsid w:val="00F42007"/>
    <w:rsid w:val="00F42352"/>
    <w:rsid w:val="00F42E7C"/>
    <w:rsid w:val="00F43687"/>
    <w:rsid w:val="00F436F4"/>
    <w:rsid w:val="00F43A06"/>
    <w:rsid w:val="00F43BFB"/>
    <w:rsid w:val="00F44732"/>
    <w:rsid w:val="00F44F32"/>
    <w:rsid w:val="00F45386"/>
    <w:rsid w:val="00F4564A"/>
    <w:rsid w:val="00F4705C"/>
    <w:rsid w:val="00F47386"/>
    <w:rsid w:val="00F50551"/>
    <w:rsid w:val="00F50922"/>
    <w:rsid w:val="00F50B11"/>
    <w:rsid w:val="00F511DD"/>
    <w:rsid w:val="00F51230"/>
    <w:rsid w:val="00F51810"/>
    <w:rsid w:val="00F51C00"/>
    <w:rsid w:val="00F53901"/>
    <w:rsid w:val="00F539DA"/>
    <w:rsid w:val="00F5548B"/>
    <w:rsid w:val="00F55FE5"/>
    <w:rsid w:val="00F571A2"/>
    <w:rsid w:val="00F57DF4"/>
    <w:rsid w:val="00F57EE7"/>
    <w:rsid w:val="00F60F37"/>
    <w:rsid w:val="00F61E70"/>
    <w:rsid w:val="00F61FA7"/>
    <w:rsid w:val="00F622DD"/>
    <w:rsid w:val="00F627F0"/>
    <w:rsid w:val="00F64381"/>
    <w:rsid w:val="00F64B00"/>
    <w:rsid w:val="00F64B21"/>
    <w:rsid w:val="00F64CB0"/>
    <w:rsid w:val="00F65F65"/>
    <w:rsid w:val="00F66752"/>
    <w:rsid w:val="00F66862"/>
    <w:rsid w:val="00F67B05"/>
    <w:rsid w:val="00F67DC9"/>
    <w:rsid w:val="00F7169E"/>
    <w:rsid w:val="00F71877"/>
    <w:rsid w:val="00F71F0E"/>
    <w:rsid w:val="00F7382D"/>
    <w:rsid w:val="00F74142"/>
    <w:rsid w:val="00F751B0"/>
    <w:rsid w:val="00F7604E"/>
    <w:rsid w:val="00F773DE"/>
    <w:rsid w:val="00F7788A"/>
    <w:rsid w:val="00F80992"/>
    <w:rsid w:val="00F81F32"/>
    <w:rsid w:val="00F825D4"/>
    <w:rsid w:val="00F83447"/>
    <w:rsid w:val="00F83CAE"/>
    <w:rsid w:val="00F83CE9"/>
    <w:rsid w:val="00F83EE6"/>
    <w:rsid w:val="00F841A3"/>
    <w:rsid w:val="00F84701"/>
    <w:rsid w:val="00F84ED8"/>
    <w:rsid w:val="00F85D96"/>
    <w:rsid w:val="00F86D42"/>
    <w:rsid w:val="00F87413"/>
    <w:rsid w:val="00F87B6C"/>
    <w:rsid w:val="00F87D18"/>
    <w:rsid w:val="00F87E08"/>
    <w:rsid w:val="00F9135B"/>
    <w:rsid w:val="00F91B51"/>
    <w:rsid w:val="00F9253D"/>
    <w:rsid w:val="00F93571"/>
    <w:rsid w:val="00F93CFA"/>
    <w:rsid w:val="00F94052"/>
    <w:rsid w:val="00F94391"/>
    <w:rsid w:val="00F944D3"/>
    <w:rsid w:val="00F9580B"/>
    <w:rsid w:val="00F9626A"/>
    <w:rsid w:val="00F9726A"/>
    <w:rsid w:val="00F978E8"/>
    <w:rsid w:val="00F97F23"/>
    <w:rsid w:val="00FA0351"/>
    <w:rsid w:val="00FA16E0"/>
    <w:rsid w:val="00FA17BC"/>
    <w:rsid w:val="00FA1C29"/>
    <w:rsid w:val="00FA1F3A"/>
    <w:rsid w:val="00FA2EC2"/>
    <w:rsid w:val="00FA3491"/>
    <w:rsid w:val="00FA4276"/>
    <w:rsid w:val="00FA4922"/>
    <w:rsid w:val="00FA50EA"/>
    <w:rsid w:val="00FA51B3"/>
    <w:rsid w:val="00FA62E0"/>
    <w:rsid w:val="00FA65F6"/>
    <w:rsid w:val="00FB14DE"/>
    <w:rsid w:val="00FB1529"/>
    <w:rsid w:val="00FB2563"/>
    <w:rsid w:val="00FB34AE"/>
    <w:rsid w:val="00FB3563"/>
    <w:rsid w:val="00FB3CF7"/>
    <w:rsid w:val="00FB3F25"/>
    <w:rsid w:val="00FB4FE9"/>
    <w:rsid w:val="00FB5E0B"/>
    <w:rsid w:val="00FB60C9"/>
    <w:rsid w:val="00FB6A6F"/>
    <w:rsid w:val="00FB6E24"/>
    <w:rsid w:val="00FB6F82"/>
    <w:rsid w:val="00FB726F"/>
    <w:rsid w:val="00FC083E"/>
    <w:rsid w:val="00FC21C5"/>
    <w:rsid w:val="00FC299C"/>
    <w:rsid w:val="00FC2EE3"/>
    <w:rsid w:val="00FC2F8B"/>
    <w:rsid w:val="00FC3DF1"/>
    <w:rsid w:val="00FC425D"/>
    <w:rsid w:val="00FC478D"/>
    <w:rsid w:val="00FC4EFE"/>
    <w:rsid w:val="00FC64B0"/>
    <w:rsid w:val="00FC6E99"/>
    <w:rsid w:val="00FC790F"/>
    <w:rsid w:val="00FC7DAB"/>
    <w:rsid w:val="00FD042C"/>
    <w:rsid w:val="00FD1C6B"/>
    <w:rsid w:val="00FD2D3C"/>
    <w:rsid w:val="00FD36D7"/>
    <w:rsid w:val="00FD4273"/>
    <w:rsid w:val="00FD42F9"/>
    <w:rsid w:val="00FD45A6"/>
    <w:rsid w:val="00FD5257"/>
    <w:rsid w:val="00FD5AEE"/>
    <w:rsid w:val="00FD5B86"/>
    <w:rsid w:val="00FD68F7"/>
    <w:rsid w:val="00FD709B"/>
    <w:rsid w:val="00FD715D"/>
    <w:rsid w:val="00FD71C2"/>
    <w:rsid w:val="00FD73DC"/>
    <w:rsid w:val="00FD7FB9"/>
    <w:rsid w:val="00FE0258"/>
    <w:rsid w:val="00FE04E6"/>
    <w:rsid w:val="00FE0763"/>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C97"/>
    <w:rsid w:val="00FF2888"/>
    <w:rsid w:val="00FF3092"/>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223</cp:revision>
  <cp:lastPrinted>2021-09-07T18:32:00Z</cp:lastPrinted>
  <dcterms:created xsi:type="dcterms:W3CDTF">2021-10-26T18:34:00Z</dcterms:created>
  <dcterms:modified xsi:type="dcterms:W3CDTF">2021-11-09T21:19:00Z</dcterms:modified>
</cp:coreProperties>
</file>