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CA3A9" w14:textId="77777777" w:rsidR="00DA5CBE" w:rsidRPr="00B34E3C" w:rsidRDefault="00DA5CBE" w:rsidP="00144981">
      <w:pPr>
        <w:rPr>
          <w:rFonts w:ascii="Arial" w:hAnsi="Arial" w:cs="Arial"/>
          <w:b/>
          <w:sz w:val="24"/>
          <w:szCs w:val="24"/>
        </w:rPr>
      </w:pPr>
    </w:p>
    <w:p w14:paraId="53FF6A27" w14:textId="77777777" w:rsidR="00DA5CBE" w:rsidRPr="00B34E3C" w:rsidRDefault="00DA5CBE" w:rsidP="00CC53C9">
      <w:pPr>
        <w:jc w:val="center"/>
        <w:rPr>
          <w:rFonts w:ascii="Arial" w:hAnsi="Arial" w:cs="Arial"/>
          <w:b/>
          <w:sz w:val="24"/>
          <w:szCs w:val="24"/>
        </w:rPr>
      </w:pPr>
    </w:p>
    <w:p w14:paraId="464BBDD5" w14:textId="77777777" w:rsidR="00CC53C9" w:rsidRPr="00B34E3C" w:rsidRDefault="00CC53C9" w:rsidP="00AA1462">
      <w:pPr>
        <w:jc w:val="center"/>
        <w:rPr>
          <w:rFonts w:ascii="Arial" w:hAnsi="Arial" w:cs="Arial"/>
          <w:b/>
          <w:sz w:val="24"/>
          <w:szCs w:val="24"/>
        </w:rPr>
      </w:pPr>
      <w:r w:rsidRPr="00B34E3C">
        <w:rPr>
          <w:rFonts w:ascii="Arial" w:hAnsi="Arial" w:cs="Arial"/>
          <w:b/>
          <w:sz w:val="24"/>
          <w:szCs w:val="24"/>
        </w:rPr>
        <w:t>MOSSLEY TOWN COUNCIL</w:t>
      </w:r>
    </w:p>
    <w:p w14:paraId="62BE764F" w14:textId="77777777" w:rsidR="00CC53C9" w:rsidRPr="00B34E3C" w:rsidRDefault="00CC53C9" w:rsidP="00CC53C9">
      <w:pPr>
        <w:rPr>
          <w:rFonts w:ascii="Arial" w:hAnsi="Arial" w:cs="Arial"/>
          <w:sz w:val="24"/>
          <w:szCs w:val="24"/>
        </w:rPr>
      </w:pPr>
    </w:p>
    <w:p w14:paraId="3FCD9E0C" w14:textId="15FA4E41" w:rsidR="00CC53C9" w:rsidRPr="00B34E3C" w:rsidRDefault="00DA0248" w:rsidP="00CC53C9">
      <w:pPr>
        <w:jc w:val="center"/>
        <w:rPr>
          <w:rFonts w:ascii="Arial" w:hAnsi="Arial" w:cs="Arial"/>
          <w:b/>
          <w:sz w:val="24"/>
          <w:szCs w:val="24"/>
        </w:rPr>
      </w:pPr>
      <w:r>
        <w:rPr>
          <w:rFonts w:ascii="Arial" w:hAnsi="Arial" w:cs="Arial"/>
          <w:b/>
          <w:sz w:val="24"/>
          <w:szCs w:val="24"/>
        </w:rPr>
        <w:t>8 December</w:t>
      </w:r>
      <w:r w:rsidR="008A268B">
        <w:rPr>
          <w:rFonts w:ascii="Arial" w:hAnsi="Arial" w:cs="Arial"/>
          <w:b/>
          <w:sz w:val="24"/>
          <w:szCs w:val="24"/>
        </w:rPr>
        <w:t xml:space="preserve"> 2021</w:t>
      </w:r>
      <w:r w:rsidR="00CC53C9" w:rsidRPr="00B34E3C">
        <w:rPr>
          <w:rFonts w:ascii="Arial" w:hAnsi="Arial" w:cs="Arial"/>
          <w:b/>
          <w:sz w:val="24"/>
          <w:szCs w:val="24"/>
        </w:rPr>
        <w:t xml:space="preserve"> at </w:t>
      </w:r>
      <w:r w:rsidR="00EF2604">
        <w:rPr>
          <w:rFonts w:ascii="Arial" w:hAnsi="Arial" w:cs="Arial"/>
          <w:b/>
          <w:sz w:val="24"/>
          <w:szCs w:val="24"/>
        </w:rPr>
        <w:t>8.00</w:t>
      </w:r>
      <w:r w:rsidR="00CC53C9" w:rsidRPr="00B34E3C">
        <w:rPr>
          <w:rFonts w:ascii="Arial" w:hAnsi="Arial" w:cs="Arial"/>
          <w:b/>
          <w:sz w:val="24"/>
          <w:szCs w:val="24"/>
        </w:rPr>
        <w:t>pm</w:t>
      </w:r>
    </w:p>
    <w:p w14:paraId="4E351B09" w14:textId="77777777" w:rsidR="00CC53C9" w:rsidRPr="00B34E3C" w:rsidRDefault="006E1681" w:rsidP="00CC53C9">
      <w:pPr>
        <w:jc w:val="center"/>
        <w:rPr>
          <w:rFonts w:ascii="Arial" w:hAnsi="Arial" w:cs="Arial"/>
          <w:b/>
          <w:sz w:val="24"/>
          <w:szCs w:val="24"/>
        </w:rPr>
      </w:pPr>
      <w:r w:rsidRPr="00B34E3C">
        <w:rPr>
          <w:rFonts w:ascii="Arial" w:hAnsi="Arial" w:cs="Arial"/>
          <w:b/>
          <w:sz w:val="24"/>
          <w:szCs w:val="24"/>
        </w:rPr>
        <w:t xml:space="preserve"> </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709"/>
        <w:gridCol w:w="992"/>
        <w:gridCol w:w="567"/>
        <w:gridCol w:w="3119"/>
        <w:gridCol w:w="2721"/>
      </w:tblGrid>
      <w:tr w:rsidR="00CC53C9" w:rsidRPr="00B34E3C" w14:paraId="157647D0" w14:textId="77777777" w:rsidTr="00BF79C1">
        <w:tc>
          <w:tcPr>
            <w:tcW w:w="1134" w:type="dxa"/>
          </w:tcPr>
          <w:p w14:paraId="665AF897" w14:textId="77777777" w:rsidR="00CC53C9" w:rsidRPr="00B34E3C" w:rsidRDefault="00CC53C9" w:rsidP="00AB707F">
            <w:pPr>
              <w:rPr>
                <w:rFonts w:ascii="Arial" w:hAnsi="Arial" w:cs="Arial"/>
                <w:b/>
                <w:sz w:val="24"/>
                <w:szCs w:val="24"/>
              </w:rPr>
            </w:pPr>
          </w:p>
        </w:tc>
        <w:tc>
          <w:tcPr>
            <w:tcW w:w="8108" w:type="dxa"/>
            <w:gridSpan w:val="5"/>
          </w:tcPr>
          <w:p w14:paraId="4AFFAE45" w14:textId="77777777" w:rsidR="007F4D3F" w:rsidRPr="00B34E3C" w:rsidRDefault="007F4D3F" w:rsidP="00AB707F">
            <w:pPr>
              <w:rPr>
                <w:rFonts w:ascii="Arial" w:hAnsi="Arial" w:cs="Arial"/>
                <w:sz w:val="24"/>
                <w:szCs w:val="24"/>
              </w:rPr>
            </w:pPr>
            <w:r w:rsidRPr="00B34E3C">
              <w:rPr>
                <w:rFonts w:ascii="Arial" w:hAnsi="Arial" w:cs="Arial"/>
                <w:b/>
                <w:sz w:val="24"/>
                <w:szCs w:val="24"/>
              </w:rPr>
              <w:t>Present</w:t>
            </w:r>
          </w:p>
          <w:p w14:paraId="4DCD58BE" w14:textId="77777777" w:rsidR="007F4D3F" w:rsidRPr="00B34E3C" w:rsidRDefault="007F4D3F" w:rsidP="00AB707F">
            <w:pPr>
              <w:rPr>
                <w:rFonts w:ascii="Arial" w:hAnsi="Arial" w:cs="Arial"/>
                <w:sz w:val="24"/>
                <w:szCs w:val="24"/>
              </w:rPr>
            </w:pPr>
          </w:p>
          <w:p w14:paraId="59D25C65" w14:textId="6D231608" w:rsidR="00633166" w:rsidRDefault="00D14668" w:rsidP="00D14668">
            <w:pPr>
              <w:rPr>
                <w:rFonts w:ascii="Arial" w:hAnsi="Arial" w:cs="Arial"/>
                <w:sz w:val="24"/>
                <w:szCs w:val="24"/>
              </w:rPr>
            </w:pPr>
            <w:r>
              <w:rPr>
                <w:rFonts w:ascii="Arial" w:hAnsi="Arial" w:cs="Arial"/>
                <w:sz w:val="24"/>
                <w:szCs w:val="24"/>
              </w:rPr>
              <w:t>Councillor</w:t>
            </w:r>
            <w:r w:rsidR="008644DE">
              <w:rPr>
                <w:rFonts w:ascii="Arial" w:hAnsi="Arial" w:cs="Arial"/>
                <w:sz w:val="24"/>
                <w:szCs w:val="24"/>
              </w:rPr>
              <w:t xml:space="preserve"> </w:t>
            </w:r>
            <w:r w:rsidR="004D54D6">
              <w:rPr>
                <w:rFonts w:ascii="Arial" w:hAnsi="Arial" w:cs="Arial"/>
                <w:sz w:val="24"/>
                <w:szCs w:val="24"/>
              </w:rPr>
              <w:t>Frank Travis</w:t>
            </w:r>
            <w:r w:rsidR="00B63663">
              <w:rPr>
                <w:rFonts w:ascii="Arial" w:hAnsi="Arial" w:cs="Arial"/>
                <w:sz w:val="24"/>
                <w:szCs w:val="24"/>
              </w:rPr>
              <w:t xml:space="preserve"> </w:t>
            </w:r>
            <w:r>
              <w:rPr>
                <w:rFonts w:ascii="Arial" w:hAnsi="Arial" w:cs="Arial"/>
                <w:sz w:val="24"/>
                <w:szCs w:val="24"/>
              </w:rPr>
              <w:t xml:space="preserve">(Chair) </w:t>
            </w:r>
            <w:r w:rsidRPr="004E4291">
              <w:rPr>
                <w:rFonts w:ascii="Arial" w:hAnsi="Arial" w:cs="Arial"/>
                <w:sz w:val="24"/>
                <w:szCs w:val="24"/>
              </w:rPr>
              <w:t>(In the Chair); Councillors</w:t>
            </w:r>
            <w:r w:rsidR="00007D1C">
              <w:rPr>
                <w:rFonts w:ascii="Arial" w:hAnsi="Arial" w:cs="Arial"/>
                <w:sz w:val="24"/>
                <w:szCs w:val="24"/>
              </w:rPr>
              <w:t xml:space="preserve"> </w:t>
            </w:r>
            <w:r w:rsidR="00DA0248" w:rsidRPr="001E66F3">
              <w:rPr>
                <w:rFonts w:ascii="Arial" w:eastAsiaTheme="minorHAnsi" w:hAnsi="Arial" w:cs="Arial"/>
                <w:bCs/>
                <w:sz w:val="24"/>
                <w:szCs w:val="24"/>
              </w:rPr>
              <w:t>Dean Aylett</w:t>
            </w:r>
            <w:r w:rsidR="00DA0248">
              <w:rPr>
                <w:rFonts w:ascii="Arial" w:eastAsiaTheme="minorHAnsi" w:hAnsi="Arial" w:cs="Arial"/>
                <w:bCs/>
                <w:sz w:val="24"/>
                <w:szCs w:val="24"/>
              </w:rPr>
              <w:t>,</w:t>
            </w:r>
            <w:r w:rsidR="00DA0248">
              <w:rPr>
                <w:rFonts w:ascii="Arial" w:hAnsi="Arial" w:cs="Arial"/>
                <w:sz w:val="24"/>
                <w:szCs w:val="24"/>
              </w:rPr>
              <w:t xml:space="preserve"> James Hall, </w:t>
            </w:r>
            <w:r w:rsidR="004C531A">
              <w:rPr>
                <w:rFonts w:ascii="Arial" w:hAnsi="Arial" w:cs="Arial"/>
                <w:sz w:val="24"/>
                <w:szCs w:val="24"/>
              </w:rPr>
              <w:t>Jack Homer,</w:t>
            </w:r>
            <w:r w:rsidR="00401EF7">
              <w:rPr>
                <w:rFonts w:ascii="Arial" w:hAnsi="Arial" w:cs="Arial"/>
                <w:sz w:val="24"/>
                <w:szCs w:val="24"/>
              </w:rPr>
              <w:t xml:space="preserve"> </w:t>
            </w:r>
            <w:r w:rsidR="00DA0248">
              <w:rPr>
                <w:rFonts w:ascii="Arial" w:hAnsi="Arial" w:cs="Arial"/>
                <w:sz w:val="24"/>
                <w:szCs w:val="24"/>
              </w:rPr>
              <w:t xml:space="preserve">Stephen Homer, </w:t>
            </w:r>
            <w:r w:rsidR="00007D1C">
              <w:rPr>
                <w:rFonts w:ascii="Arial" w:hAnsi="Arial" w:cs="Arial"/>
                <w:sz w:val="24"/>
                <w:szCs w:val="24"/>
              </w:rPr>
              <w:t>Helen Jamison</w:t>
            </w:r>
            <w:r w:rsidR="00DA0248">
              <w:rPr>
                <w:rFonts w:ascii="Arial" w:hAnsi="Arial" w:cs="Arial"/>
                <w:sz w:val="24"/>
                <w:szCs w:val="24"/>
              </w:rPr>
              <w:t xml:space="preserve">, Ruth Kerfoot, </w:t>
            </w:r>
            <w:r w:rsidR="004D54D6">
              <w:rPr>
                <w:rFonts w:ascii="Arial" w:hAnsi="Arial" w:cs="Arial"/>
                <w:sz w:val="24"/>
                <w:szCs w:val="24"/>
              </w:rPr>
              <w:t>Idu Miah</w:t>
            </w:r>
            <w:r w:rsidR="00DA0248">
              <w:rPr>
                <w:rFonts w:ascii="Arial" w:hAnsi="Arial" w:cs="Arial"/>
                <w:sz w:val="24"/>
                <w:szCs w:val="24"/>
              </w:rPr>
              <w:t xml:space="preserve"> and </w:t>
            </w:r>
            <w:r w:rsidR="00DA0248" w:rsidRPr="001E66F3">
              <w:rPr>
                <w:rFonts w:ascii="Arial" w:eastAsiaTheme="minorHAnsi" w:hAnsi="Arial" w:cs="Arial"/>
                <w:bCs/>
                <w:sz w:val="24"/>
                <w:szCs w:val="24"/>
              </w:rPr>
              <w:t>Pat Mullin</w:t>
            </w:r>
            <w:r w:rsidR="00DA0248">
              <w:rPr>
                <w:rFonts w:ascii="Arial" w:eastAsiaTheme="minorHAnsi" w:hAnsi="Arial" w:cs="Arial"/>
                <w:bCs/>
                <w:sz w:val="24"/>
                <w:szCs w:val="24"/>
              </w:rPr>
              <w:t>.</w:t>
            </w:r>
          </w:p>
          <w:p w14:paraId="0E9BA3EB" w14:textId="77777777" w:rsidR="00D14668" w:rsidRDefault="00D14668" w:rsidP="00D14668">
            <w:pPr>
              <w:rPr>
                <w:rFonts w:ascii="Arial" w:hAnsi="Arial" w:cs="Arial"/>
                <w:sz w:val="24"/>
                <w:szCs w:val="24"/>
              </w:rPr>
            </w:pPr>
          </w:p>
          <w:p w14:paraId="3CB0EB59" w14:textId="2A20809E" w:rsidR="00AD1493" w:rsidRDefault="00EA392C" w:rsidP="00D14668">
            <w:pPr>
              <w:rPr>
                <w:rFonts w:ascii="Arial" w:hAnsi="Arial" w:cs="Arial"/>
                <w:sz w:val="24"/>
                <w:szCs w:val="24"/>
              </w:rPr>
            </w:pPr>
            <w:r>
              <w:rPr>
                <w:rFonts w:ascii="Arial" w:hAnsi="Arial" w:cs="Arial"/>
                <w:sz w:val="24"/>
                <w:szCs w:val="24"/>
              </w:rPr>
              <w:t>Five</w:t>
            </w:r>
            <w:r w:rsidR="00F32855">
              <w:rPr>
                <w:rFonts w:ascii="Arial" w:hAnsi="Arial" w:cs="Arial"/>
                <w:sz w:val="24"/>
                <w:szCs w:val="24"/>
              </w:rPr>
              <w:t xml:space="preserve"> </w:t>
            </w:r>
            <w:r w:rsidR="00AD1493">
              <w:rPr>
                <w:rFonts w:ascii="Arial" w:hAnsi="Arial" w:cs="Arial"/>
                <w:sz w:val="24"/>
                <w:szCs w:val="24"/>
              </w:rPr>
              <w:t>member</w:t>
            </w:r>
            <w:r w:rsidR="008A268B">
              <w:rPr>
                <w:rFonts w:ascii="Arial" w:hAnsi="Arial" w:cs="Arial"/>
                <w:sz w:val="24"/>
                <w:szCs w:val="24"/>
              </w:rPr>
              <w:t>s</w:t>
            </w:r>
            <w:r w:rsidR="00AD1493">
              <w:rPr>
                <w:rFonts w:ascii="Arial" w:hAnsi="Arial" w:cs="Arial"/>
                <w:sz w:val="24"/>
                <w:szCs w:val="24"/>
              </w:rPr>
              <w:t xml:space="preserve"> of the public w</w:t>
            </w:r>
            <w:r w:rsidR="007C1C2F">
              <w:rPr>
                <w:rFonts w:ascii="Arial" w:hAnsi="Arial" w:cs="Arial"/>
                <w:sz w:val="24"/>
                <w:szCs w:val="24"/>
              </w:rPr>
              <w:t>ere</w:t>
            </w:r>
            <w:r w:rsidR="00AD1493">
              <w:rPr>
                <w:rFonts w:ascii="Arial" w:hAnsi="Arial" w:cs="Arial"/>
                <w:sz w:val="24"/>
                <w:szCs w:val="24"/>
              </w:rPr>
              <w:t xml:space="preserve"> present at the meeting</w:t>
            </w:r>
            <w:r w:rsidR="007F1D99">
              <w:rPr>
                <w:rFonts w:ascii="Arial" w:hAnsi="Arial" w:cs="Arial"/>
                <w:sz w:val="24"/>
                <w:szCs w:val="24"/>
              </w:rPr>
              <w:t>.</w:t>
            </w:r>
          </w:p>
          <w:p w14:paraId="762F73B1" w14:textId="15717562" w:rsidR="007F1D99" w:rsidRPr="00B34E3C" w:rsidRDefault="007F1D99" w:rsidP="00D14668">
            <w:pPr>
              <w:rPr>
                <w:rFonts w:ascii="Arial" w:hAnsi="Arial" w:cs="Arial"/>
                <w:sz w:val="24"/>
                <w:szCs w:val="24"/>
              </w:rPr>
            </w:pPr>
          </w:p>
        </w:tc>
      </w:tr>
      <w:tr w:rsidR="001E2A86" w:rsidRPr="00B34E3C" w14:paraId="6CA7E049" w14:textId="77777777" w:rsidTr="00BF79C1">
        <w:tc>
          <w:tcPr>
            <w:tcW w:w="1134" w:type="dxa"/>
          </w:tcPr>
          <w:p w14:paraId="47BE70B9" w14:textId="4E6B354B" w:rsidR="001E2A86" w:rsidRPr="00B34E3C" w:rsidRDefault="003804D4" w:rsidP="009C4FA7">
            <w:pPr>
              <w:jc w:val="center"/>
              <w:rPr>
                <w:rFonts w:ascii="Arial" w:hAnsi="Arial" w:cs="Arial"/>
                <w:b/>
                <w:sz w:val="24"/>
                <w:szCs w:val="24"/>
              </w:rPr>
            </w:pPr>
            <w:r>
              <w:rPr>
                <w:rFonts w:ascii="Arial" w:hAnsi="Arial" w:cs="Arial"/>
                <w:b/>
                <w:sz w:val="24"/>
                <w:szCs w:val="24"/>
              </w:rPr>
              <w:t>2210</w:t>
            </w:r>
          </w:p>
        </w:tc>
        <w:tc>
          <w:tcPr>
            <w:tcW w:w="8108" w:type="dxa"/>
            <w:gridSpan w:val="5"/>
          </w:tcPr>
          <w:p w14:paraId="6FF754A7" w14:textId="77777777" w:rsidR="001E2A86" w:rsidRPr="00B34E3C" w:rsidRDefault="001E2A86" w:rsidP="001E2A86">
            <w:pPr>
              <w:rPr>
                <w:rFonts w:ascii="Arial" w:hAnsi="Arial" w:cs="Arial"/>
                <w:b/>
                <w:sz w:val="24"/>
                <w:szCs w:val="24"/>
              </w:rPr>
            </w:pPr>
            <w:r w:rsidRPr="00B34E3C">
              <w:rPr>
                <w:rFonts w:ascii="Arial" w:hAnsi="Arial" w:cs="Arial"/>
                <w:b/>
                <w:sz w:val="24"/>
                <w:szCs w:val="24"/>
              </w:rPr>
              <w:t>Declarations of Interest</w:t>
            </w:r>
          </w:p>
          <w:p w14:paraId="7E7776A3" w14:textId="77777777" w:rsidR="001E2A86" w:rsidRPr="00B34E3C" w:rsidRDefault="001E2A86" w:rsidP="001E2A86">
            <w:pPr>
              <w:rPr>
                <w:rFonts w:ascii="Arial" w:hAnsi="Arial" w:cs="Arial"/>
                <w:sz w:val="24"/>
                <w:szCs w:val="24"/>
              </w:rPr>
            </w:pPr>
          </w:p>
          <w:p w14:paraId="480F41AD" w14:textId="77777777" w:rsidR="001E2A86" w:rsidRPr="003300A2" w:rsidRDefault="001E2A86" w:rsidP="001E2A86">
            <w:pPr>
              <w:rPr>
                <w:rFonts w:ascii="Arial" w:eastAsiaTheme="minorHAnsi" w:hAnsi="Arial" w:cs="Arial"/>
                <w:bCs/>
                <w:sz w:val="24"/>
                <w:szCs w:val="24"/>
              </w:rPr>
            </w:pPr>
            <w:r w:rsidRPr="003300A2">
              <w:rPr>
                <w:rFonts w:ascii="Arial" w:eastAsiaTheme="minorHAnsi" w:hAnsi="Arial" w:cs="Arial"/>
                <w:bCs/>
                <w:sz w:val="24"/>
                <w:szCs w:val="24"/>
              </w:rPr>
              <w:t>Councillors and officers were invited to declare any interests they had in any of the items on the agenda for the meeting.</w:t>
            </w:r>
          </w:p>
          <w:p w14:paraId="0C576A6F" w14:textId="77777777" w:rsidR="004656B0" w:rsidRPr="003300A2" w:rsidRDefault="004656B0" w:rsidP="00F222F9">
            <w:pPr>
              <w:rPr>
                <w:rFonts w:ascii="Arial" w:hAnsi="Arial" w:cs="Arial"/>
                <w:sz w:val="24"/>
                <w:szCs w:val="24"/>
              </w:rPr>
            </w:pPr>
          </w:p>
          <w:p w14:paraId="41546F30" w14:textId="455238DB" w:rsidR="00010A4F" w:rsidRPr="003300A2" w:rsidRDefault="00257837" w:rsidP="004C4D88">
            <w:pPr>
              <w:rPr>
                <w:rFonts w:ascii="Arial" w:eastAsia="Calibri" w:hAnsi="Arial" w:cs="Arial"/>
                <w:color w:val="000000" w:themeColor="text1"/>
                <w:sz w:val="24"/>
                <w:szCs w:val="24"/>
              </w:rPr>
            </w:pPr>
            <w:r>
              <w:rPr>
                <w:rFonts w:ascii="Arial" w:eastAsiaTheme="minorHAnsi" w:hAnsi="Arial" w:cs="Arial"/>
                <w:bCs/>
                <w:sz w:val="24"/>
                <w:szCs w:val="24"/>
              </w:rPr>
              <w:t>No declarations of interest were made.</w:t>
            </w:r>
          </w:p>
          <w:p w14:paraId="201BFC39" w14:textId="77777777" w:rsidR="00A3133A" w:rsidRPr="00E743AB" w:rsidRDefault="00A3133A" w:rsidP="00A3133A">
            <w:pPr>
              <w:rPr>
                <w:rFonts w:ascii="Arial" w:hAnsi="Arial" w:cs="Arial"/>
                <w:sz w:val="24"/>
                <w:szCs w:val="24"/>
              </w:rPr>
            </w:pPr>
          </w:p>
        </w:tc>
      </w:tr>
      <w:tr w:rsidR="00E50411" w:rsidRPr="00B34E3C" w14:paraId="1317FBA7" w14:textId="77777777" w:rsidTr="00BF79C1">
        <w:tc>
          <w:tcPr>
            <w:tcW w:w="1134" w:type="dxa"/>
          </w:tcPr>
          <w:p w14:paraId="6F6E901E" w14:textId="432B1AE4" w:rsidR="00E50411" w:rsidRDefault="00257837" w:rsidP="000D5DB4">
            <w:pPr>
              <w:jc w:val="center"/>
              <w:rPr>
                <w:rFonts w:ascii="Arial" w:hAnsi="Arial" w:cs="Arial"/>
                <w:b/>
                <w:sz w:val="24"/>
                <w:szCs w:val="24"/>
              </w:rPr>
            </w:pPr>
            <w:r>
              <w:rPr>
                <w:rFonts w:ascii="Arial" w:hAnsi="Arial" w:cs="Arial"/>
                <w:b/>
                <w:sz w:val="24"/>
                <w:szCs w:val="24"/>
              </w:rPr>
              <w:t>2211</w:t>
            </w:r>
          </w:p>
        </w:tc>
        <w:tc>
          <w:tcPr>
            <w:tcW w:w="8108" w:type="dxa"/>
            <w:gridSpan w:val="5"/>
          </w:tcPr>
          <w:p w14:paraId="08E91062" w14:textId="77777777" w:rsidR="00E00E74" w:rsidRDefault="00E00E74" w:rsidP="00E50411">
            <w:pPr>
              <w:rPr>
                <w:rFonts w:ascii="Arial" w:hAnsi="Arial" w:cs="Arial"/>
                <w:b/>
                <w:sz w:val="24"/>
                <w:szCs w:val="24"/>
              </w:rPr>
            </w:pPr>
            <w:r>
              <w:rPr>
                <w:rFonts w:ascii="Arial" w:hAnsi="Arial" w:cs="Arial"/>
                <w:b/>
                <w:sz w:val="24"/>
                <w:szCs w:val="24"/>
              </w:rPr>
              <w:t>Public Engagement</w:t>
            </w:r>
          </w:p>
          <w:p w14:paraId="7F9BB266" w14:textId="4B7CAC41" w:rsidR="008F1811" w:rsidRPr="00E743AB" w:rsidRDefault="008F1811" w:rsidP="00E50411">
            <w:pPr>
              <w:rPr>
                <w:rFonts w:ascii="Arial" w:hAnsi="Arial" w:cs="Arial"/>
                <w:b/>
                <w:sz w:val="24"/>
                <w:szCs w:val="24"/>
              </w:rPr>
            </w:pPr>
          </w:p>
        </w:tc>
      </w:tr>
      <w:tr w:rsidR="00FD68F7" w:rsidRPr="00B34E3C" w14:paraId="33630DFB" w14:textId="77777777" w:rsidTr="00BF79C1">
        <w:tc>
          <w:tcPr>
            <w:tcW w:w="1134" w:type="dxa"/>
          </w:tcPr>
          <w:p w14:paraId="311DE9C3" w14:textId="77777777" w:rsidR="00FD68F7" w:rsidRPr="00B34E3C" w:rsidRDefault="00FD68F7" w:rsidP="000C3F20">
            <w:pPr>
              <w:jc w:val="center"/>
              <w:rPr>
                <w:rFonts w:ascii="Arial" w:hAnsi="Arial" w:cs="Arial"/>
                <w:b/>
                <w:sz w:val="24"/>
                <w:szCs w:val="24"/>
              </w:rPr>
            </w:pPr>
          </w:p>
        </w:tc>
        <w:tc>
          <w:tcPr>
            <w:tcW w:w="8108" w:type="dxa"/>
            <w:gridSpan w:val="5"/>
          </w:tcPr>
          <w:p w14:paraId="4AFE8C0E" w14:textId="3692ECAF" w:rsidR="002407ED" w:rsidRDefault="00234ACD" w:rsidP="003C493E">
            <w:pPr>
              <w:rPr>
                <w:rFonts w:ascii="Arial" w:hAnsi="Arial" w:cs="Arial"/>
                <w:bCs/>
                <w:sz w:val="24"/>
                <w:szCs w:val="24"/>
                <w:u w:val="single"/>
              </w:rPr>
            </w:pPr>
            <w:r>
              <w:rPr>
                <w:rFonts w:ascii="Arial" w:hAnsi="Arial" w:cs="Arial"/>
                <w:bCs/>
                <w:sz w:val="24"/>
                <w:szCs w:val="24"/>
                <w:u w:val="single"/>
              </w:rPr>
              <w:t xml:space="preserve">(i) </w:t>
            </w:r>
            <w:r w:rsidR="004B5E9D" w:rsidRPr="003C493E">
              <w:rPr>
                <w:rFonts w:ascii="Arial" w:hAnsi="Arial" w:cs="Arial"/>
                <w:bCs/>
                <w:sz w:val="24"/>
                <w:szCs w:val="24"/>
                <w:u w:val="single"/>
              </w:rPr>
              <w:t>Police Update</w:t>
            </w:r>
          </w:p>
          <w:p w14:paraId="472E6075" w14:textId="77777777" w:rsidR="00A30232" w:rsidRPr="003C493E" w:rsidRDefault="00A30232" w:rsidP="003C493E">
            <w:pPr>
              <w:rPr>
                <w:rFonts w:ascii="Arial" w:hAnsi="Arial" w:cs="Arial"/>
                <w:bCs/>
                <w:sz w:val="24"/>
                <w:szCs w:val="24"/>
                <w:u w:val="single"/>
              </w:rPr>
            </w:pPr>
          </w:p>
          <w:p w14:paraId="324E617C" w14:textId="084042D8" w:rsidR="004203EF" w:rsidRDefault="00FF6255" w:rsidP="00FF6255">
            <w:pPr>
              <w:rPr>
                <w:rFonts w:ascii="Arial" w:hAnsi="Arial" w:cs="Arial"/>
                <w:sz w:val="24"/>
                <w:szCs w:val="24"/>
              </w:rPr>
            </w:pPr>
            <w:r w:rsidRPr="00883131">
              <w:rPr>
                <w:rFonts w:ascii="Arial" w:hAnsi="Arial" w:cs="Arial"/>
                <w:sz w:val="24"/>
                <w:szCs w:val="24"/>
              </w:rPr>
              <w:t xml:space="preserve">The Clerk advised that PC </w:t>
            </w:r>
            <w:r w:rsidR="007D19E1">
              <w:rPr>
                <w:rFonts w:ascii="Arial" w:hAnsi="Arial" w:cs="Arial"/>
                <w:sz w:val="24"/>
                <w:szCs w:val="24"/>
              </w:rPr>
              <w:t>M</w:t>
            </w:r>
            <w:r w:rsidRPr="00883131">
              <w:rPr>
                <w:rFonts w:ascii="Arial" w:hAnsi="Arial" w:cs="Arial"/>
                <w:sz w:val="24"/>
                <w:szCs w:val="24"/>
              </w:rPr>
              <w:t>artin Dench was unable to be present at the meeting.</w:t>
            </w:r>
          </w:p>
          <w:p w14:paraId="6E3271D9" w14:textId="77777777" w:rsidR="00E77D3E" w:rsidRDefault="00E77D3E" w:rsidP="00FF6255">
            <w:pPr>
              <w:rPr>
                <w:rFonts w:ascii="Arial" w:hAnsi="Arial" w:cs="Arial"/>
                <w:sz w:val="24"/>
                <w:szCs w:val="24"/>
              </w:rPr>
            </w:pPr>
          </w:p>
          <w:p w14:paraId="4F181813" w14:textId="4442B34E" w:rsidR="00E77D3E" w:rsidRPr="00883131" w:rsidRDefault="00E77D3E" w:rsidP="00FF6255">
            <w:pPr>
              <w:rPr>
                <w:rFonts w:ascii="Arial" w:hAnsi="Arial" w:cs="Arial"/>
                <w:sz w:val="24"/>
                <w:szCs w:val="24"/>
              </w:rPr>
            </w:pPr>
            <w:r>
              <w:rPr>
                <w:rFonts w:ascii="Arial" w:hAnsi="Arial" w:cs="Arial"/>
                <w:sz w:val="24"/>
                <w:szCs w:val="24"/>
              </w:rPr>
              <w:t xml:space="preserve">A member drew attention to the increasing amount of car </w:t>
            </w:r>
            <w:r w:rsidR="00B45259">
              <w:rPr>
                <w:rFonts w:ascii="Arial" w:hAnsi="Arial" w:cs="Arial"/>
                <w:sz w:val="24"/>
                <w:szCs w:val="24"/>
              </w:rPr>
              <w:t xml:space="preserve">thefts in the town which was a </w:t>
            </w:r>
            <w:r w:rsidR="007D19E1">
              <w:rPr>
                <w:rFonts w:ascii="Arial" w:hAnsi="Arial" w:cs="Arial"/>
                <w:sz w:val="24"/>
                <w:szCs w:val="24"/>
              </w:rPr>
              <w:t xml:space="preserve">continued </w:t>
            </w:r>
            <w:r w:rsidR="00B45259">
              <w:rPr>
                <w:rFonts w:ascii="Arial" w:hAnsi="Arial" w:cs="Arial"/>
                <w:sz w:val="24"/>
                <w:szCs w:val="24"/>
              </w:rPr>
              <w:t>cause of concern to local residents.</w:t>
            </w:r>
          </w:p>
          <w:p w14:paraId="639DAF83" w14:textId="029BE936" w:rsidR="00FF6255" w:rsidRPr="002407ED" w:rsidRDefault="00FF6255" w:rsidP="00FF6255">
            <w:pPr>
              <w:rPr>
                <w:rFonts w:ascii="Arial" w:eastAsiaTheme="minorHAnsi" w:hAnsi="Arial" w:cs="Arial"/>
                <w:bCs/>
                <w:sz w:val="24"/>
                <w:szCs w:val="24"/>
              </w:rPr>
            </w:pPr>
          </w:p>
        </w:tc>
      </w:tr>
      <w:tr w:rsidR="000B6218" w:rsidRPr="00B34E3C" w14:paraId="0610BCFD" w14:textId="77777777" w:rsidTr="00BF79C1">
        <w:tc>
          <w:tcPr>
            <w:tcW w:w="1134" w:type="dxa"/>
          </w:tcPr>
          <w:p w14:paraId="76DD04D1" w14:textId="04EBF3EA" w:rsidR="000B6218" w:rsidRPr="00B34E3C" w:rsidRDefault="000B6218" w:rsidP="000C3F20">
            <w:pPr>
              <w:jc w:val="center"/>
              <w:rPr>
                <w:rFonts w:ascii="Arial" w:hAnsi="Arial" w:cs="Arial"/>
                <w:b/>
                <w:sz w:val="24"/>
                <w:szCs w:val="24"/>
              </w:rPr>
            </w:pPr>
          </w:p>
        </w:tc>
        <w:tc>
          <w:tcPr>
            <w:tcW w:w="8108" w:type="dxa"/>
            <w:gridSpan w:val="5"/>
          </w:tcPr>
          <w:p w14:paraId="600C9743" w14:textId="2CDCFD59" w:rsidR="004D4888" w:rsidRPr="00883131" w:rsidRDefault="00234ACD" w:rsidP="004D4888">
            <w:pPr>
              <w:spacing w:after="200" w:line="276" w:lineRule="auto"/>
              <w:rPr>
                <w:rFonts w:ascii="Arial" w:hAnsi="Arial" w:cs="Arial"/>
                <w:sz w:val="24"/>
                <w:szCs w:val="24"/>
                <w:u w:val="single"/>
              </w:rPr>
            </w:pPr>
            <w:r>
              <w:rPr>
                <w:rFonts w:ascii="Arial" w:hAnsi="Arial" w:cs="Arial"/>
                <w:bCs/>
                <w:sz w:val="24"/>
                <w:szCs w:val="24"/>
              </w:rPr>
              <w:t xml:space="preserve">(ii) </w:t>
            </w:r>
            <w:r w:rsidR="004D4888" w:rsidRPr="00883131">
              <w:rPr>
                <w:rFonts w:ascii="Arial" w:hAnsi="Arial" w:cs="Arial"/>
                <w:sz w:val="24"/>
                <w:szCs w:val="24"/>
                <w:u w:val="single"/>
              </w:rPr>
              <w:t>Part single/two storey rear extension, extension/alteration to increase roof ridge height and other external alterations including Velux roof lights to front elevation at 51 Richmond Crescent Mossley (21/01263/FUL)</w:t>
            </w:r>
          </w:p>
          <w:p w14:paraId="12D60DB4" w14:textId="77777777" w:rsidR="003D6813" w:rsidRDefault="004D4888" w:rsidP="00883131">
            <w:pPr>
              <w:rPr>
                <w:rFonts w:ascii="Arial" w:hAnsi="Arial" w:cs="Arial"/>
                <w:sz w:val="24"/>
                <w:szCs w:val="24"/>
              </w:rPr>
            </w:pPr>
            <w:r w:rsidRPr="00883131">
              <w:rPr>
                <w:rFonts w:ascii="Arial" w:hAnsi="Arial" w:cs="Arial"/>
                <w:sz w:val="24"/>
                <w:szCs w:val="24"/>
              </w:rPr>
              <w:t xml:space="preserve">Local residents </w:t>
            </w:r>
            <w:r w:rsidR="00C4248E" w:rsidRPr="00883131">
              <w:rPr>
                <w:rFonts w:ascii="Arial" w:hAnsi="Arial" w:cs="Arial"/>
                <w:sz w:val="24"/>
                <w:szCs w:val="24"/>
              </w:rPr>
              <w:t xml:space="preserve">Ms </w:t>
            </w:r>
            <w:r w:rsidR="00AD3CDC" w:rsidRPr="00883131">
              <w:rPr>
                <w:rFonts w:ascii="Arial" w:hAnsi="Arial" w:cs="Arial"/>
                <w:sz w:val="24"/>
                <w:szCs w:val="24"/>
              </w:rPr>
              <w:t>Sheila Birkett and Ms Ila</w:t>
            </w:r>
            <w:r w:rsidR="00E25D6C" w:rsidRPr="00883131">
              <w:rPr>
                <w:rFonts w:ascii="Arial" w:hAnsi="Arial" w:cs="Arial"/>
                <w:sz w:val="24"/>
                <w:szCs w:val="24"/>
              </w:rPr>
              <w:t xml:space="preserve"> Brancatelli attended the meeting </w:t>
            </w:r>
            <w:r w:rsidR="003D6813" w:rsidRPr="00883131">
              <w:rPr>
                <w:rFonts w:ascii="Arial" w:hAnsi="Arial" w:cs="Arial"/>
                <w:sz w:val="24"/>
                <w:szCs w:val="24"/>
              </w:rPr>
              <w:t xml:space="preserve">to voice their concerns about the application. </w:t>
            </w:r>
          </w:p>
          <w:p w14:paraId="6C1FF640" w14:textId="77777777" w:rsidR="00883131" w:rsidRPr="00883131" w:rsidRDefault="00883131" w:rsidP="00883131">
            <w:pPr>
              <w:rPr>
                <w:rFonts w:ascii="Arial" w:hAnsi="Arial" w:cs="Arial"/>
                <w:sz w:val="24"/>
                <w:szCs w:val="24"/>
              </w:rPr>
            </w:pPr>
          </w:p>
          <w:p w14:paraId="7195BAA2" w14:textId="77777777" w:rsidR="002C7795" w:rsidRDefault="003D6813" w:rsidP="00883131">
            <w:pPr>
              <w:rPr>
                <w:rFonts w:ascii="Arial" w:hAnsi="Arial" w:cs="Arial"/>
                <w:sz w:val="24"/>
                <w:szCs w:val="24"/>
              </w:rPr>
            </w:pPr>
            <w:r w:rsidRPr="00883131">
              <w:rPr>
                <w:rFonts w:ascii="Arial" w:hAnsi="Arial" w:cs="Arial"/>
                <w:sz w:val="24"/>
                <w:szCs w:val="24"/>
              </w:rPr>
              <w:t xml:space="preserve">A letter of objection to the proposal issued to Tameside MBC by the residents </w:t>
            </w:r>
            <w:r w:rsidR="00247B23" w:rsidRPr="00883131">
              <w:rPr>
                <w:rFonts w:ascii="Arial" w:hAnsi="Arial" w:cs="Arial"/>
                <w:sz w:val="24"/>
                <w:szCs w:val="24"/>
              </w:rPr>
              <w:t>had been circulated</w:t>
            </w:r>
            <w:r w:rsidRPr="00883131">
              <w:rPr>
                <w:rFonts w:ascii="Arial" w:hAnsi="Arial" w:cs="Arial"/>
                <w:sz w:val="24"/>
                <w:szCs w:val="24"/>
              </w:rPr>
              <w:t xml:space="preserve"> to members of the Town Council.</w:t>
            </w:r>
          </w:p>
          <w:p w14:paraId="54C69110" w14:textId="77777777" w:rsidR="00883131" w:rsidRPr="00883131" w:rsidRDefault="00883131" w:rsidP="00883131">
            <w:pPr>
              <w:rPr>
                <w:rFonts w:ascii="Arial" w:hAnsi="Arial" w:cs="Arial"/>
                <w:sz w:val="24"/>
                <w:szCs w:val="24"/>
              </w:rPr>
            </w:pPr>
          </w:p>
          <w:p w14:paraId="1825D9BB" w14:textId="77777777" w:rsidR="00B43897" w:rsidRDefault="00B43897" w:rsidP="00883131">
            <w:pPr>
              <w:rPr>
                <w:rFonts w:ascii="Arial" w:hAnsi="Arial" w:cs="Arial"/>
                <w:sz w:val="24"/>
                <w:szCs w:val="24"/>
              </w:rPr>
            </w:pPr>
            <w:r w:rsidRPr="00B43897">
              <w:rPr>
                <w:rFonts w:ascii="Arial" w:hAnsi="Arial" w:cs="Arial"/>
                <w:sz w:val="24"/>
                <w:szCs w:val="24"/>
              </w:rPr>
              <w:t>After considering the comments from local residents, the Chair advised them that the Town Council did not ordinarily comment on householder applications. Rather, the Town Council relied upon the established policies of Tameside MBC used in determining such applications.</w:t>
            </w:r>
          </w:p>
          <w:p w14:paraId="0A43BCC0" w14:textId="77777777" w:rsidR="00883131" w:rsidRPr="00B43897" w:rsidRDefault="00883131" w:rsidP="00883131">
            <w:pPr>
              <w:rPr>
                <w:rFonts w:ascii="Arial" w:hAnsi="Arial" w:cs="Arial"/>
                <w:sz w:val="24"/>
                <w:szCs w:val="24"/>
              </w:rPr>
            </w:pPr>
          </w:p>
          <w:p w14:paraId="7F1E9E97" w14:textId="5725FDAF" w:rsidR="00B43897" w:rsidRDefault="00B43897" w:rsidP="00883131">
            <w:pPr>
              <w:rPr>
                <w:rFonts w:ascii="Arial" w:hAnsi="Arial" w:cs="Arial"/>
                <w:sz w:val="24"/>
                <w:szCs w:val="24"/>
              </w:rPr>
            </w:pPr>
            <w:r w:rsidRPr="00B43897">
              <w:rPr>
                <w:rFonts w:ascii="Arial" w:hAnsi="Arial" w:cs="Arial"/>
                <w:sz w:val="24"/>
                <w:szCs w:val="24"/>
              </w:rPr>
              <w:t>Notwithstanding the above, the Town Council consider</w:t>
            </w:r>
            <w:r w:rsidRPr="00883131">
              <w:rPr>
                <w:rFonts w:ascii="Arial" w:hAnsi="Arial" w:cs="Arial"/>
                <w:sz w:val="24"/>
                <w:szCs w:val="24"/>
              </w:rPr>
              <w:t>ed</w:t>
            </w:r>
            <w:r w:rsidRPr="00B43897">
              <w:rPr>
                <w:rFonts w:ascii="Arial" w:hAnsi="Arial" w:cs="Arial"/>
                <w:sz w:val="24"/>
                <w:szCs w:val="24"/>
              </w:rPr>
              <w:t xml:space="preserve"> that the proposed development by reason of its scale and size </w:t>
            </w:r>
            <w:r w:rsidRPr="00883131">
              <w:rPr>
                <w:rFonts w:ascii="Arial" w:hAnsi="Arial" w:cs="Arial"/>
                <w:sz w:val="24"/>
                <w:szCs w:val="24"/>
              </w:rPr>
              <w:t>would</w:t>
            </w:r>
            <w:r w:rsidRPr="00B43897">
              <w:rPr>
                <w:rFonts w:ascii="Arial" w:hAnsi="Arial" w:cs="Arial"/>
                <w:sz w:val="24"/>
                <w:szCs w:val="24"/>
              </w:rPr>
              <w:t xml:space="preserve"> have a detrimental effect on the street scene and may set an undesirable precedent for future developments of the type and size proposed which </w:t>
            </w:r>
            <w:r w:rsidRPr="00B43897">
              <w:rPr>
                <w:rFonts w:ascii="Arial" w:hAnsi="Arial" w:cs="Arial"/>
                <w:sz w:val="24"/>
                <w:szCs w:val="24"/>
              </w:rPr>
              <w:lastRenderedPageBreak/>
              <w:t>would result in further detriment to both existing and future occupiers of properties on Richmond Crescent.</w:t>
            </w:r>
          </w:p>
          <w:p w14:paraId="02B169AE" w14:textId="77777777" w:rsidR="00661C32" w:rsidRPr="00B43897" w:rsidRDefault="00661C32" w:rsidP="00883131">
            <w:pPr>
              <w:rPr>
                <w:rFonts w:ascii="Arial" w:hAnsi="Arial" w:cs="Arial"/>
                <w:sz w:val="24"/>
                <w:szCs w:val="24"/>
              </w:rPr>
            </w:pPr>
          </w:p>
          <w:p w14:paraId="75EBF5AE" w14:textId="77777777" w:rsidR="00B43897" w:rsidRDefault="00B43897" w:rsidP="00883131">
            <w:pPr>
              <w:rPr>
                <w:rFonts w:ascii="Arial" w:hAnsi="Arial" w:cs="Arial"/>
                <w:sz w:val="24"/>
                <w:szCs w:val="24"/>
              </w:rPr>
            </w:pPr>
            <w:r w:rsidRPr="00B43897">
              <w:rPr>
                <w:rFonts w:ascii="Arial" w:hAnsi="Arial" w:cs="Arial"/>
                <w:sz w:val="24"/>
                <w:szCs w:val="24"/>
              </w:rPr>
              <w:t>The Town Council wishe</w:t>
            </w:r>
            <w:r w:rsidRPr="00883131">
              <w:rPr>
                <w:rFonts w:ascii="Arial" w:hAnsi="Arial" w:cs="Arial"/>
                <w:sz w:val="24"/>
                <w:szCs w:val="24"/>
              </w:rPr>
              <w:t>d</w:t>
            </w:r>
            <w:r w:rsidRPr="00B43897">
              <w:rPr>
                <w:rFonts w:ascii="Arial" w:hAnsi="Arial" w:cs="Arial"/>
                <w:sz w:val="24"/>
                <w:szCs w:val="24"/>
              </w:rPr>
              <w:t xml:space="preserve"> Tameside MBC to take these factors into consideration in determining the application.</w:t>
            </w:r>
          </w:p>
          <w:p w14:paraId="180EAD08" w14:textId="63ACC41A" w:rsidR="00883131" w:rsidRPr="00667877" w:rsidRDefault="00883131" w:rsidP="00883131">
            <w:pPr>
              <w:rPr>
                <w:rFonts w:ascii="Arial" w:eastAsia="Calibri" w:hAnsi="Arial" w:cs="Arial"/>
                <w:color w:val="333333"/>
                <w:sz w:val="24"/>
                <w:szCs w:val="24"/>
                <w:shd w:val="clear" w:color="auto" w:fill="FFFFFF"/>
              </w:rPr>
            </w:pPr>
          </w:p>
        </w:tc>
      </w:tr>
      <w:tr w:rsidR="00667877" w:rsidRPr="00B34E3C" w14:paraId="581ED0B1" w14:textId="77777777" w:rsidTr="00667877">
        <w:tc>
          <w:tcPr>
            <w:tcW w:w="1134" w:type="dxa"/>
          </w:tcPr>
          <w:p w14:paraId="18C9AFCC" w14:textId="77777777" w:rsidR="00667877" w:rsidRPr="00B34E3C" w:rsidRDefault="00667877" w:rsidP="000C3F20">
            <w:pPr>
              <w:jc w:val="center"/>
              <w:rPr>
                <w:rFonts w:ascii="Arial" w:hAnsi="Arial" w:cs="Arial"/>
                <w:b/>
                <w:sz w:val="24"/>
                <w:szCs w:val="24"/>
              </w:rPr>
            </w:pPr>
          </w:p>
        </w:tc>
        <w:tc>
          <w:tcPr>
            <w:tcW w:w="1701" w:type="dxa"/>
            <w:gridSpan w:val="2"/>
          </w:tcPr>
          <w:p w14:paraId="7A1A7CFE" w14:textId="2CF53269" w:rsidR="00667877" w:rsidRDefault="00667877" w:rsidP="004D4888">
            <w:pPr>
              <w:spacing w:after="200" w:line="276" w:lineRule="auto"/>
              <w:rPr>
                <w:rFonts w:ascii="Arial" w:hAnsi="Arial" w:cs="Arial"/>
                <w:bCs/>
                <w:sz w:val="24"/>
                <w:szCs w:val="24"/>
              </w:rPr>
            </w:pPr>
            <w:r>
              <w:rPr>
                <w:rFonts w:ascii="Arial" w:hAnsi="Arial" w:cs="Arial"/>
                <w:bCs/>
                <w:sz w:val="24"/>
                <w:szCs w:val="24"/>
              </w:rPr>
              <w:t>RESOLVED:</w:t>
            </w:r>
          </w:p>
        </w:tc>
        <w:tc>
          <w:tcPr>
            <w:tcW w:w="6407" w:type="dxa"/>
            <w:gridSpan w:val="3"/>
          </w:tcPr>
          <w:p w14:paraId="57F7B2D7" w14:textId="77777777" w:rsidR="00667877" w:rsidRDefault="00B43897" w:rsidP="00883131">
            <w:pPr>
              <w:rPr>
                <w:rFonts w:ascii="Arial" w:hAnsi="Arial" w:cs="Arial"/>
                <w:sz w:val="24"/>
                <w:szCs w:val="24"/>
              </w:rPr>
            </w:pPr>
            <w:r w:rsidRPr="00883131">
              <w:rPr>
                <w:rFonts w:ascii="Arial" w:hAnsi="Arial" w:cs="Arial"/>
                <w:sz w:val="24"/>
                <w:szCs w:val="24"/>
              </w:rPr>
              <w:t xml:space="preserve">That the Clerk be requested to convey the views of the Town Council to </w:t>
            </w:r>
            <w:r w:rsidR="00D959F9" w:rsidRPr="00883131">
              <w:rPr>
                <w:rFonts w:ascii="Arial" w:hAnsi="Arial" w:cs="Arial"/>
                <w:sz w:val="24"/>
                <w:szCs w:val="24"/>
              </w:rPr>
              <w:t>T</w:t>
            </w:r>
            <w:r w:rsidRPr="00883131">
              <w:rPr>
                <w:rFonts w:ascii="Arial" w:hAnsi="Arial" w:cs="Arial"/>
                <w:sz w:val="24"/>
                <w:szCs w:val="24"/>
              </w:rPr>
              <w:t>am</w:t>
            </w:r>
            <w:r w:rsidR="00D959F9" w:rsidRPr="00883131">
              <w:rPr>
                <w:rFonts w:ascii="Arial" w:hAnsi="Arial" w:cs="Arial"/>
                <w:sz w:val="24"/>
                <w:szCs w:val="24"/>
              </w:rPr>
              <w:t>eside MBC with a request that the views are taken into account in determining the application.</w:t>
            </w:r>
          </w:p>
          <w:p w14:paraId="0C69F669" w14:textId="783D050D" w:rsidR="00883131" w:rsidRDefault="00883131" w:rsidP="00883131">
            <w:pPr>
              <w:rPr>
                <w:rFonts w:ascii="Arial" w:hAnsi="Arial" w:cs="Arial"/>
                <w:bCs/>
                <w:sz w:val="24"/>
                <w:szCs w:val="24"/>
              </w:rPr>
            </w:pPr>
          </w:p>
        </w:tc>
      </w:tr>
      <w:tr w:rsidR="00347254" w:rsidRPr="00B34E3C" w14:paraId="3BCF8EDC" w14:textId="77777777" w:rsidTr="00BF79C1">
        <w:tc>
          <w:tcPr>
            <w:tcW w:w="1134" w:type="dxa"/>
          </w:tcPr>
          <w:p w14:paraId="7D3B0964" w14:textId="77777777" w:rsidR="00347254" w:rsidRPr="00B34E3C" w:rsidRDefault="00347254" w:rsidP="000C3F20">
            <w:pPr>
              <w:jc w:val="center"/>
              <w:rPr>
                <w:rFonts w:ascii="Arial" w:hAnsi="Arial" w:cs="Arial"/>
                <w:b/>
                <w:sz w:val="24"/>
                <w:szCs w:val="24"/>
              </w:rPr>
            </w:pPr>
          </w:p>
        </w:tc>
        <w:tc>
          <w:tcPr>
            <w:tcW w:w="8108" w:type="dxa"/>
            <w:gridSpan w:val="5"/>
          </w:tcPr>
          <w:p w14:paraId="27458794" w14:textId="6B2FF713" w:rsidR="001C0014" w:rsidRPr="001C0014" w:rsidRDefault="001C0014" w:rsidP="001C0014">
            <w:pPr>
              <w:overflowPunct/>
              <w:autoSpaceDE/>
              <w:autoSpaceDN/>
              <w:adjustRightInd/>
              <w:spacing w:after="200" w:line="276" w:lineRule="auto"/>
              <w:textAlignment w:val="auto"/>
              <w:rPr>
                <w:rFonts w:ascii="Arial" w:eastAsia="Calibri" w:hAnsi="Arial" w:cs="Arial"/>
                <w:color w:val="333333"/>
                <w:sz w:val="24"/>
                <w:szCs w:val="24"/>
                <w:u w:val="single"/>
                <w:shd w:val="clear" w:color="auto" w:fill="FFFFFF"/>
              </w:rPr>
            </w:pPr>
            <w:r>
              <w:rPr>
                <w:rFonts w:ascii="Arial" w:eastAsia="Calibri" w:hAnsi="Arial" w:cs="Arial"/>
                <w:color w:val="333333"/>
                <w:sz w:val="24"/>
                <w:szCs w:val="24"/>
                <w:u w:val="single"/>
                <w:shd w:val="clear" w:color="auto" w:fill="FFFFFF"/>
              </w:rPr>
              <w:t xml:space="preserve">(iii) </w:t>
            </w:r>
            <w:r w:rsidRPr="001C0014">
              <w:rPr>
                <w:rFonts w:ascii="Arial" w:eastAsia="Calibri" w:hAnsi="Arial" w:cs="Arial"/>
                <w:color w:val="333333"/>
                <w:sz w:val="24"/>
                <w:szCs w:val="24"/>
                <w:u w:val="single"/>
                <w:shd w:val="clear" w:color="auto" w:fill="FFFFFF"/>
              </w:rPr>
              <w:t>Installation of 18m high monopole, wraparound cabinet at base, 3</w:t>
            </w:r>
            <w:r w:rsidR="00661C32">
              <w:rPr>
                <w:rFonts w:ascii="Arial" w:eastAsia="Calibri" w:hAnsi="Arial" w:cs="Arial"/>
                <w:color w:val="333333"/>
                <w:sz w:val="24"/>
                <w:szCs w:val="24"/>
                <w:u w:val="single"/>
                <w:shd w:val="clear" w:color="auto" w:fill="FFFFFF"/>
              </w:rPr>
              <w:t xml:space="preserve"> </w:t>
            </w:r>
            <w:r w:rsidRPr="001C0014">
              <w:rPr>
                <w:rFonts w:ascii="Arial" w:eastAsia="Calibri" w:hAnsi="Arial" w:cs="Arial"/>
                <w:color w:val="333333"/>
                <w:sz w:val="24"/>
                <w:szCs w:val="24"/>
                <w:u w:val="single"/>
                <w:shd w:val="clear" w:color="auto" w:fill="FFFFFF"/>
              </w:rPr>
              <w:t>no. additional ancillary equipment cabinets and associated ancillary works at Stamford Street Mossley Cross (21/01254/NCD)</w:t>
            </w:r>
          </w:p>
          <w:p w14:paraId="4DCAE11C" w14:textId="77777777" w:rsidR="00A92E18" w:rsidRPr="00CB3FC1" w:rsidRDefault="00542201" w:rsidP="00CB3FC1">
            <w:pPr>
              <w:rPr>
                <w:rFonts w:ascii="Arial" w:hAnsi="Arial" w:cs="Arial"/>
                <w:sz w:val="24"/>
                <w:szCs w:val="24"/>
              </w:rPr>
            </w:pPr>
            <w:r w:rsidRPr="00CB3FC1">
              <w:rPr>
                <w:rFonts w:ascii="Arial" w:hAnsi="Arial" w:cs="Arial"/>
                <w:sz w:val="24"/>
                <w:szCs w:val="24"/>
              </w:rPr>
              <w:t xml:space="preserve">Ms Lydia </w:t>
            </w:r>
            <w:r w:rsidR="00A92E18" w:rsidRPr="00CB3FC1">
              <w:rPr>
                <w:rFonts w:ascii="Arial" w:hAnsi="Arial" w:cs="Arial"/>
                <w:sz w:val="24"/>
                <w:szCs w:val="24"/>
              </w:rPr>
              <w:t>D</w:t>
            </w:r>
            <w:r w:rsidRPr="00CB3FC1">
              <w:rPr>
                <w:rFonts w:ascii="Arial" w:hAnsi="Arial" w:cs="Arial"/>
                <w:sz w:val="24"/>
                <w:szCs w:val="24"/>
              </w:rPr>
              <w:t>arne</w:t>
            </w:r>
            <w:r w:rsidR="007B292E" w:rsidRPr="007B292E">
              <w:rPr>
                <w:rFonts w:ascii="Arial" w:hAnsi="Arial" w:cs="Arial"/>
                <w:sz w:val="24"/>
                <w:szCs w:val="24"/>
              </w:rPr>
              <w:t xml:space="preserve"> and </w:t>
            </w:r>
            <w:r w:rsidR="00A92E18" w:rsidRPr="00CB3FC1">
              <w:rPr>
                <w:rFonts w:ascii="Arial" w:hAnsi="Arial" w:cs="Arial"/>
                <w:sz w:val="24"/>
                <w:szCs w:val="24"/>
              </w:rPr>
              <w:t>Mr Tony Snape,</w:t>
            </w:r>
            <w:r w:rsidR="007B292E" w:rsidRPr="007B292E">
              <w:rPr>
                <w:rFonts w:ascii="Arial" w:hAnsi="Arial" w:cs="Arial"/>
                <w:sz w:val="24"/>
                <w:szCs w:val="24"/>
              </w:rPr>
              <w:t xml:space="preserve"> represent</w:t>
            </w:r>
            <w:r w:rsidR="00A92E18" w:rsidRPr="00CB3FC1">
              <w:rPr>
                <w:rFonts w:ascii="Arial" w:hAnsi="Arial" w:cs="Arial"/>
                <w:sz w:val="24"/>
                <w:szCs w:val="24"/>
              </w:rPr>
              <w:t>ing</w:t>
            </w:r>
            <w:r w:rsidR="007B292E" w:rsidRPr="007B292E">
              <w:rPr>
                <w:rFonts w:ascii="Arial" w:hAnsi="Arial" w:cs="Arial"/>
                <w:sz w:val="24"/>
                <w:szCs w:val="24"/>
              </w:rPr>
              <w:t xml:space="preserve"> Mossley Town Team attended the meeting to voice their concerns about the application. </w:t>
            </w:r>
          </w:p>
          <w:p w14:paraId="146EBD28" w14:textId="77777777" w:rsidR="00CB3FC1" w:rsidRDefault="00CB3FC1" w:rsidP="00CB3FC1">
            <w:pPr>
              <w:rPr>
                <w:rFonts w:ascii="Arial" w:eastAsia="Calibri" w:hAnsi="Arial" w:cs="Arial"/>
                <w:color w:val="333333"/>
                <w:sz w:val="24"/>
                <w:szCs w:val="24"/>
                <w:shd w:val="clear" w:color="auto" w:fill="FFFFFF"/>
              </w:rPr>
            </w:pPr>
          </w:p>
          <w:p w14:paraId="70553B30" w14:textId="09621FE8" w:rsidR="007B292E" w:rsidRPr="007B292E" w:rsidRDefault="007B292E" w:rsidP="00CB3FC1">
            <w:pPr>
              <w:rPr>
                <w:rFonts w:ascii="Arial" w:hAnsi="Arial" w:cs="Arial"/>
                <w:sz w:val="24"/>
                <w:szCs w:val="24"/>
              </w:rPr>
            </w:pPr>
            <w:r w:rsidRPr="007B292E">
              <w:rPr>
                <w:rFonts w:ascii="Arial" w:hAnsi="Arial" w:cs="Arial"/>
                <w:sz w:val="24"/>
                <w:szCs w:val="24"/>
              </w:rPr>
              <w:t xml:space="preserve">A letter of objection to the proposal issued to Tameside MBC by the Town Team </w:t>
            </w:r>
            <w:r w:rsidR="007114DF" w:rsidRPr="00CB3FC1">
              <w:rPr>
                <w:rFonts w:ascii="Arial" w:hAnsi="Arial" w:cs="Arial"/>
                <w:sz w:val="24"/>
                <w:szCs w:val="24"/>
              </w:rPr>
              <w:t>had been</w:t>
            </w:r>
            <w:r w:rsidRPr="007B292E">
              <w:rPr>
                <w:rFonts w:ascii="Arial" w:hAnsi="Arial" w:cs="Arial"/>
                <w:sz w:val="24"/>
                <w:szCs w:val="24"/>
              </w:rPr>
              <w:t xml:space="preserve"> circulated to members of the Town Council.</w:t>
            </w:r>
          </w:p>
          <w:p w14:paraId="270F3A57" w14:textId="77777777" w:rsidR="00CB3FC1" w:rsidRDefault="00CB3FC1" w:rsidP="00CB3FC1">
            <w:pPr>
              <w:rPr>
                <w:rFonts w:ascii="Arial" w:eastAsia="Calibri" w:hAnsi="Arial" w:cs="Arial"/>
                <w:color w:val="333333"/>
                <w:sz w:val="24"/>
                <w:szCs w:val="24"/>
                <w:shd w:val="clear" w:color="auto" w:fill="FFFFFF"/>
              </w:rPr>
            </w:pPr>
          </w:p>
          <w:p w14:paraId="44360452" w14:textId="45F01981" w:rsidR="007114DF" w:rsidRDefault="007B292E" w:rsidP="00CB3FC1">
            <w:pPr>
              <w:rPr>
                <w:rFonts w:ascii="Arial" w:hAnsi="Arial" w:cs="Arial"/>
                <w:sz w:val="24"/>
                <w:szCs w:val="24"/>
              </w:rPr>
            </w:pPr>
            <w:r w:rsidRPr="007B292E">
              <w:rPr>
                <w:rFonts w:ascii="Arial" w:hAnsi="Arial" w:cs="Arial"/>
                <w:sz w:val="24"/>
                <w:szCs w:val="24"/>
              </w:rPr>
              <w:t xml:space="preserve">Concerns about the development expressed </w:t>
            </w:r>
            <w:r w:rsidR="007114DF" w:rsidRPr="00CB3FC1">
              <w:rPr>
                <w:rFonts w:ascii="Arial" w:hAnsi="Arial" w:cs="Arial"/>
                <w:sz w:val="24"/>
                <w:szCs w:val="24"/>
              </w:rPr>
              <w:t xml:space="preserve">by the residents </w:t>
            </w:r>
            <w:r w:rsidRPr="007B292E">
              <w:rPr>
                <w:rFonts w:ascii="Arial" w:hAnsi="Arial" w:cs="Arial"/>
                <w:sz w:val="24"/>
                <w:szCs w:val="24"/>
              </w:rPr>
              <w:t xml:space="preserve">included lack of notice to the public about the application; the proposed siting of the development in a prominent position at the heart and focal point of the Town Centre resulting in serious detriment to the visual amenity of the town centre. </w:t>
            </w:r>
          </w:p>
          <w:p w14:paraId="74B6E4DE" w14:textId="77777777" w:rsidR="00CB3FC1" w:rsidRPr="00CB3FC1" w:rsidRDefault="00CB3FC1" w:rsidP="00CB3FC1">
            <w:pPr>
              <w:rPr>
                <w:rFonts w:ascii="Arial" w:hAnsi="Arial" w:cs="Arial"/>
                <w:sz w:val="24"/>
                <w:szCs w:val="24"/>
              </w:rPr>
            </w:pPr>
          </w:p>
          <w:p w14:paraId="5345418F" w14:textId="77777777" w:rsidR="0012547E" w:rsidRDefault="007B292E" w:rsidP="00CB3FC1">
            <w:pPr>
              <w:rPr>
                <w:rFonts w:ascii="Arial" w:hAnsi="Arial" w:cs="Arial"/>
                <w:sz w:val="24"/>
                <w:szCs w:val="24"/>
              </w:rPr>
            </w:pPr>
            <w:r w:rsidRPr="007B292E">
              <w:rPr>
                <w:rFonts w:ascii="Arial" w:hAnsi="Arial" w:cs="Arial"/>
                <w:sz w:val="24"/>
                <w:szCs w:val="24"/>
              </w:rPr>
              <w:t xml:space="preserve">Members of the public expressed concerns about potential health hazards in particular to children attending a school located in close proximity. </w:t>
            </w:r>
          </w:p>
          <w:p w14:paraId="125A1EF5" w14:textId="77777777" w:rsidR="0012547E" w:rsidRDefault="0012547E" w:rsidP="00CB3FC1">
            <w:pPr>
              <w:rPr>
                <w:rFonts w:ascii="Arial" w:hAnsi="Arial" w:cs="Arial"/>
                <w:sz w:val="24"/>
                <w:szCs w:val="24"/>
              </w:rPr>
            </w:pPr>
          </w:p>
          <w:p w14:paraId="10CCA5BD" w14:textId="22F0FE57" w:rsidR="007B292E" w:rsidRDefault="007B292E" w:rsidP="00CB3FC1">
            <w:pPr>
              <w:rPr>
                <w:rFonts w:ascii="Arial" w:hAnsi="Arial" w:cs="Arial"/>
                <w:sz w:val="24"/>
                <w:szCs w:val="24"/>
              </w:rPr>
            </w:pPr>
            <w:r w:rsidRPr="007B292E">
              <w:rPr>
                <w:rFonts w:ascii="Arial" w:hAnsi="Arial" w:cs="Arial"/>
                <w:sz w:val="24"/>
                <w:szCs w:val="24"/>
              </w:rPr>
              <w:t xml:space="preserve">Members </w:t>
            </w:r>
            <w:r w:rsidR="002C5AD4" w:rsidRPr="00CB3FC1">
              <w:rPr>
                <w:rFonts w:ascii="Arial" w:hAnsi="Arial" w:cs="Arial"/>
                <w:sz w:val="24"/>
                <w:szCs w:val="24"/>
              </w:rPr>
              <w:t>of the Town Council acknowledged</w:t>
            </w:r>
            <w:r w:rsidRPr="007B292E">
              <w:rPr>
                <w:rFonts w:ascii="Arial" w:hAnsi="Arial" w:cs="Arial"/>
                <w:sz w:val="24"/>
                <w:szCs w:val="24"/>
              </w:rPr>
              <w:t xml:space="preserve"> this concern but felt unable to comment without evidence to this effect.</w:t>
            </w:r>
          </w:p>
          <w:p w14:paraId="1BFED79B" w14:textId="77777777" w:rsidR="00CB3FC1" w:rsidRPr="007B292E" w:rsidRDefault="00CB3FC1" w:rsidP="00CB3FC1">
            <w:pPr>
              <w:rPr>
                <w:rFonts w:ascii="Arial" w:hAnsi="Arial" w:cs="Arial"/>
                <w:sz w:val="24"/>
                <w:szCs w:val="24"/>
              </w:rPr>
            </w:pPr>
          </w:p>
          <w:p w14:paraId="3C7BFE40" w14:textId="7C4EC830" w:rsidR="00F3353C" w:rsidRDefault="00542644" w:rsidP="00CB3FC1">
            <w:pPr>
              <w:rPr>
                <w:rFonts w:ascii="Arial" w:hAnsi="Arial" w:cs="Arial"/>
                <w:sz w:val="24"/>
                <w:szCs w:val="24"/>
              </w:rPr>
            </w:pPr>
            <w:r w:rsidRPr="00CB3FC1">
              <w:rPr>
                <w:rFonts w:ascii="Arial" w:hAnsi="Arial" w:cs="Arial"/>
                <w:sz w:val="24"/>
                <w:szCs w:val="24"/>
              </w:rPr>
              <w:t>Members pointed out that t</w:t>
            </w:r>
            <w:r w:rsidR="00F3353C" w:rsidRPr="00F3353C">
              <w:rPr>
                <w:rFonts w:ascii="Arial" w:hAnsi="Arial" w:cs="Arial"/>
                <w:sz w:val="24"/>
                <w:szCs w:val="24"/>
              </w:rPr>
              <w:t xml:space="preserve">he Town Council, The Town Team, the Civic Society and Tameside Council, plus many volunteers contributed to enhancing the town centre (litter removal, planting etc.), representing investment of time and money, over a period of years. Indeed, it </w:t>
            </w:r>
            <w:r w:rsidR="00CB3FC1" w:rsidRPr="00CB3FC1">
              <w:rPr>
                <w:rFonts w:ascii="Arial" w:hAnsi="Arial" w:cs="Arial"/>
                <w:sz w:val="24"/>
                <w:szCs w:val="24"/>
              </w:rPr>
              <w:t>wa</w:t>
            </w:r>
            <w:r w:rsidR="00F3353C" w:rsidRPr="00F3353C">
              <w:rPr>
                <w:rFonts w:ascii="Arial" w:hAnsi="Arial" w:cs="Arial"/>
                <w:sz w:val="24"/>
                <w:szCs w:val="24"/>
              </w:rPr>
              <w:t>s universally recognised that towns nee</w:t>
            </w:r>
            <w:r w:rsidR="00CB3FC1" w:rsidRPr="00CB3FC1">
              <w:rPr>
                <w:rFonts w:ascii="Arial" w:hAnsi="Arial" w:cs="Arial"/>
                <w:sz w:val="24"/>
                <w:szCs w:val="24"/>
              </w:rPr>
              <w:t>ded</w:t>
            </w:r>
            <w:r w:rsidR="00F3353C" w:rsidRPr="00F3353C">
              <w:rPr>
                <w:rFonts w:ascii="Arial" w:hAnsi="Arial" w:cs="Arial"/>
                <w:sz w:val="24"/>
                <w:szCs w:val="24"/>
              </w:rPr>
              <w:t xml:space="preserve"> to not only reduce unwanted and obsolete equipment, furniture and signs, but should take extreme care in additional provision. It </w:t>
            </w:r>
            <w:r w:rsidR="00CB3FC1" w:rsidRPr="00CB3FC1">
              <w:rPr>
                <w:rFonts w:ascii="Arial" w:hAnsi="Arial" w:cs="Arial"/>
                <w:sz w:val="24"/>
                <w:szCs w:val="24"/>
              </w:rPr>
              <w:t>wa</w:t>
            </w:r>
            <w:r w:rsidR="00F3353C" w:rsidRPr="00F3353C">
              <w:rPr>
                <w:rFonts w:ascii="Arial" w:hAnsi="Arial" w:cs="Arial"/>
                <w:sz w:val="24"/>
                <w:szCs w:val="24"/>
              </w:rPr>
              <w:t>s about quality of streetscape and sense of place, reflected in local pride, reference to historic settings (as this is) and the site of important community events. This development would be contrary to and undermine the public realm aspirations which Tameside ha</w:t>
            </w:r>
            <w:r w:rsidR="00CB3FC1" w:rsidRPr="00CB3FC1">
              <w:rPr>
                <w:rFonts w:ascii="Arial" w:hAnsi="Arial" w:cs="Arial"/>
                <w:sz w:val="24"/>
                <w:szCs w:val="24"/>
              </w:rPr>
              <w:t>d</w:t>
            </w:r>
            <w:r w:rsidR="00F3353C" w:rsidRPr="00F3353C">
              <w:rPr>
                <w:rFonts w:ascii="Arial" w:hAnsi="Arial" w:cs="Arial"/>
                <w:sz w:val="24"/>
                <w:szCs w:val="24"/>
              </w:rPr>
              <w:t xml:space="preserve"> supported in past policies and plans.</w:t>
            </w:r>
          </w:p>
          <w:p w14:paraId="54FB7B68" w14:textId="77777777" w:rsidR="00CB3FC1" w:rsidRPr="00F3353C" w:rsidRDefault="00CB3FC1" w:rsidP="00CB3FC1">
            <w:pPr>
              <w:rPr>
                <w:rFonts w:ascii="Arial" w:hAnsi="Arial" w:cs="Arial"/>
                <w:sz w:val="24"/>
                <w:szCs w:val="24"/>
              </w:rPr>
            </w:pPr>
          </w:p>
          <w:p w14:paraId="7BD5BF8D" w14:textId="136326F2" w:rsidR="00F3353C" w:rsidRDefault="00F3353C" w:rsidP="00CB3FC1">
            <w:pPr>
              <w:rPr>
                <w:rFonts w:ascii="Arial" w:hAnsi="Arial" w:cs="Arial"/>
                <w:sz w:val="24"/>
                <w:szCs w:val="24"/>
              </w:rPr>
            </w:pPr>
            <w:r w:rsidRPr="00F3353C">
              <w:rPr>
                <w:rFonts w:ascii="Arial" w:hAnsi="Arial" w:cs="Arial"/>
                <w:sz w:val="24"/>
                <w:szCs w:val="24"/>
              </w:rPr>
              <w:t>The Town Council and the objectors fully appreciate</w:t>
            </w:r>
            <w:r w:rsidR="00CB3FC1" w:rsidRPr="00CB3FC1">
              <w:rPr>
                <w:rFonts w:ascii="Arial" w:hAnsi="Arial" w:cs="Arial"/>
                <w:sz w:val="24"/>
                <w:szCs w:val="24"/>
              </w:rPr>
              <w:t>d</w:t>
            </w:r>
            <w:r w:rsidRPr="00F3353C">
              <w:rPr>
                <w:rFonts w:ascii="Arial" w:hAnsi="Arial" w:cs="Arial"/>
                <w:sz w:val="24"/>
                <w:szCs w:val="24"/>
              </w:rPr>
              <w:t xml:space="preserve"> and indeed welcome</w:t>
            </w:r>
            <w:r w:rsidR="00CB3FC1" w:rsidRPr="00CB3FC1">
              <w:rPr>
                <w:rFonts w:ascii="Arial" w:hAnsi="Arial" w:cs="Arial"/>
                <w:sz w:val="24"/>
                <w:szCs w:val="24"/>
              </w:rPr>
              <w:t>d</w:t>
            </w:r>
            <w:r w:rsidRPr="00F3353C">
              <w:rPr>
                <w:rFonts w:ascii="Arial" w:hAnsi="Arial" w:cs="Arial"/>
                <w:sz w:val="24"/>
                <w:szCs w:val="24"/>
              </w:rPr>
              <w:t xml:space="preserve"> the prospect of 5G availability in the town but </w:t>
            </w:r>
            <w:r w:rsidR="00CB3FC1" w:rsidRPr="00CB3FC1">
              <w:rPr>
                <w:rFonts w:ascii="Arial" w:hAnsi="Arial" w:cs="Arial"/>
                <w:sz w:val="24"/>
                <w:szCs w:val="24"/>
              </w:rPr>
              <w:t>we</w:t>
            </w:r>
            <w:r w:rsidRPr="00F3353C">
              <w:rPr>
                <w:rFonts w:ascii="Arial" w:hAnsi="Arial" w:cs="Arial"/>
                <w:sz w:val="24"/>
                <w:szCs w:val="24"/>
              </w:rPr>
              <w:t xml:space="preserve">re unanimous in the view that the location proposed </w:t>
            </w:r>
            <w:r w:rsidR="00CB3FC1" w:rsidRPr="00CB3FC1">
              <w:rPr>
                <w:rFonts w:ascii="Arial" w:hAnsi="Arial" w:cs="Arial"/>
                <w:sz w:val="24"/>
                <w:szCs w:val="24"/>
              </w:rPr>
              <w:t>wa</w:t>
            </w:r>
            <w:r w:rsidRPr="00F3353C">
              <w:rPr>
                <w:rFonts w:ascii="Arial" w:hAnsi="Arial" w:cs="Arial"/>
                <w:sz w:val="24"/>
                <w:szCs w:val="24"/>
              </w:rPr>
              <w:t>s completely inappropriate for this development.</w:t>
            </w:r>
          </w:p>
          <w:p w14:paraId="569CDB44" w14:textId="77777777" w:rsidR="00CB3FC1" w:rsidRPr="00F3353C" w:rsidRDefault="00CB3FC1" w:rsidP="00CB3FC1">
            <w:pPr>
              <w:rPr>
                <w:rFonts w:ascii="Arial" w:hAnsi="Arial" w:cs="Arial"/>
                <w:sz w:val="24"/>
                <w:szCs w:val="24"/>
              </w:rPr>
            </w:pPr>
          </w:p>
          <w:p w14:paraId="5222906A" w14:textId="2D494DAF" w:rsidR="00F3353C" w:rsidRDefault="00F3353C" w:rsidP="00CB3FC1">
            <w:pPr>
              <w:rPr>
                <w:rFonts w:ascii="Arial" w:hAnsi="Arial" w:cs="Arial"/>
                <w:sz w:val="24"/>
                <w:szCs w:val="24"/>
              </w:rPr>
            </w:pPr>
            <w:r w:rsidRPr="00F3353C">
              <w:rPr>
                <w:rFonts w:ascii="Arial" w:hAnsi="Arial" w:cs="Arial"/>
                <w:sz w:val="24"/>
                <w:szCs w:val="24"/>
              </w:rPr>
              <w:lastRenderedPageBreak/>
              <w:t>In view of those concerns, the Town Council wishe</w:t>
            </w:r>
            <w:r w:rsidR="00CB3FC1" w:rsidRPr="00CB3FC1">
              <w:rPr>
                <w:rFonts w:ascii="Arial" w:hAnsi="Arial" w:cs="Arial"/>
                <w:sz w:val="24"/>
                <w:szCs w:val="24"/>
              </w:rPr>
              <w:t>d</w:t>
            </w:r>
            <w:r w:rsidRPr="00F3353C">
              <w:rPr>
                <w:rFonts w:ascii="Arial" w:hAnsi="Arial" w:cs="Arial"/>
                <w:sz w:val="24"/>
                <w:szCs w:val="24"/>
              </w:rPr>
              <w:t xml:space="preserve"> to be provided with the rationale used for siting the development in this location. Unless there </w:t>
            </w:r>
            <w:r w:rsidR="00CB3FC1" w:rsidRPr="00CB3FC1">
              <w:rPr>
                <w:rFonts w:ascii="Arial" w:hAnsi="Arial" w:cs="Arial"/>
                <w:sz w:val="24"/>
                <w:szCs w:val="24"/>
              </w:rPr>
              <w:t>we</w:t>
            </w:r>
            <w:r w:rsidRPr="00F3353C">
              <w:rPr>
                <w:rFonts w:ascii="Arial" w:hAnsi="Arial" w:cs="Arial"/>
                <w:sz w:val="24"/>
                <w:szCs w:val="24"/>
              </w:rPr>
              <w:t>re specific reasons why the proposed development must be located in this location, the Town Council consider</w:t>
            </w:r>
            <w:r w:rsidR="00CB3FC1" w:rsidRPr="00CB3FC1">
              <w:rPr>
                <w:rFonts w:ascii="Arial" w:hAnsi="Arial" w:cs="Arial"/>
                <w:sz w:val="24"/>
                <w:szCs w:val="24"/>
              </w:rPr>
              <w:t>ed</w:t>
            </w:r>
            <w:r w:rsidRPr="00F3353C">
              <w:rPr>
                <w:rFonts w:ascii="Arial" w:hAnsi="Arial" w:cs="Arial"/>
                <w:sz w:val="24"/>
                <w:szCs w:val="24"/>
              </w:rPr>
              <w:t xml:space="preserve"> that alternative sites must be considered. </w:t>
            </w:r>
          </w:p>
          <w:p w14:paraId="150C360E" w14:textId="77777777" w:rsidR="00CB3FC1" w:rsidRPr="00F3353C" w:rsidRDefault="00CB3FC1" w:rsidP="00CB3FC1">
            <w:pPr>
              <w:rPr>
                <w:rFonts w:ascii="Arial" w:hAnsi="Arial" w:cs="Arial"/>
                <w:sz w:val="24"/>
                <w:szCs w:val="24"/>
              </w:rPr>
            </w:pPr>
          </w:p>
          <w:p w14:paraId="130B06A8" w14:textId="77777777" w:rsidR="00F3353C" w:rsidRDefault="00F3353C" w:rsidP="00CB3FC1">
            <w:pPr>
              <w:rPr>
                <w:rFonts w:ascii="Arial" w:hAnsi="Arial" w:cs="Arial"/>
                <w:sz w:val="24"/>
                <w:szCs w:val="24"/>
              </w:rPr>
            </w:pPr>
            <w:r w:rsidRPr="00F3353C">
              <w:rPr>
                <w:rFonts w:ascii="Arial" w:hAnsi="Arial" w:cs="Arial"/>
                <w:sz w:val="24"/>
                <w:szCs w:val="24"/>
              </w:rPr>
              <w:t>The proposed development at this location would clutter the street scene and would not be in alignment with National Planning Policy or Tameside Local Plan. Thus, a more appropriate location should be sought for the development.</w:t>
            </w:r>
          </w:p>
          <w:p w14:paraId="7727BD82" w14:textId="77777777" w:rsidR="00CB3FC1" w:rsidRPr="00F3353C" w:rsidRDefault="00CB3FC1" w:rsidP="00CB3FC1">
            <w:pPr>
              <w:rPr>
                <w:rFonts w:ascii="Arial" w:hAnsi="Arial" w:cs="Arial"/>
                <w:sz w:val="24"/>
                <w:szCs w:val="24"/>
              </w:rPr>
            </w:pPr>
          </w:p>
          <w:p w14:paraId="290B0DD6" w14:textId="2CA3AB49" w:rsidR="00F3353C" w:rsidRPr="00F3353C" w:rsidRDefault="00F3353C" w:rsidP="00F3353C">
            <w:pPr>
              <w:overflowPunct/>
              <w:autoSpaceDE/>
              <w:autoSpaceDN/>
              <w:adjustRightInd/>
              <w:spacing w:after="200" w:line="276" w:lineRule="auto"/>
              <w:textAlignment w:val="auto"/>
              <w:rPr>
                <w:rFonts w:ascii="Arial" w:eastAsia="Calibri" w:hAnsi="Arial" w:cs="Arial"/>
                <w:sz w:val="24"/>
                <w:szCs w:val="24"/>
                <w:shd w:val="clear" w:color="auto" w:fill="FFFFFF"/>
              </w:rPr>
            </w:pPr>
            <w:r w:rsidRPr="00F3353C">
              <w:rPr>
                <w:rFonts w:ascii="Arial" w:hAnsi="Arial" w:cs="Arial"/>
                <w:sz w:val="24"/>
                <w:szCs w:val="24"/>
              </w:rPr>
              <w:t xml:space="preserve">In order to be positive, a number of alternative locations </w:t>
            </w:r>
            <w:r w:rsidR="00CB3FC1" w:rsidRPr="00CB3FC1">
              <w:rPr>
                <w:rFonts w:ascii="Arial" w:hAnsi="Arial" w:cs="Arial"/>
                <w:sz w:val="24"/>
                <w:szCs w:val="24"/>
              </w:rPr>
              <w:t>we</w:t>
            </w:r>
            <w:r w:rsidRPr="00F3353C">
              <w:rPr>
                <w:rFonts w:ascii="Arial" w:hAnsi="Arial" w:cs="Arial"/>
                <w:sz w:val="24"/>
                <w:szCs w:val="24"/>
              </w:rPr>
              <w:t>re suggested</w:t>
            </w:r>
            <w:r w:rsidRPr="00F3353C">
              <w:rPr>
                <w:rFonts w:ascii="Arial" w:eastAsia="Calibri" w:hAnsi="Arial" w:cs="Arial"/>
                <w:sz w:val="24"/>
                <w:szCs w:val="24"/>
                <w:shd w:val="clear" w:color="auto" w:fill="FFFFFF"/>
              </w:rPr>
              <w:t>.</w:t>
            </w:r>
          </w:p>
          <w:p w14:paraId="281E8410" w14:textId="1DEECC5D" w:rsidR="00F3353C" w:rsidRPr="00F3353C" w:rsidRDefault="00F3353C" w:rsidP="00F3353C">
            <w:pPr>
              <w:overflowPunct/>
              <w:autoSpaceDE/>
              <w:autoSpaceDN/>
              <w:adjustRightInd/>
              <w:spacing w:after="200" w:line="276" w:lineRule="auto"/>
              <w:textAlignment w:val="auto"/>
              <w:rPr>
                <w:rFonts w:ascii="Arial" w:hAnsi="Arial" w:cs="Arial"/>
                <w:sz w:val="24"/>
                <w:szCs w:val="24"/>
              </w:rPr>
            </w:pPr>
            <w:r w:rsidRPr="00F3353C">
              <w:rPr>
                <w:rFonts w:ascii="Arial" w:hAnsi="Arial" w:cs="Arial"/>
                <w:sz w:val="24"/>
                <w:szCs w:val="24"/>
              </w:rPr>
              <w:t>Suitable alternative locations to consider include</w:t>
            </w:r>
            <w:r w:rsidR="00CB3FC1" w:rsidRPr="00CB3FC1">
              <w:rPr>
                <w:rFonts w:ascii="Arial" w:hAnsi="Arial" w:cs="Arial"/>
                <w:sz w:val="24"/>
                <w:szCs w:val="24"/>
              </w:rPr>
              <w:t>d</w:t>
            </w:r>
            <w:r w:rsidRPr="00F3353C">
              <w:rPr>
                <w:rFonts w:ascii="Arial" w:hAnsi="Arial" w:cs="Arial"/>
                <w:sz w:val="24"/>
                <w:szCs w:val="24"/>
              </w:rPr>
              <w:t>, but not only:</w:t>
            </w:r>
          </w:p>
          <w:p w14:paraId="7F1C4AC2" w14:textId="77777777" w:rsidR="00CB3FC1" w:rsidRDefault="00F3353C" w:rsidP="00CB3FC1">
            <w:pPr>
              <w:pStyle w:val="ListParagraph"/>
              <w:numPr>
                <w:ilvl w:val="0"/>
                <w:numId w:val="8"/>
              </w:numPr>
              <w:rPr>
                <w:rFonts w:ascii="Arial" w:hAnsi="Arial" w:cs="Arial"/>
                <w:sz w:val="24"/>
                <w:szCs w:val="24"/>
              </w:rPr>
            </w:pPr>
            <w:r w:rsidRPr="00CB3FC1">
              <w:rPr>
                <w:rFonts w:ascii="Arial" w:hAnsi="Arial" w:cs="Arial"/>
                <w:sz w:val="24"/>
                <w:szCs w:val="24"/>
              </w:rPr>
              <w:t xml:space="preserve">the car park at the rear of the George Lawton Hall. This site would result in minimal visual impact on the street scene and considerably lessen detriment to visual amenity; </w:t>
            </w:r>
          </w:p>
          <w:p w14:paraId="75F34C16" w14:textId="77777777" w:rsidR="00CB3FC1" w:rsidRDefault="00F3353C" w:rsidP="00CB3FC1">
            <w:pPr>
              <w:pStyle w:val="ListParagraph"/>
              <w:numPr>
                <w:ilvl w:val="0"/>
                <w:numId w:val="8"/>
              </w:numPr>
              <w:rPr>
                <w:rFonts w:ascii="Arial" w:hAnsi="Arial" w:cs="Arial"/>
                <w:sz w:val="24"/>
                <w:szCs w:val="24"/>
              </w:rPr>
            </w:pPr>
            <w:r w:rsidRPr="00CB3FC1">
              <w:rPr>
                <w:rFonts w:ascii="Arial" w:hAnsi="Arial" w:cs="Arial"/>
                <w:sz w:val="24"/>
                <w:szCs w:val="24"/>
              </w:rPr>
              <w:t>on land adjacent to Micklehurst Cricket Club. Here again, this site would result in minimal visual impact on the street scene and considerably lessen detriment to visual amenity;</w:t>
            </w:r>
          </w:p>
          <w:p w14:paraId="6BE49E6B" w14:textId="2D256847" w:rsidR="00CB3FC1" w:rsidRPr="00CB3FC1" w:rsidRDefault="00F3353C" w:rsidP="00CB3FC1">
            <w:pPr>
              <w:pStyle w:val="ListParagraph"/>
              <w:numPr>
                <w:ilvl w:val="0"/>
                <w:numId w:val="8"/>
              </w:numPr>
              <w:rPr>
                <w:rFonts w:ascii="Arial" w:hAnsi="Arial" w:cs="Arial"/>
                <w:sz w:val="24"/>
                <w:szCs w:val="24"/>
              </w:rPr>
            </w:pPr>
            <w:r w:rsidRPr="00CB3FC1">
              <w:rPr>
                <w:rFonts w:ascii="Arial" w:hAnsi="Arial" w:cs="Arial"/>
                <w:sz w:val="24"/>
                <w:szCs w:val="24"/>
              </w:rPr>
              <w:t>land in the vicinity of Mossley AFC at Seel Park. The football club may benefit considerably from any income derived from location at this site.</w:t>
            </w:r>
          </w:p>
          <w:p w14:paraId="46B8E289" w14:textId="77777777" w:rsidR="00F66752" w:rsidRDefault="00F3353C" w:rsidP="00CB3FC1">
            <w:pPr>
              <w:rPr>
                <w:rFonts w:ascii="Arial" w:hAnsi="Arial" w:cs="Arial"/>
                <w:sz w:val="24"/>
                <w:szCs w:val="24"/>
              </w:rPr>
            </w:pPr>
            <w:r w:rsidRPr="00F3353C">
              <w:rPr>
                <w:rFonts w:ascii="Arial" w:hAnsi="Arial" w:cs="Arial"/>
                <w:sz w:val="24"/>
                <w:szCs w:val="24"/>
              </w:rPr>
              <w:t>The Town Council w</w:t>
            </w:r>
            <w:r w:rsidR="00CB3FC1" w:rsidRPr="00CB3FC1">
              <w:rPr>
                <w:rFonts w:ascii="Arial" w:hAnsi="Arial" w:cs="Arial"/>
                <w:sz w:val="24"/>
                <w:szCs w:val="24"/>
              </w:rPr>
              <w:t>ished</w:t>
            </w:r>
            <w:r w:rsidRPr="00F3353C">
              <w:rPr>
                <w:rFonts w:ascii="Arial" w:hAnsi="Arial" w:cs="Arial"/>
                <w:sz w:val="24"/>
                <w:szCs w:val="24"/>
              </w:rPr>
              <w:t xml:space="preserve"> to receive responses to the issues raised prior to the application being given further consideration by Tameside MBC.</w:t>
            </w:r>
          </w:p>
          <w:p w14:paraId="5CE44247" w14:textId="11BACF8C" w:rsidR="00CB3FC1" w:rsidRPr="00CB3FC1" w:rsidRDefault="00CB3FC1" w:rsidP="00CB3FC1">
            <w:pPr>
              <w:rPr>
                <w:rFonts w:ascii="Arial" w:eastAsia="Calibri" w:hAnsi="Arial" w:cs="Arial"/>
                <w:color w:val="333333"/>
                <w:sz w:val="24"/>
                <w:szCs w:val="24"/>
                <w:shd w:val="clear" w:color="auto" w:fill="FFFFFF"/>
              </w:rPr>
            </w:pPr>
          </w:p>
        </w:tc>
      </w:tr>
      <w:tr w:rsidR="00CB3FC1" w:rsidRPr="00B34E3C" w14:paraId="6E0C5CFB" w14:textId="77777777" w:rsidTr="006E70CE">
        <w:tc>
          <w:tcPr>
            <w:tcW w:w="1134" w:type="dxa"/>
          </w:tcPr>
          <w:p w14:paraId="3C67E774" w14:textId="77777777" w:rsidR="00CB3FC1" w:rsidRPr="00B34E3C" w:rsidRDefault="00CB3FC1" w:rsidP="000C3F20">
            <w:pPr>
              <w:jc w:val="center"/>
              <w:rPr>
                <w:rFonts w:ascii="Arial" w:hAnsi="Arial" w:cs="Arial"/>
                <w:b/>
                <w:sz w:val="24"/>
                <w:szCs w:val="24"/>
              </w:rPr>
            </w:pPr>
          </w:p>
        </w:tc>
        <w:tc>
          <w:tcPr>
            <w:tcW w:w="1701" w:type="dxa"/>
            <w:gridSpan w:val="2"/>
          </w:tcPr>
          <w:p w14:paraId="16F1928E" w14:textId="60C098D0" w:rsidR="00CB3FC1" w:rsidRPr="00CB3FC1" w:rsidRDefault="00CB3FC1" w:rsidP="00914171">
            <w:pPr>
              <w:overflowPunct/>
              <w:autoSpaceDE/>
              <w:autoSpaceDN/>
              <w:adjustRightInd/>
              <w:spacing w:after="200" w:line="276" w:lineRule="auto"/>
              <w:textAlignment w:val="auto"/>
              <w:rPr>
                <w:rFonts w:ascii="Arial" w:eastAsiaTheme="minorHAnsi" w:hAnsi="Arial" w:cs="Arial"/>
                <w:sz w:val="24"/>
                <w:szCs w:val="24"/>
              </w:rPr>
            </w:pPr>
            <w:r w:rsidRPr="00CB3FC1">
              <w:rPr>
                <w:rFonts w:ascii="Arial" w:eastAsiaTheme="minorHAnsi" w:hAnsi="Arial" w:cs="Arial"/>
                <w:sz w:val="24"/>
                <w:szCs w:val="24"/>
              </w:rPr>
              <w:t>RESOLVED:</w:t>
            </w:r>
          </w:p>
        </w:tc>
        <w:tc>
          <w:tcPr>
            <w:tcW w:w="6407" w:type="dxa"/>
            <w:gridSpan w:val="3"/>
          </w:tcPr>
          <w:p w14:paraId="0361388E" w14:textId="77777777" w:rsidR="00CB3FC1" w:rsidRDefault="00CB3FC1" w:rsidP="00CB3FC1">
            <w:pPr>
              <w:rPr>
                <w:rFonts w:ascii="Arial" w:hAnsi="Arial" w:cs="Arial"/>
                <w:sz w:val="24"/>
                <w:szCs w:val="24"/>
              </w:rPr>
            </w:pPr>
            <w:r w:rsidRPr="00883131">
              <w:rPr>
                <w:rFonts w:ascii="Arial" w:hAnsi="Arial" w:cs="Arial"/>
                <w:sz w:val="24"/>
                <w:szCs w:val="24"/>
              </w:rPr>
              <w:t>That the Clerk be requested to convey the views of the Town Council to Tameside MBC with a request that the views are taken into account in determining the application.</w:t>
            </w:r>
          </w:p>
          <w:p w14:paraId="792726E7" w14:textId="1CA86617" w:rsidR="00CB3FC1" w:rsidRPr="00CB3FC1" w:rsidRDefault="00CB3FC1" w:rsidP="00CB3FC1">
            <w:pPr>
              <w:rPr>
                <w:rFonts w:ascii="Arial" w:hAnsi="Arial" w:cs="Arial"/>
                <w:sz w:val="24"/>
                <w:szCs w:val="24"/>
              </w:rPr>
            </w:pPr>
          </w:p>
        </w:tc>
      </w:tr>
      <w:tr w:rsidR="000D3811" w:rsidRPr="00B34E3C" w14:paraId="76B677D2" w14:textId="77777777" w:rsidTr="00BF79C1">
        <w:tc>
          <w:tcPr>
            <w:tcW w:w="1134" w:type="dxa"/>
          </w:tcPr>
          <w:p w14:paraId="79562E81" w14:textId="77777777" w:rsidR="000D3811" w:rsidRDefault="000D3811" w:rsidP="000C3F20">
            <w:pPr>
              <w:jc w:val="center"/>
              <w:rPr>
                <w:rFonts w:ascii="Arial" w:hAnsi="Arial" w:cs="Arial"/>
                <w:b/>
                <w:sz w:val="24"/>
                <w:szCs w:val="24"/>
              </w:rPr>
            </w:pPr>
          </w:p>
        </w:tc>
        <w:tc>
          <w:tcPr>
            <w:tcW w:w="8108" w:type="dxa"/>
            <w:gridSpan w:val="5"/>
          </w:tcPr>
          <w:p w14:paraId="21F69C07" w14:textId="77777777" w:rsidR="000D3811" w:rsidRDefault="000D3811" w:rsidP="004C344E">
            <w:pPr>
              <w:overflowPunct/>
              <w:autoSpaceDE/>
              <w:autoSpaceDN/>
              <w:adjustRightInd/>
              <w:spacing w:after="200" w:line="276" w:lineRule="auto"/>
              <w:textAlignment w:val="auto"/>
              <w:rPr>
                <w:rFonts w:ascii="Arial" w:eastAsiaTheme="minorHAnsi" w:hAnsi="Arial" w:cs="Arial"/>
                <w:sz w:val="24"/>
                <w:szCs w:val="24"/>
                <w:u w:val="single"/>
              </w:rPr>
            </w:pPr>
            <w:r>
              <w:rPr>
                <w:rFonts w:ascii="Arial" w:eastAsiaTheme="minorHAnsi" w:hAnsi="Arial" w:cs="Arial"/>
                <w:b/>
                <w:bCs/>
                <w:sz w:val="24"/>
                <w:szCs w:val="24"/>
              </w:rPr>
              <w:t>(</w:t>
            </w:r>
            <w:r w:rsidRPr="001E12EC">
              <w:rPr>
                <w:rFonts w:ascii="Arial" w:eastAsiaTheme="minorHAnsi" w:hAnsi="Arial" w:cs="Arial"/>
                <w:sz w:val="24"/>
                <w:szCs w:val="24"/>
                <w:u w:val="single"/>
              </w:rPr>
              <w:t xml:space="preserve">iv) </w:t>
            </w:r>
            <w:r w:rsidR="001E12EC" w:rsidRPr="001E12EC">
              <w:rPr>
                <w:rFonts w:ascii="Arial" w:eastAsiaTheme="minorHAnsi" w:hAnsi="Arial" w:cs="Arial"/>
                <w:sz w:val="24"/>
                <w:szCs w:val="24"/>
                <w:u w:val="single"/>
              </w:rPr>
              <w:t>Public Art in Mossley</w:t>
            </w:r>
          </w:p>
          <w:p w14:paraId="5789DAF0" w14:textId="77777777" w:rsidR="001E12EC" w:rsidRDefault="001E12EC" w:rsidP="004538D5">
            <w:pPr>
              <w:rPr>
                <w:rFonts w:ascii="Arial" w:hAnsi="Arial" w:cs="Arial"/>
                <w:sz w:val="24"/>
                <w:szCs w:val="24"/>
              </w:rPr>
            </w:pPr>
            <w:r w:rsidRPr="004538D5">
              <w:rPr>
                <w:rFonts w:ascii="Arial" w:hAnsi="Arial" w:cs="Arial"/>
                <w:sz w:val="24"/>
                <w:szCs w:val="24"/>
              </w:rPr>
              <w:t>A member referred to the recent unveiling of public art projects at St Josep</w:t>
            </w:r>
            <w:r w:rsidR="004538D5" w:rsidRPr="004538D5">
              <w:rPr>
                <w:rFonts w:ascii="Arial" w:hAnsi="Arial" w:cs="Arial"/>
                <w:sz w:val="24"/>
                <w:szCs w:val="24"/>
              </w:rPr>
              <w:t>h’s RC Primary school and at Mossley Hollins High School</w:t>
            </w:r>
            <w:r w:rsidR="004538D5">
              <w:rPr>
                <w:rFonts w:ascii="Arial" w:hAnsi="Arial" w:cs="Arial"/>
                <w:sz w:val="24"/>
                <w:szCs w:val="24"/>
              </w:rPr>
              <w:t>.</w:t>
            </w:r>
          </w:p>
          <w:p w14:paraId="7A42FB7A" w14:textId="76F6077A" w:rsidR="004538D5" w:rsidRPr="001E12EC" w:rsidRDefault="004538D5" w:rsidP="004538D5">
            <w:pPr>
              <w:rPr>
                <w:rFonts w:ascii="Arial" w:eastAsiaTheme="minorHAnsi" w:hAnsi="Arial" w:cs="Arial"/>
                <w:b/>
                <w:bCs/>
                <w:sz w:val="24"/>
                <w:szCs w:val="24"/>
              </w:rPr>
            </w:pPr>
          </w:p>
        </w:tc>
      </w:tr>
      <w:tr w:rsidR="00EA6A1B" w:rsidRPr="00B34E3C" w14:paraId="33C60207" w14:textId="77777777" w:rsidTr="00BF79C1">
        <w:tc>
          <w:tcPr>
            <w:tcW w:w="1134" w:type="dxa"/>
          </w:tcPr>
          <w:p w14:paraId="3E4E6B36" w14:textId="585A546D" w:rsidR="00EA6A1B" w:rsidRPr="00B34E3C" w:rsidRDefault="00EA6A1B" w:rsidP="000C3F20">
            <w:pPr>
              <w:jc w:val="center"/>
              <w:rPr>
                <w:rFonts w:ascii="Arial" w:hAnsi="Arial" w:cs="Arial"/>
                <w:b/>
                <w:sz w:val="24"/>
                <w:szCs w:val="24"/>
              </w:rPr>
            </w:pPr>
            <w:r>
              <w:rPr>
                <w:rFonts w:ascii="Arial" w:hAnsi="Arial" w:cs="Arial"/>
                <w:b/>
                <w:sz w:val="24"/>
                <w:szCs w:val="24"/>
              </w:rPr>
              <w:t>2212</w:t>
            </w:r>
          </w:p>
        </w:tc>
        <w:tc>
          <w:tcPr>
            <w:tcW w:w="8108" w:type="dxa"/>
            <w:gridSpan w:val="5"/>
          </w:tcPr>
          <w:p w14:paraId="37CC4C5E" w14:textId="77777777" w:rsidR="004C344E" w:rsidRPr="004C344E" w:rsidRDefault="004C344E" w:rsidP="004C344E">
            <w:pPr>
              <w:overflowPunct/>
              <w:autoSpaceDE/>
              <w:autoSpaceDN/>
              <w:adjustRightInd/>
              <w:spacing w:after="200" w:line="276" w:lineRule="auto"/>
              <w:textAlignment w:val="auto"/>
              <w:rPr>
                <w:rFonts w:ascii="Arial" w:eastAsiaTheme="minorHAnsi" w:hAnsi="Arial" w:cs="Arial"/>
                <w:b/>
                <w:bCs/>
                <w:sz w:val="24"/>
                <w:szCs w:val="24"/>
              </w:rPr>
            </w:pPr>
            <w:r w:rsidRPr="004C344E">
              <w:rPr>
                <w:rFonts w:ascii="Arial" w:eastAsiaTheme="minorHAnsi" w:hAnsi="Arial" w:cs="Arial"/>
                <w:b/>
                <w:bCs/>
                <w:sz w:val="24"/>
                <w:szCs w:val="24"/>
              </w:rPr>
              <w:t>Applications for Financial Assistance</w:t>
            </w:r>
          </w:p>
          <w:p w14:paraId="75946429" w14:textId="77777777" w:rsidR="00EA6A1B" w:rsidRDefault="004C344E" w:rsidP="00B6719E">
            <w:pPr>
              <w:rPr>
                <w:rFonts w:ascii="Arial" w:hAnsi="Arial" w:cs="Arial"/>
                <w:sz w:val="24"/>
                <w:szCs w:val="24"/>
              </w:rPr>
            </w:pPr>
            <w:r w:rsidRPr="00B6719E">
              <w:rPr>
                <w:rFonts w:ascii="Arial" w:hAnsi="Arial" w:cs="Arial"/>
                <w:sz w:val="24"/>
                <w:szCs w:val="24"/>
              </w:rPr>
              <w:t>The Clerk reported that there were no</w:t>
            </w:r>
            <w:r w:rsidRPr="004C344E">
              <w:rPr>
                <w:rFonts w:ascii="Arial" w:hAnsi="Arial" w:cs="Arial"/>
                <w:sz w:val="24"/>
                <w:szCs w:val="24"/>
              </w:rPr>
              <w:t xml:space="preserve"> applications</w:t>
            </w:r>
            <w:r w:rsidR="00B6719E" w:rsidRPr="00B6719E">
              <w:rPr>
                <w:rFonts w:ascii="Arial" w:hAnsi="Arial" w:cs="Arial"/>
                <w:sz w:val="24"/>
                <w:szCs w:val="24"/>
              </w:rPr>
              <w:t xml:space="preserve"> to consider.</w:t>
            </w:r>
          </w:p>
          <w:p w14:paraId="6173D52D" w14:textId="01FD82ED" w:rsidR="00B6719E" w:rsidRDefault="00B6719E" w:rsidP="00B6719E">
            <w:pPr>
              <w:rPr>
                <w:rFonts w:ascii="Arial" w:eastAsiaTheme="minorHAnsi" w:hAnsi="Arial" w:cs="Arial"/>
                <w:b/>
                <w:sz w:val="24"/>
                <w:szCs w:val="24"/>
              </w:rPr>
            </w:pPr>
          </w:p>
        </w:tc>
      </w:tr>
      <w:tr w:rsidR="00FB6A6F" w:rsidRPr="00B34E3C" w14:paraId="54F0D38B" w14:textId="77777777" w:rsidTr="00BF79C1">
        <w:tc>
          <w:tcPr>
            <w:tcW w:w="1134" w:type="dxa"/>
          </w:tcPr>
          <w:p w14:paraId="24C356A8" w14:textId="0BD9D346" w:rsidR="00FB6A6F" w:rsidRPr="00B34E3C" w:rsidRDefault="009F6680" w:rsidP="000C3F20">
            <w:pPr>
              <w:jc w:val="center"/>
              <w:rPr>
                <w:rFonts w:ascii="Arial" w:hAnsi="Arial" w:cs="Arial"/>
                <w:b/>
                <w:sz w:val="24"/>
                <w:szCs w:val="24"/>
              </w:rPr>
            </w:pPr>
            <w:r>
              <w:rPr>
                <w:rFonts w:ascii="Arial" w:hAnsi="Arial" w:cs="Arial"/>
                <w:b/>
                <w:sz w:val="24"/>
                <w:szCs w:val="24"/>
              </w:rPr>
              <w:t>2213</w:t>
            </w:r>
          </w:p>
        </w:tc>
        <w:tc>
          <w:tcPr>
            <w:tcW w:w="8108" w:type="dxa"/>
            <w:gridSpan w:val="5"/>
          </w:tcPr>
          <w:p w14:paraId="74E01E21" w14:textId="2484BB15" w:rsidR="00FB6A6F" w:rsidRPr="00F4705C" w:rsidRDefault="00F57EE7" w:rsidP="00593E87">
            <w:pPr>
              <w:overflowPunct/>
              <w:autoSpaceDE/>
              <w:autoSpaceDN/>
              <w:adjustRightInd/>
              <w:spacing w:after="200" w:line="276" w:lineRule="auto"/>
              <w:textAlignment w:val="auto"/>
              <w:rPr>
                <w:rFonts w:ascii="Arial" w:eastAsiaTheme="minorHAnsi" w:hAnsi="Arial" w:cs="Arial"/>
                <w:b/>
                <w:sz w:val="24"/>
                <w:szCs w:val="24"/>
              </w:rPr>
            </w:pPr>
            <w:r>
              <w:rPr>
                <w:rFonts w:ascii="Arial" w:eastAsiaTheme="minorHAnsi" w:hAnsi="Arial" w:cs="Arial"/>
                <w:b/>
                <w:sz w:val="24"/>
                <w:szCs w:val="24"/>
              </w:rPr>
              <w:t>Minutes</w:t>
            </w:r>
          </w:p>
        </w:tc>
      </w:tr>
      <w:tr w:rsidR="00017A7F" w:rsidRPr="00B34E3C" w14:paraId="7B76F137" w14:textId="77777777" w:rsidTr="00083943">
        <w:tc>
          <w:tcPr>
            <w:tcW w:w="1134" w:type="dxa"/>
          </w:tcPr>
          <w:p w14:paraId="5F086062" w14:textId="77777777" w:rsidR="00017A7F" w:rsidRDefault="00017A7F" w:rsidP="000C3F20">
            <w:pPr>
              <w:jc w:val="center"/>
              <w:rPr>
                <w:rFonts w:ascii="Arial" w:hAnsi="Arial" w:cs="Arial"/>
                <w:b/>
                <w:sz w:val="24"/>
                <w:szCs w:val="24"/>
              </w:rPr>
            </w:pPr>
          </w:p>
        </w:tc>
        <w:tc>
          <w:tcPr>
            <w:tcW w:w="1701" w:type="dxa"/>
            <w:gridSpan w:val="2"/>
          </w:tcPr>
          <w:p w14:paraId="2ADDC8D4" w14:textId="4D5E1D65" w:rsidR="00017A7F" w:rsidRPr="00017A7F" w:rsidRDefault="00017A7F" w:rsidP="00593E87">
            <w:pPr>
              <w:overflowPunct/>
              <w:autoSpaceDE/>
              <w:autoSpaceDN/>
              <w:adjustRightInd/>
              <w:spacing w:after="200" w:line="276" w:lineRule="auto"/>
              <w:textAlignment w:val="auto"/>
              <w:rPr>
                <w:rFonts w:ascii="Arial" w:eastAsiaTheme="minorHAnsi" w:hAnsi="Arial" w:cs="Arial"/>
                <w:bCs/>
                <w:sz w:val="24"/>
                <w:szCs w:val="24"/>
              </w:rPr>
            </w:pPr>
            <w:r w:rsidRPr="00017A7F">
              <w:rPr>
                <w:rFonts w:ascii="Arial" w:eastAsiaTheme="minorHAnsi" w:hAnsi="Arial" w:cs="Arial"/>
                <w:bCs/>
                <w:sz w:val="24"/>
                <w:szCs w:val="24"/>
              </w:rPr>
              <w:t>RESOLVED:</w:t>
            </w:r>
          </w:p>
        </w:tc>
        <w:tc>
          <w:tcPr>
            <w:tcW w:w="6407" w:type="dxa"/>
            <w:gridSpan w:val="3"/>
          </w:tcPr>
          <w:p w14:paraId="79AE202E" w14:textId="7A5148DB" w:rsidR="00187AFE" w:rsidRDefault="00017A7F" w:rsidP="00D54BB1">
            <w:pPr>
              <w:rPr>
                <w:rFonts w:ascii="Arial" w:hAnsi="Arial" w:cs="Arial"/>
                <w:sz w:val="24"/>
                <w:szCs w:val="24"/>
              </w:rPr>
            </w:pPr>
            <w:r w:rsidRPr="00A31669">
              <w:rPr>
                <w:rFonts w:ascii="Arial" w:hAnsi="Arial" w:cs="Arial"/>
                <w:sz w:val="24"/>
                <w:szCs w:val="24"/>
              </w:rPr>
              <w:t xml:space="preserve">That the minutes of the </w:t>
            </w:r>
            <w:r w:rsidR="00607863">
              <w:rPr>
                <w:rFonts w:ascii="Arial" w:hAnsi="Arial" w:cs="Arial"/>
                <w:sz w:val="24"/>
                <w:szCs w:val="24"/>
              </w:rPr>
              <w:t>m</w:t>
            </w:r>
            <w:r w:rsidR="00D54BB1">
              <w:rPr>
                <w:rFonts w:ascii="Arial" w:hAnsi="Arial" w:cs="Arial"/>
                <w:sz w:val="24"/>
                <w:szCs w:val="24"/>
              </w:rPr>
              <w:t xml:space="preserve">eeting of the </w:t>
            </w:r>
            <w:r w:rsidRPr="00A31669">
              <w:rPr>
                <w:rFonts w:ascii="Arial" w:hAnsi="Arial" w:cs="Arial"/>
                <w:sz w:val="24"/>
                <w:szCs w:val="24"/>
              </w:rPr>
              <w:t xml:space="preserve">Council held on Wednesday </w:t>
            </w:r>
            <w:r w:rsidR="009F6680">
              <w:rPr>
                <w:rFonts w:ascii="Arial" w:hAnsi="Arial" w:cs="Arial"/>
                <w:sz w:val="24"/>
                <w:szCs w:val="24"/>
              </w:rPr>
              <w:t>20 October</w:t>
            </w:r>
            <w:r w:rsidRPr="00A31669">
              <w:rPr>
                <w:rFonts w:ascii="Arial" w:hAnsi="Arial" w:cs="Arial"/>
                <w:sz w:val="24"/>
                <w:szCs w:val="24"/>
              </w:rPr>
              <w:t xml:space="preserve"> 2021 be approved as a correct record and signed by the Chair</w:t>
            </w:r>
            <w:r w:rsidR="00D54BB1">
              <w:rPr>
                <w:rFonts w:ascii="Arial" w:hAnsi="Arial" w:cs="Arial"/>
                <w:sz w:val="24"/>
                <w:szCs w:val="24"/>
              </w:rPr>
              <w:t>.</w:t>
            </w:r>
          </w:p>
          <w:p w14:paraId="5F6687DC" w14:textId="339BC3AA" w:rsidR="00D54BB1" w:rsidRPr="00187AFE" w:rsidRDefault="00D54BB1" w:rsidP="00D54BB1">
            <w:pPr>
              <w:rPr>
                <w:rFonts w:ascii="Arial" w:hAnsi="Arial" w:cs="Arial"/>
                <w:sz w:val="24"/>
                <w:szCs w:val="24"/>
              </w:rPr>
            </w:pPr>
          </w:p>
        </w:tc>
      </w:tr>
      <w:tr w:rsidR="006472C1" w:rsidRPr="00B34E3C" w14:paraId="042137F2" w14:textId="77777777" w:rsidTr="00BF79C1">
        <w:trPr>
          <w:trHeight w:val="1329"/>
        </w:trPr>
        <w:tc>
          <w:tcPr>
            <w:tcW w:w="1134" w:type="dxa"/>
          </w:tcPr>
          <w:p w14:paraId="25D5818A" w14:textId="18BF185C" w:rsidR="006472C1" w:rsidRDefault="009F6680" w:rsidP="001F144E">
            <w:pPr>
              <w:jc w:val="center"/>
              <w:rPr>
                <w:rFonts w:ascii="Arial" w:hAnsi="Arial" w:cs="Arial"/>
                <w:b/>
                <w:sz w:val="24"/>
                <w:szCs w:val="24"/>
              </w:rPr>
            </w:pPr>
            <w:r>
              <w:rPr>
                <w:rFonts w:ascii="Arial" w:hAnsi="Arial" w:cs="Arial"/>
                <w:b/>
                <w:sz w:val="24"/>
                <w:szCs w:val="24"/>
              </w:rPr>
              <w:lastRenderedPageBreak/>
              <w:t>2214</w:t>
            </w:r>
          </w:p>
        </w:tc>
        <w:tc>
          <w:tcPr>
            <w:tcW w:w="8108" w:type="dxa"/>
            <w:gridSpan w:val="5"/>
          </w:tcPr>
          <w:p w14:paraId="50FD0F0C" w14:textId="0621733F" w:rsidR="003157F2" w:rsidRPr="003157F2" w:rsidRDefault="003157F2" w:rsidP="003157F2">
            <w:pPr>
              <w:overflowPunct/>
              <w:autoSpaceDE/>
              <w:autoSpaceDN/>
              <w:adjustRightInd/>
              <w:spacing w:after="200" w:line="276" w:lineRule="auto"/>
              <w:textAlignment w:val="auto"/>
              <w:rPr>
                <w:rFonts w:ascii="Arial" w:eastAsiaTheme="minorHAnsi" w:hAnsi="Arial" w:cs="Arial"/>
                <w:b/>
                <w:sz w:val="24"/>
                <w:szCs w:val="24"/>
              </w:rPr>
            </w:pPr>
            <w:r w:rsidRPr="003157F2">
              <w:rPr>
                <w:rFonts w:ascii="Arial" w:eastAsiaTheme="minorHAnsi" w:hAnsi="Arial" w:cs="Arial"/>
                <w:b/>
                <w:sz w:val="24"/>
                <w:szCs w:val="24"/>
              </w:rPr>
              <w:t>Financial Update – to 3</w:t>
            </w:r>
            <w:r w:rsidR="009F6680">
              <w:rPr>
                <w:rFonts w:ascii="Arial" w:eastAsiaTheme="minorHAnsi" w:hAnsi="Arial" w:cs="Arial"/>
                <w:b/>
                <w:sz w:val="24"/>
                <w:szCs w:val="24"/>
              </w:rPr>
              <w:t>0 November</w:t>
            </w:r>
            <w:r w:rsidRPr="003157F2">
              <w:rPr>
                <w:rFonts w:ascii="Arial" w:eastAsiaTheme="minorHAnsi" w:hAnsi="Arial" w:cs="Arial"/>
                <w:b/>
                <w:sz w:val="24"/>
                <w:szCs w:val="24"/>
              </w:rPr>
              <w:t xml:space="preserve"> 2021</w:t>
            </w:r>
          </w:p>
          <w:p w14:paraId="492E9EC1" w14:textId="77777777" w:rsidR="00487BF4" w:rsidRDefault="001F1750" w:rsidP="00524073">
            <w:pPr>
              <w:rPr>
                <w:rFonts w:ascii="Arial" w:hAnsi="Arial" w:cs="Arial"/>
                <w:color w:val="000000"/>
                <w:sz w:val="24"/>
                <w:szCs w:val="24"/>
                <w:shd w:val="clear" w:color="auto" w:fill="FFFFFF"/>
              </w:rPr>
            </w:pPr>
            <w:r w:rsidRPr="00105BE6">
              <w:rPr>
                <w:rFonts w:ascii="Arial" w:hAnsi="Arial" w:cs="Arial"/>
                <w:color w:val="000000"/>
                <w:sz w:val="24"/>
                <w:szCs w:val="24"/>
                <w:shd w:val="clear" w:color="auto" w:fill="FFFFFF"/>
              </w:rPr>
              <w:t>The Clerk submitted a report (copies of which had been circulated) showing the financial position as at 3</w:t>
            </w:r>
            <w:r w:rsidR="00772F50">
              <w:rPr>
                <w:rFonts w:ascii="Arial" w:hAnsi="Arial" w:cs="Arial"/>
                <w:color w:val="000000"/>
                <w:sz w:val="24"/>
                <w:szCs w:val="24"/>
                <w:shd w:val="clear" w:color="auto" w:fill="FFFFFF"/>
              </w:rPr>
              <w:t xml:space="preserve">0 </w:t>
            </w:r>
            <w:r w:rsidR="003548D9">
              <w:rPr>
                <w:rFonts w:ascii="Arial" w:hAnsi="Arial" w:cs="Arial"/>
                <w:color w:val="000000"/>
                <w:sz w:val="24"/>
                <w:szCs w:val="24"/>
                <w:shd w:val="clear" w:color="auto" w:fill="FFFFFF"/>
              </w:rPr>
              <w:t>November</w:t>
            </w:r>
            <w:r>
              <w:rPr>
                <w:rFonts w:ascii="Arial" w:hAnsi="Arial" w:cs="Arial"/>
                <w:color w:val="000000"/>
                <w:sz w:val="24"/>
                <w:szCs w:val="24"/>
                <w:shd w:val="clear" w:color="auto" w:fill="FFFFFF"/>
              </w:rPr>
              <w:t xml:space="preserve"> 2021</w:t>
            </w:r>
            <w:r w:rsidRPr="00105BE6">
              <w:rPr>
                <w:rFonts w:ascii="Arial" w:hAnsi="Arial" w:cs="Arial"/>
                <w:color w:val="000000"/>
                <w:sz w:val="24"/>
                <w:szCs w:val="24"/>
                <w:shd w:val="clear" w:color="auto" w:fill="FFFFFF"/>
              </w:rPr>
              <w:t xml:space="preserve"> and including a list of invoices paid between </w:t>
            </w:r>
            <w:r w:rsidR="00350DE9">
              <w:rPr>
                <w:rFonts w:ascii="Arial" w:hAnsi="Arial" w:cs="Arial"/>
                <w:color w:val="000000"/>
                <w:sz w:val="24"/>
                <w:szCs w:val="24"/>
                <w:shd w:val="clear" w:color="auto" w:fill="FFFFFF"/>
              </w:rPr>
              <w:t>1 November</w:t>
            </w:r>
            <w:r w:rsidR="00EA5FCC">
              <w:rPr>
                <w:rFonts w:ascii="Arial" w:hAnsi="Arial" w:cs="Arial"/>
                <w:color w:val="000000"/>
                <w:sz w:val="24"/>
                <w:szCs w:val="24"/>
                <w:shd w:val="clear" w:color="auto" w:fill="FFFFFF"/>
              </w:rPr>
              <w:t xml:space="preserve"> </w:t>
            </w:r>
            <w:r w:rsidR="003548D9">
              <w:rPr>
                <w:rFonts w:ascii="Arial" w:hAnsi="Arial" w:cs="Arial"/>
                <w:color w:val="000000"/>
                <w:sz w:val="24"/>
                <w:szCs w:val="24"/>
                <w:shd w:val="clear" w:color="auto" w:fill="FFFFFF"/>
              </w:rPr>
              <w:t>and 30 N</w:t>
            </w:r>
            <w:r w:rsidR="00C11E34">
              <w:rPr>
                <w:rFonts w:ascii="Arial" w:hAnsi="Arial" w:cs="Arial"/>
                <w:color w:val="000000"/>
                <w:sz w:val="24"/>
                <w:szCs w:val="24"/>
                <w:shd w:val="clear" w:color="auto" w:fill="FFFFFF"/>
              </w:rPr>
              <w:t xml:space="preserve">ovember </w:t>
            </w:r>
            <w:r w:rsidR="00EA5FCC">
              <w:rPr>
                <w:rFonts w:ascii="Arial" w:hAnsi="Arial" w:cs="Arial"/>
                <w:color w:val="000000"/>
                <w:sz w:val="24"/>
                <w:szCs w:val="24"/>
                <w:shd w:val="clear" w:color="auto" w:fill="FFFFFF"/>
              </w:rPr>
              <w:t>20</w:t>
            </w:r>
            <w:r>
              <w:rPr>
                <w:rFonts w:ascii="Arial" w:hAnsi="Arial" w:cs="Arial"/>
                <w:color w:val="000000"/>
                <w:sz w:val="24"/>
                <w:szCs w:val="24"/>
                <w:shd w:val="clear" w:color="auto" w:fill="FFFFFF"/>
              </w:rPr>
              <w:t>21</w:t>
            </w:r>
            <w:r w:rsidRPr="00105BE6">
              <w:rPr>
                <w:rFonts w:ascii="Arial" w:hAnsi="Arial" w:cs="Arial"/>
                <w:color w:val="000000"/>
                <w:sz w:val="24"/>
                <w:szCs w:val="24"/>
                <w:shd w:val="clear" w:color="auto" w:fill="FFFFFF"/>
              </w:rPr>
              <w:t xml:space="preserve"> as follows:</w:t>
            </w:r>
          </w:p>
          <w:p w14:paraId="0AD763ED" w14:textId="16D374A5" w:rsidR="008A59E6" w:rsidRPr="00824A7F" w:rsidRDefault="008A59E6" w:rsidP="00524073">
            <w:pPr>
              <w:rPr>
                <w:rFonts w:ascii="Arial" w:hAnsi="Arial" w:cs="Arial"/>
                <w:color w:val="000000"/>
                <w:sz w:val="24"/>
                <w:szCs w:val="24"/>
                <w:shd w:val="clear" w:color="auto" w:fill="FFFFFF"/>
              </w:rPr>
            </w:pPr>
          </w:p>
        </w:tc>
      </w:tr>
      <w:tr w:rsidR="00357475" w:rsidRPr="00B34E3C" w14:paraId="6B43C0A6" w14:textId="77777777" w:rsidTr="00357475">
        <w:tc>
          <w:tcPr>
            <w:tcW w:w="1134" w:type="dxa"/>
          </w:tcPr>
          <w:p w14:paraId="3A212653" w14:textId="77777777" w:rsidR="00357475" w:rsidRPr="0009470B" w:rsidRDefault="00357475" w:rsidP="00D638FC">
            <w:pPr>
              <w:jc w:val="center"/>
              <w:rPr>
                <w:rFonts w:ascii="Arial" w:hAnsi="Arial" w:cs="Arial"/>
                <w:b/>
                <w:sz w:val="24"/>
                <w:szCs w:val="24"/>
              </w:rPr>
            </w:pPr>
          </w:p>
        </w:tc>
        <w:tc>
          <w:tcPr>
            <w:tcW w:w="5387" w:type="dxa"/>
            <w:gridSpan w:val="4"/>
          </w:tcPr>
          <w:p w14:paraId="24C80124" w14:textId="77D02FDE" w:rsidR="00357475" w:rsidRPr="0009470B" w:rsidRDefault="006161C1" w:rsidP="006161C1">
            <w:pPr>
              <w:overflowPunct/>
              <w:autoSpaceDE/>
              <w:autoSpaceDN/>
              <w:adjustRightInd/>
              <w:textAlignment w:val="auto"/>
              <w:rPr>
                <w:rFonts w:ascii="Arial" w:hAnsi="Arial" w:cs="Arial"/>
                <w:sz w:val="24"/>
                <w:szCs w:val="24"/>
              </w:rPr>
            </w:pPr>
            <w:r w:rsidRPr="0009470B">
              <w:rPr>
                <w:rFonts w:ascii="Arial" w:hAnsi="Arial" w:cs="Arial"/>
                <w:sz w:val="24"/>
                <w:szCs w:val="24"/>
              </w:rPr>
              <w:t>Zoom October 2021</w:t>
            </w:r>
          </w:p>
        </w:tc>
        <w:tc>
          <w:tcPr>
            <w:tcW w:w="2721" w:type="dxa"/>
          </w:tcPr>
          <w:p w14:paraId="27E08464" w14:textId="1F5A841A" w:rsidR="00357475" w:rsidRPr="0009470B" w:rsidRDefault="006161C1" w:rsidP="0009470B">
            <w:pPr>
              <w:jc w:val="right"/>
              <w:rPr>
                <w:rFonts w:ascii="Arial" w:hAnsi="Arial" w:cs="Arial"/>
                <w:bCs/>
                <w:sz w:val="24"/>
                <w:szCs w:val="24"/>
              </w:rPr>
            </w:pPr>
            <w:r w:rsidRPr="0009470B">
              <w:rPr>
                <w:rFonts w:ascii="Arial" w:hAnsi="Arial" w:cs="Arial"/>
                <w:bCs/>
                <w:sz w:val="24"/>
                <w:szCs w:val="24"/>
              </w:rPr>
              <w:t>14.39</w:t>
            </w:r>
          </w:p>
        </w:tc>
      </w:tr>
      <w:tr w:rsidR="00357475" w:rsidRPr="00B34E3C" w14:paraId="7879938F" w14:textId="77777777" w:rsidTr="00357475">
        <w:tc>
          <w:tcPr>
            <w:tcW w:w="1134" w:type="dxa"/>
          </w:tcPr>
          <w:p w14:paraId="497C6B1D" w14:textId="77777777" w:rsidR="00357475" w:rsidRPr="0009470B" w:rsidRDefault="00357475" w:rsidP="00D638FC">
            <w:pPr>
              <w:jc w:val="center"/>
              <w:rPr>
                <w:rFonts w:ascii="Arial" w:hAnsi="Arial" w:cs="Arial"/>
                <w:b/>
                <w:sz w:val="24"/>
                <w:szCs w:val="24"/>
              </w:rPr>
            </w:pPr>
          </w:p>
        </w:tc>
        <w:tc>
          <w:tcPr>
            <w:tcW w:w="5387" w:type="dxa"/>
            <w:gridSpan w:val="4"/>
          </w:tcPr>
          <w:p w14:paraId="45261545" w14:textId="19688B28" w:rsidR="00357475" w:rsidRPr="0009470B" w:rsidRDefault="00D279B8" w:rsidP="00D279B8">
            <w:pPr>
              <w:overflowPunct/>
              <w:autoSpaceDE/>
              <w:autoSpaceDN/>
              <w:adjustRightInd/>
              <w:textAlignment w:val="auto"/>
              <w:rPr>
                <w:rFonts w:ascii="Arial" w:hAnsi="Arial" w:cs="Arial"/>
                <w:sz w:val="24"/>
                <w:szCs w:val="24"/>
              </w:rPr>
            </w:pPr>
            <w:r w:rsidRPr="0009470B">
              <w:rPr>
                <w:rFonts w:ascii="Arial" w:hAnsi="Arial" w:cs="Arial"/>
                <w:sz w:val="24"/>
                <w:szCs w:val="24"/>
              </w:rPr>
              <w:t>HMRC Sept 2021</w:t>
            </w:r>
          </w:p>
        </w:tc>
        <w:tc>
          <w:tcPr>
            <w:tcW w:w="2721" w:type="dxa"/>
          </w:tcPr>
          <w:p w14:paraId="610ADAD2" w14:textId="7F8E5CE0" w:rsidR="00357475" w:rsidRPr="0009470B" w:rsidRDefault="00D279B8" w:rsidP="0009470B">
            <w:pPr>
              <w:jc w:val="right"/>
              <w:rPr>
                <w:rFonts w:ascii="Arial" w:hAnsi="Arial" w:cs="Arial"/>
                <w:bCs/>
                <w:sz w:val="24"/>
                <w:szCs w:val="24"/>
              </w:rPr>
            </w:pPr>
            <w:r w:rsidRPr="0009470B">
              <w:rPr>
                <w:rFonts w:ascii="Arial" w:hAnsi="Arial" w:cs="Arial"/>
                <w:bCs/>
                <w:sz w:val="24"/>
                <w:szCs w:val="24"/>
              </w:rPr>
              <w:t>106.00</w:t>
            </w:r>
          </w:p>
        </w:tc>
      </w:tr>
      <w:tr w:rsidR="006161C1" w:rsidRPr="00B34E3C" w14:paraId="23FB6C14" w14:textId="77777777" w:rsidTr="00357475">
        <w:tc>
          <w:tcPr>
            <w:tcW w:w="1134" w:type="dxa"/>
          </w:tcPr>
          <w:p w14:paraId="20199DA6" w14:textId="77777777" w:rsidR="006161C1" w:rsidRPr="0009470B" w:rsidRDefault="006161C1" w:rsidP="00D638FC">
            <w:pPr>
              <w:jc w:val="center"/>
              <w:rPr>
                <w:rFonts w:ascii="Arial" w:hAnsi="Arial" w:cs="Arial"/>
                <w:b/>
                <w:sz w:val="24"/>
                <w:szCs w:val="24"/>
              </w:rPr>
            </w:pPr>
          </w:p>
        </w:tc>
        <w:tc>
          <w:tcPr>
            <w:tcW w:w="5387" w:type="dxa"/>
            <w:gridSpan w:val="4"/>
          </w:tcPr>
          <w:p w14:paraId="11C1B6B5" w14:textId="3B5EAD83" w:rsidR="006161C1" w:rsidRPr="0009470B" w:rsidRDefault="00FF12F2" w:rsidP="00FF12F2">
            <w:pPr>
              <w:overflowPunct/>
              <w:autoSpaceDE/>
              <w:autoSpaceDN/>
              <w:adjustRightInd/>
              <w:textAlignment w:val="auto"/>
              <w:rPr>
                <w:rFonts w:ascii="Arial" w:hAnsi="Arial" w:cs="Arial"/>
                <w:sz w:val="24"/>
                <w:szCs w:val="24"/>
              </w:rPr>
            </w:pPr>
            <w:r w:rsidRPr="0009470B">
              <w:rPr>
                <w:rFonts w:ascii="Arial" w:hAnsi="Arial" w:cs="Arial"/>
                <w:sz w:val="24"/>
                <w:szCs w:val="24"/>
              </w:rPr>
              <w:t>M Iveson salary and expenses Oct 2021</w:t>
            </w:r>
          </w:p>
        </w:tc>
        <w:tc>
          <w:tcPr>
            <w:tcW w:w="2721" w:type="dxa"/>
          </w:tcPr>
          <w:p w14:paraId="4F8B0995" w14:textId="2E150563" w:rsidR="006161C1" w:rsidRPr="0009470B" w:rsidRDefault="00FF12F2" w:rsidP="0009470B">
            <w:pPr>
              <w:jc w:val="right"/>
              <w:rPr>
                <w:rFonts w:ascii="Arial" w:hAnsi="Arial" w:cs="Arial"/>
                <w:bCs/>
                <w:sz w:val="24"/>
                <w:szCs w:val="24"/>
              </w:rPr>
            </w:pPr>
            <w:r w:rsidRPr="0009470B">
              <w:rPr>
                <w:rFonts w:ascii="Arial" w:hAnsi="Arial" w:cs="Arial"/>
                <w:bCs/>
                <w:sz w:val="24"/>
                <w:szCs w:val="24"/>
              </w:rPr>
              <w:t>427.89</w:t>
            </w:r>
          </w:p>
        </w:tc>
      </w:tr>
      <w:tr w:rsidR="006161C1" w:rsidRPr="00B34E3C" w14:paraId="2709D632" w14:textId="77777777" w:rsidTr="00357475">
        <w:tc>
          <w:tcPr>
            <w:tcW w:w="1134" w:type="dxa"/>
          </w:tcPr>
          <w:p w14:paraId="65146D16" w14:textId="77777777" w:rsidR="006161C1" w:rsidRPr="0009470B" w:rsidRDefault="006161C1" w:rsidP="00D638FC">
            <w:pPr>
              <w:jc w:val="center"/>
              <w:rPr>
                <w:rFonts w:ascii="Arial" w:hAnsi="Arial" w:cs="Arial"/>
                <w:b/>
                <w:sz w:val="24"/>
                <w:szCs w:val="24"/>
              </w:rPr>
            </w:pPr>
          </w:p>
        </w:tc>
        <w:tc>
          <w:tcPr>
            <w:tcW w:w="5387" w:type="dxa"/>
            <w:gridSpan w:val="4"/>
          </w:tcPr>
          <w:p w14:paraId="5BA9E318" w14:textId="677AF695" w:rsidR="006161C1" w:rsidRPr="0009470B" w:rsidRDefault="00734853" w:rsidP="00734853">
            <w:pPr>
              <w:overflowPunct/>
              <w:autoSpaceDE/>
              <w:autoSpaceDN/>
              <w:adjustRightInd/>
              <w:textAlignment w:val="auto"/>
              <w:rPr>
                <w:rFonts w:ascii="Arial" w:hAnsi="Arial" w:cs="Arial"/>
                <w:sz w:val="24"/>
                <w:szCs w:val="24"/>
              </w:rPr>
            </w:pPr>
            <w:r w:rsidRPr="0009470B">
              <w:rPr>
                <w:rFonts w:ascii="Arial" w:hAnsi="Arial" w:cs="Arial"/>
                <w:sz w:val="24"/>
                <w:szCs w:val="24"/>
              </w:rPr>
              <w:t>Mossley Methodist Church</w:t>
            </w:r>
          </w:p>
        </w:tc>
        <w:tc>
          <w:tcPr>
            <w:tcW w:w="2721" w:type="dxa"/>
          </w:tcPr>
          <w:p w14:paraId="1F7A0476" w14:textId="5DF40490" w:rsidR="006161C1" w:rsidRPr="0009470B" w:rsidRDefault="00734853" w:rsidP="0009470B">
            <w:pPr>
              <w:jc w:val="right"/>
              <w:rPr>
                <w:rFonts w:ascii="Arial" w:hAnsi="Arial" w:cs="Arial"/>
                <w:bCs/>
                <w:sz w:val="24"/>
                <w:szCs w:val="24"/>
              </w:rPr>
            </w:pPr>
            <w:r w:rsidRPr="0009470B">
              <w:rPr>
                <w:rFonts w:ascii="Arial" w:hAnsi="Arial" w:cs="Arial"/>
                <w:bCs/>
                <w:sz w:val="24"/>
                <w:szCs w:val="24"/>
              </w:rPr>
              <w:t>30.00</w:t>
            </w:r>
          </w:p>
        </w:tc>
      </w:tr>
      <w:tr w:rsidR="006161C1" w:rsidRPr="00B34E3C" w14:paraId="1E5805CE" w14:textId="77777777" w:rsidTr="00357475">
        <w:tc>
          <w:tcPr>
            <w:tcW w:w="1134" w:type="dxa"/>
          </w:tcPr>
          <w:p w14:paraId="3F6AFFE6" w14:textId="77777777" w:rsidR="006161C1" w:rsidRPr="0009470B" w:rsidRDefault="006161C1" w:rsidP="00D638FC">
            <w:pPr>
              <w:jc w:val="center"/>
              <w:rPr>
                <w:rFonts w:ascii="Arial" w:hAnsi="Arial" w:cs="Arial"/>
                <w:b/>
                <w:sz w:val="24"/>
                <w:szCs w:val="24"/>
              </w:rPr>
            </w:pPr>
          </w:p>
        </w:tc>
        <w:tc>
          <w:tcPr>
            <w:tcW w:w="5387" w:type="dxa"/>
            <w:gridSpan w:val="4"/>
          </w:tcPr>
          <w:p w14:paraId="06E7FC31" w14:textId="5F1370C4" w:rsidR="006161C1" w:rsidRPr="0009470B" w:rsidRDefault="00734853" w:rsidP="00734853">
            <w:pPr>
              <w:overflowPunct/>
              <w:autoSpaceDE/>
              <w:autoSpaceDN/>
              <w:adjustRightInd/>
              <w:textAlignment w:val="auto"/>
              <w:rPr>
                <w:rFonts w:ascii="Arial" w:hAnsi="Arial" w:cs="Arial"/>
                <w:sz w:val="24"/>
                <w:szCs w:val="24"/>
              </w:rPr>
            </w:pPr>
            <w:r w:rsidRPr="0009470B">
              <w:rPr>
                <w:rFonts w:ascii="Arial" w:hAnsi="Arial" w:cs="Arial"/>
                <w:sz w:val="24"/>
                <w:szCs w:val="24"/>
              </w:rPr>
              <w:t>PKF Littlejohn (Audit Fees)</w:t>
            </w:r>
          </w:p>
        </w:tc>
        <w:tc>
          <w:tcPr>
            <w:tcW w:w="2721" w:type="dxa"/>
          </w:tcPr>
          <w:p w14:paraId="0CC28AEB" w14:textId="6307E7F8" w:rsidR="006161C1" w:rsidRPr="0009470B" w:rsidRDefault="00734853" w:rsidP="0009470B">
            <w:pPr>
              <w:jc w:val="right"/>
              <w:rPr>
                <w:rFonts w:ascii="Arial" w:hAnsi="Arial" w:cs="Arial"/>
                <w:bCs/>
                <w:sz w:val="24"/>
                <w:szCs w:val="24"/>
              </w:rPr>
            </w:pPr>
            <w:r w:rsidRPr="0009470B">
              <w:rPr>
                <w:rFonts w:ascii="Arial" w:hAnsi="Arial" w:cs="Arial"/>
                <w:bCs/>
                <w:sz w:val="24"/>
                <w:szCs w:val="24"/>
              </w:rPr>
              <w:t>240.00</w:t>
            </w:r>
          </w:p>
        </w:tc>
      </w:tr>
      <w:tr w:rsidR="006161C1" w:rsidRPr="00B34E3C" w14:paraId="43F30653" w14:textId="77777777" w:rsidTr="00357475">
        <w:tc>
          <w:tcPr>
            <w:tcW w:w="1134" w:type="dxa"/>
          </w:tcPr>
          <w:p w14:paraId="31E37EA9" w14:textId="77777777" w:rsidR="006161C1" w:rsidRPr="0009470B" w:rsidRDefault="006161C1" w:rsidP="00D638FC">
            <w:pPr>
              <w:jc w:val="center"/>
              <w:rPr>
                <w:rFonts w:ascii="Arial" w:hAnsi="Arial" w:cs="Arial"/>
                <w:b/>
                <w:sz w:val="24"/>
                <w:szCs w:val="24"/>
              </w:rPr>
            </w:pPr>
          </w:p>
        </w:tc>
        <w:tc>
          <w:tcPr>
            <w:tcW w:w="5387" w:type="dxa"/>
            <w:gridSpan w:val="4"/>
          </w:tcPr>
          <w:p w14:paraId="7F7EF687" w14:textId="17CCF09E" w:rsidR="006161C1" w:rsidRPr="0009470B" w:rsidRDefault="00616DF2" w:rsidP="00616DF2">
            <w:pPr>
              <w:overflowPunct/>
              <w:autoSpaceDE/>
              <w:autoSpaceDN/>
              <w:adjustRightInd/>
              <w:textAlignment w:val="auto"/>
              <w:rPr>
                <w:rFonts w:ascii="Arial" w:hAnsi="Arial" w:cs="Arial"/>
                <w:sz w:val="24"/>
                <w:szCs w:val="24"/>
              </w:rPr>
            </w:pPr>
            <w:r w:rsidRPr="0009470B">
              <w:rPr>
                <w:rFonts w:ascii="Arial" w:hAnsi="Arial" w:cs="Arial"/>
                <w:sz w:val="24"/>
                <w:szCs w:val="24"/>
              </w:rPr>
              <w:t>Royal British Legion (Tommy Figures)</w:t>
            </w:r>
          </w:p>
        </w:tc>
        <w:tc>
          <w:tcPr>
            <w:tcW w:w="2721" w:type="dxa"/>
          </w:tcPr>
          <w:p w14:paraId="44C490C7" w14:textId="34ED94B3" w:rsidR="006161C1" w:rsidRPr="0009470B" w:rsidRDefault="00616DF2" w:rsidP="0009470B">
            <w:pPr>
              <w:jc w:val="right"/>
              <w:rPr>
                <w:rFonts w:ascii="Arial" w:hAnsi="Arial" w:cs="Arial"/>
                <w:bCs/>
                <w:sz w:val="24"/>
                <w:szCs w:val="24"/>
              </w:rPr>
            </w:pPr>
            <w:r w:rsidRPr="0009470B">
              <w:rPr>
                <w:rFonts w:ascii="Arial" w:hAnsi="Arial" w:cs="Arial"/>
                <w:bCs/>
                <w:sz w:val="24"/>
                <w:szCs w:val="24"/>
              </w:rPr>
              <w:t>242.50</w:t>
            </w:r>
          </w:p>
        </w:tc>
      </w:tr>
      <w:tr w:rsidR="006161C1" w:rsidRPr="00B34E3C" w14:paraId="4C0137BD" w14:textId="77777777" w:rsidTr="00357475">
        <w:tc>
          <w:tcPr>
            <w:tcW w:w="1134" w:type="dxa"/>
          </w:tcPr>
          <w:p w14:paraId="27D83EA4" w14:textId="77777777" w:rsidR="006161C1" w:rsidRPr="0009470B" w:rsidRDefault="006161C1" w:rsidP="00D638FC">
            <w:pPr>
              <w:jc w:val="center"/>
              <w:rPr>
                <w:rFonts w:ascii="Arial" w:hAnsi="Arial" w:cs="Arial"/>
                <w:b/>
                <w:sz w:val="24"/>
                <w:szCs w:val="24"/>
              </w:rPr>
            </w:pPr>
          </w:p>
        </w:tc>
        <w:tc>
          <w:tcPr>
            <w:tcW w:w="5387" w:type="dxa"/>
            <w:gridSpan w:val="4"/>
          </w:tcPr>
          <w:p w14:paraId="2DE7E3C2" w14:textId="49AEC610" w:rsidR="006161C1" w:rsidRPr="0009470B" w:rsidRDefault="00616DF2" w:rsidP="00616DF2">
            <w:pPr>
              <w:overflowPunct/>
              <w:autoSpaceDE/>
              <w:autoSpaceDN/>
              <w:adjustRightInd/>
              <w:textAlignment w:val="auto"/>
              <w:rPr>
                <w:rFonts w:ascii="Arial" w:hAnsi="Arial" w:cs="Arial"/>
                <w:sz w:val="24"/>
                <w:szCs w:val="24"/>
              </w:rPr>
            </w:pPr>
            <w:r w:rsidRPr="0009470B">
              <w:rPr>
                <w:rFonts w:ascii="Arial" w:hAnsi="Arial" w:cs="Arial"/>
                <w:sz w:val="24"/>
                <w:szCs w:val="24"/>
              </w:rPr>
              <w:t>Mossley Twinning Committee (Large grant)</w:t>
            </w:r>
          </w:p>
        </w:tc>
        <w:tc>
          <w:tcPr>
            <w:tcW w:w="2721" w:type="dxa"/>
          </w:tcPr>
          <w:p w14:paraId="34195C93" w14:textId="75643B1E" w:rsidR="006161C1" w:rsidRPr="0009470B" w:rsidRDefault="00616DF2" w:rsidP="0009470B">
            <w:pPr>
              <w:jc w:val="right"/>
              <w:rPr>
                <w:rFonts w:ascii="Arial" w:hAnsi="Arial" w:cs="Arial"/>
                <w:bCs/>
                <w:sz w:val="24"/>
                <w:szCs w:val="24"/>
              </w:rPr>
            </w:pPr>
            <w:r w:rsidRPr="0009470B">
              <w:rPr>
                <w:rFonts w:ascii="Arial" w:hAnsi="Arial" w:cs="Arial"/>
                <w:bCs/>
                <w:sz w:val="24"/>
                <w:szCs w:val="24"/>
              </w:rPr>
              <w:t>1000.00</w:t>
            </w:r>
          </w:p>
        </w:tc>
      </w:tr>
      <w:tr w:rsidR="006161C1" w:rsidRPr="00B34E3C" w14:paraId="5BE6DD69" w14:textId="77777777" w:rsidTr="00357475">
        <w:tc>
          <w:tcPr>
            <w:tcW w:w="1134" w:type="dxa"/>
          </w:tcPr>
          <w:p w14:paraId="65C41A4F" w14:textId="77777777" w:rsidR="006161C1" w:rsidRPr="0009470B" w:rsidRDefault="006161C1" w:rsidP="00D638FC">
            <w:pPr>
              <w:jc w:val="center"/>
              <w:rPr>
                <w:rFonts w:ascii="Arial" w:hAnsi="Arial" w:cs="Arial"/>
                <w:b/>
                <w:sz w:val="24"/>
                <w:szCs w:val="24"/>
              </w:rPr>
            </w:pPr>
          </w:p>
        </w:tc>
        <w:tc>
          <w:tcPr>
            <w:tcW w:w="5387" w:type="dxa"/>
            <w:gridSpan w:val="4"/>
          </w:tcPr>
          <w:p w14:paraId="2F3241EF" w14:textId="273459B4" w:rsidR="006161C1" w:rsidRPr="0009470B" w:rsidRDefault="00F14499" w:rsidP="00F14499">
            <w:pPr>
              <w:overflowPunct/>
              <w:autoSpaceDE/>
              <w:autoSpaceDN/>
              <w:adjustRightInd/>
              <w:textAlignment w:val="auto"/>
              <w:rPr>
                <w:rFonts w:ascii="Arial" w:hAnsi="Arial" w:cs="Arial"/>
                <w:sz w:val="24"/>
                <w:szCs w:val="24"/>
              </w:rPr>
            </w:pPr>
            <w:r w:rsidRPr="0009470B">
              <w:rPr>
                <w:rFonts w:ascii="Arial" w:hAnsi="Arial" w:cs="Arial"/>
                <w:sz w:val="24"/>
                <w:szCs w:val="24"/>
              </w:rPr>
              <w:t>Royal British legion (Wreath)</w:t>
            </w:r>
          </w:p>
        </w:tc>
        <w:tc>
          <w:tcPr>
            <w:tcW w:w="2721" w:type="dxa"/>
          </w:tcPr>
          <w:p w14:paraId="3618439E" w14:textId="1EEE421A" w:rsidR="006161C1" w:rsidRPr="0009470B" w:rsidRDefault="00F14499" w:rsidP="0009470B">
            <w:pPr>
              <w:jc w:val="right"/>
              <w:rPr>
                <w:rFonts w:ascii="Arial" w:hAnsi="Arial" w:cs="Arial"/>
                <w:bCs/>
                <w:sz w:val="24"/>
                <w:szCs w:val="24"/>
              </w:rPr>
            </w:pPr>
            <w:r w:rsidRPr="0009470B">
              <w:rPr>
                <w:rFonts w:ascii="Arial" w:hAnsi="Arial" w:cs="Arial"/>
                <w:bCs/>
                <w:sz w:val="24"/>
                <w:szCs w:val="24"/>
              </w:rPr>
              <w:t>25.00</w:t>
            </w:r>
          </w:p>
        </w:tc>
      </w:tr>
      <w:tr w:rsidR="006161C1" w:rsidRPr="00B34E3C" w14:paraId="60710870" w14:textId="77777777" w:rsidTr="00357475">
        <w:tc>
          <w:tcPr>
            <w:tcW w:w="1134" w:type="dxa"/>
          </w:tcPr>
          <w:p w14:paraId="42C8FD41" w14:textId="77777777" w:rsidR="006161C1" w:rsidRPr="0009470B" w:rsidRDefault="006161C1" w:rsidP="00D638FC">
            <w:pPr>
              <w:jc w:val="center"/>
              <w:rPr>
                <w:rFonts w:ascii="Arial" w:hAnsi="Arial" w:cs="Arial"/>
                <w:b/>
                <w:sz w:val="24"/>
                <w:szCs w:val="24"/>
              </w:rPr>
            </w:pPr>
          </w:p>
        </w:tc>
        <w:tc>
          <w:tcPr>
            <w:tcW w:w="5387" w:type="dxa"/>
            <w:gridSpan w:val="4"/>
          </w:tcPr>
          <w:p w14:paraId="33A886F9" w14:textId="704032E6" w:rsidR="006161C1" w:rsidRPr="0009470B" w:rsidRDefault="00F14499" w:rsidP="006D4A46">
            <w:pPr>
              <w:overflowPunct/>
              <w:autoSpaceDE/>
              <w:autoSpaceDN/>
              <w:adjustRightInd/>
              <w:textAlignment w:val="auto"/>
              <w:rPr>
                <w:rFonts w:ascii="Arial" w:hAnsi="Arial" w:cs="Arial"/>
                <w:sz w:val="24"/>
                <w:szCs w:val="24"/>
              </w:rPr>
            </w:pPr>
            <w:r w:rsidRPr="0009470B">
              <w:rPr>
                <w:rFonts w:ascii="Arial" w:hAnsi="Arial" w:cs="Arial"/>
                <w:sz w:val="24"/>
                <w:szCs w:val="24"/>
              </w:rPr>
              <w:t>Mossley Community Assoc (Xmas room hire)</w:t>
            </w:r>
          </w:p>
        </w:tc>
        <w:tc>
          <w:tcPr>
            <w:tcW w:w="2721" w:type="dxa"/>
          </w:tcPr>
          <w:p w14:paraId="634EC88F" w14:textId="661D3390" w:rsidR="006161C1" w:rsidRPr="0009470B" w:rsidRDefault="006D4A46" w:rsidP="0009470B">
            <w:pPr>
              <w:jc w:val="right"/>
              <w:rPr>
                <w:rFonts w:ascii="Arial" w:hAnsi="Arial" w:cs="Arial"/>
                <w:bCs/>
                <w:sz w:val="24"/>
                <w:szCs w:val="24"/>
              </w:rPr>
            </w:pPr>
            <w:r w:rsidRPr="0009470B">
              <w:rPr>
                <w:rFonts w:ascii="Arial" w:hAnsi="Arial" w:cs="Arial"/>
                <w:bCs/>
                <w:sz w:val="24"/>
                <w:szCs w:val="24"/>
              </w:rPr>
              <w:t>48.00</w:t>
            </w:r>
          </w:p>
        </w:tc>
      </w:tr>
      <w:tr w:rsidR="006161C1" w:rsidRPr="00B34E3C" w14:paraId="1F0B15DA" w14:textId="77777777" w:rsidTr="00357475">
        <w:tc>
          <w:tcPr>
            <w:tcW w:w="1134" w:type="dxa"/>
          </w:tcPr>
          <w:p w14:paraId="1FFCE0C2" w14:textId="77777777" w:rsidR="006161C1" w:rsidRPr="0009470B" w:rsidRDefault="006161C1" w:rsidP="00D638FC">
            <w:pPr>
              <w:jc w:val="center"/>
              <w:rPr>
                <w:rFonts w:ascii="Arial" w:hAnsi="Arial" w:cs="Arial"/>
                <w:b/>
                <w:sz w:val="24"/>
                <w:szCs w:val="24"/>
              </w:rPr>
            </w:pPr>
          </w:p>
        </w:tc>
        <w:tc>
          <w:tcPr>
            <w:tcW w:w="5387" w:type="dxa"/>
            <w:gridSpan w:val="4"/>
          </w:tcPr>
          <w:p w14:paraId="43473204" w14:textId="3062CA87" w:rsidR="006161C1" w:rsidRPr="0009470B" w:rsidRDefault="000270EF" w:rsidP="000270EF">
            <w:pPr>
              <w:overflowPunct/>
              <w:autoSpaceDE/>
              <w:autoSpaceDN/>
              <w:adjustRightInd/>
              <w:textAlignment w:val="auto"/>
              <w:rPr>
                <w:rFonts w:ascii="Arial" w:hAnsi="Arial" w:cs="Arial"/>
                <w:sz w:val="24"/>
                <w:szCs w:val="24"/>
              </w:rPr>
            </w:pPr>
            <w:r w:rsidRPr="0009470B">
              <w:rPr>
                <w:rFonts w:ascii="Arial" w:hAnsi="Arial" w:cs="Arial"/>
                <w:sz w:val="24"/>
                <w:szCs w:val="24"/>
              </w:rPr>
              <w:t>HMRC (Oct 21)</w:t>
            </w:r>
          </w:p>
        </w:tc>
        <w:tc>
          <w:tcPr>
            <w:tcW w:w="2721" w:type="dxa"/>
          </w:tcPr>
          <w:p w14:paraId="1D569E7E" w14:textId="683CB1AC" w:rsidR="006161C1" w:rsidRPr="0009470B" w:rsidRDefault="000270EF" w:rsidP="0009470B">
            <w:pPr>
              <w:jc w:val="right"/>
              <w:rPr>
                <w:rFonts w:ascii="Arial" w:hAnsi="Arial" w:cs="Arial"/>
                <w:bCs/>
                <w:sz w:val="24"/>
                <w:szCs w:val="24"/>
              </w:rPr>
            </w:pPr>
            <w:r w:rsidRPr="0009470B">
              <w:rPr>
                <w:rFonts w:ascii="Arial" w:hAnsi="Arial" w:cs="Arial"/>
                <w:bCs/>
                <w:sz w:val="24"/>
                <w:szCs w:val="24"/>
              </w:rPr>
              <w:t>106.00</w:t>
            </w:r>
          </w:p>
        </w:tc>
      </w:tr>
      <w:tr w:rsidR="006161C1" w:rsidRPr="00B34E3C" w14:paraId="1C6CD605" w14:textId="77777777" w:rsidTr="00357475">
        <w:tc>
          <w:tcPr>
            <w:tcW w:w="1134" w:type="dxa"/>
          </w:tcPr>
          <w:p w14:paraId="07520A04" w14:textId="77777777" w:rsidR="006161C1" w:rsidRPr="0009470B" w:rsidRDefault="006161C1" w:rsidP="00D638FC">
            <w:pPr>
              <w:jc w:val="center"/>
              <w:rPr>
                <w:rFonts w:ascii="Arial" w:hAnsi="Arial" w:cs="Arial"/>
                <w:b/>
                <w:sz w:val="24"/>
                <w:szCs w:val="24"/>
              </w:rPr>
            </w:pPr>
          </w:p>
        </w:tc>
        <w:tc>
          <w:tcPr>
            <w:tcW w:w="5387" w:type="dxa"/>
            <w:gridSpan w:val="4"/>
          </w:tcPr>
          <w:p w14:paraId="7156E94E" w14:textId="5A189C26" w:rsidR="006161C1" w:rsidRPr="0009470B" w:rsidRDefault="000270EF" w:rsidP="000270EF">
            <w:pPr>
              <w:overflowPunct/>
              <w:autoSpaceDE/>
              <w:autoSpaceDN/>
              <w:adjustRightInd/>
              <w:textAlignment w:val="auto"/>
              <w:rPr>
                <w:rFonts w:ascii="Arial" w:hAnsi="Arial" w:cs="Arial"/>
                <w:sz w:val="24"/>
                <w:szCs w:val="24"/>
              </w:rPr>
            </w:pPr>
            <w:r w:rsidRPr="0009470B">
              <w:rPr>
                <w:rFonts w:ascii="Arial" w:hAnsi="Arial" w:cs="Arial"/>
                <w:sz w:val="24"/>
                <w:szCs w:val="24"/>
              </w:rPr>
              <w:t>Frank Travis (selection box reimburse)</w:t>
            </w:r>
          </w:p>
        </w:tc>
        <w:tc>
          <w:tcPr>
            <w:tcW w:w="2721" w:type="dxa"/>
          </w:tcPr>
          <w:p w14:paraId="2E415BD5" w14:textId="52F6EAA1" w:rsidR="006161C1" w:rsidRPr="0009470B" w:rsidRDefault="000270EF" w:rsidP="0009470B">
            <w:pPr>
              <w:jc w:val="right"/>
              <w:rPr>
                <w:rFonts w:ascii="Arial" w:hAnsi="Arial" w:cs="Arial"/>
                <w:bCs/>
                <w:sz w:val="24"/>
                <w:szCs w:val="24"/>
              </w:rPr>
            </w:pPr>
            <w:r w:rsidRPr="0009470B">
              <w:rPr>
                <w:rFonts w:ascii="Arial" w:hAnsi="Arial" w:cs="Arial"/>
                <w:bCs/>
                <w:sz w:val="24"/>
                <w:szCs w:val="24"/>
              </w:rPr>
              <w:t>80.00</w:t>
            </w:r>
          </w:p>
        </w:tc>
      </w:tr>
      <w:tr w:rsidR="006161C1" w:rsidRPr="00B34E3C" w14:paraId="20A44946" w14:textId="77777777" w:rsidTr="00357475">
        <w:tc>
          <w:tcPr>
            <w:tcW w:w="1134" w:type="dxa"/>
          </w:tcPr>
          <w:p w14:paraId="165B36EA" w14:textId="77777777" w:rsidR="006161C1" w:rsidRPr="0009470B" w:rsidRDefault="006161C1" w:rsidP="00D638FC">
            <w:pPr>
              <w:jc w:val="center"/>
              <w:rPr>
                <w:rFonts w:ascii="Arial" w:hAnsi="Arial" w:cs="Arial"/>
                <w:b/>
                <w:sz w:val="24"/>
                <w:szCs w:val="24"/>
              </w:rPr>
            </w:pPr>
          </w:p>
        </w:tc>
        <w:tc>
          <w:tcPr>
            <w:tcW w:w="5387" w:type="dxa"/>
            <w:gridSpan w:val="4"/>
          </w:tcPr>
          <w:p w14:paraId="44567238" w14:textId="5232F4D1" w:rsidR="006161C1" w:rsidRPr="0009470B" w:rsidRDefault="007F2F02" w:rsidP="007F2F02">
            <w:pPr>
              <w:overflowPunct/>
              <w:autoSpaceDE/>
              <w:autoSpaceDN/>
              <w:adjustRightInd/>
              <w:textAlignment w:val="auto"/>
              <w:rPr>
                <w:rFonts w:ascii="Arial" w:hAnsi="Arial" w:cs="Arial"/>
                <w:sz w:val="24"/>
                <w:szCs w:val="24"/>
              </w:rPr>
            </w:pPr>
            <w:r w:rsidRPr="0009470B">
              <w:rPr>
                <w:rFonts w:ascii="Arial" w:hAnsi="Arial" w:cs="Arial"/>
                <w:sz w:val="24"/>
                <w:szCs w:val="24"/>
              </w:rPr>
              <w:t>Vere North Design (Posters)</w:t>
            </w:r>
          </w:p>
        </w:tc>
        <w:tc>
          <w:tcPr>
            <w:tcW w:w="2721" w:type="dxa"/>
          </w:tcPr>
          <w:p w14:paraId="4368A58F" w14:textId="2DDA6644" w:rsidR="006161C1" w:rsidRPr="0009470B" w:rsidRDefault="007F2F02" w:rsidP="0009470B">
            <w:pPr>
              <w:jc w:val="right"/>
              <w:rPr>
                <w:rFonts w:ascii="Arial" w:hAnsi="Arial" w:cs="Arial"/>
                <w:bCs/>
                <w:sz w:val="24"/>
                <w:szCs w:val="24"/>
              </w:rPr>
            </w:pPr>
            <w:r w:rsidRPr="0009470B">
              <w:rPr>
                <w:rFonts w:ascii="Arial" w:hAnsi="Arial" w:cs="Arial"/>
                <w:bCs/>
                <w:sz w:val="24"/>
                <w:szCs w:val="24"/>
              </w:rPr>
              <w:t>273.60</w:t>
            </w:r>
          </w:p>
        </w:tc>
      </w:tr>
      <w:tr w:rsidR="006D4A46" w:rsidRPr="00B34E3C" w14:paraId="3B814293" w14:textId="77777777" w:rsidTr="00357475">
        <w:tc>
          <w:tcPr>
            <w:tcW w:w="1134" w:type="dxa"/>
          </w:tcPr>
          <w:p w14:paraId="0B090354" w14:textId="77777777" w:rsidR="006D4A46" w:rsidRPr="0009470B" w:rsidRDefault="006D4A46" w:rsidP="00D638FC">
            <w:pPr>
              <w:jc w:val="center"/>
              <w:rPr>
                <w:rFonts w:ascii="Arial" w:hAnsi="Arial" w:cs="Arial"/>
                <w:b/>
                <w:sz w:val="24"/>
                <w:szCs w:val="24"/>
              </w:rPr>
            </w:pPr>
          </w:p>
        </w:tc>
        <w:tc>
          <w:tcPr>
            <w:tcW w:w="5387" w:type="dxa"/>
            <w:gridSpan w:val="4"/>
          </w:tcPr>
          <w:p w14:paraId="73D151C7" w14:textId="68F1C1EA" w:rsidR="006D4A46" w:rsidRPr="0009470B" w:rsidRDefault="007F2F02" w:rsidP="007F2F02">
            <w:pPr>
              <w:overflowPunct/>
              <w:autoSpaceDE/>
              <w:autoSpaceDN/>
              <w:adjustRightInd/>
              <w:textAlignment w:val="auto"/>
              <w:rPr>
                <w:rFonts w:ascii="Arial" w:hAnsi="Arial" w:cs="Arial"/>
                <w:sz w:val="24"/>
                <w:szCs w:val="24"/>
              </w:rPr>
            </w:pPr>
            <w:r w:rsidRPr="0009470B">
              <w:rPr>
                <w:rFonts w:ascii="Arial" w:hAnsi="Arial" w:cs="Arial"/>
                <w:sz w:val="24"/>
                <w:szCs w:val="24"/>
              </w:rPr>
              <w:t>Zoom (Nov-Dec)</w:t>
            </w:r>
          </w:p>
        </w:tc>
        <w:tc>
          <w:tcPr>
            <w:tcW w:w="2721" w:type="dxa"/>
          </w:tcPr>
          <w:p w14:paraId="403B3C33" w14:textId="1B480B24" w:rsidR="006D4A46" w:rsidRPr="0009470B" w:rsidRDefault="007F2F02" w:rsidP="0009470B">
            <w:pPr>
              <w:jc w:val="right"/>
              <w:rPr>
                <w:rFonts w:ascii="Arial" w:hAnsi="Arial" w:cs="Arial"/>
                <w:bCs/>
                <w:sz w:val="24"/>
                <w:szCs w:val="24"/>
              </w:rPr>
            </w:pPr>
            <w:r w:rsidRPr="0009470B">
              <w:rPr>
                <w:rFonts w:ascii="Arial" w:hAnsi="Arial" w:cs="Arial"/>
                <w:bCs/>
                <w:sz w:val="24"/>
                <w:szCs w:val="24"/>
              </w:rPr>
              <w:t>14.39</w:t>
            </w:r>
          </w:p>
        </w:tc>
      </w:tr>
      <w:tr w:rsidR="006D4A46" w:rsidRPr="00B34E3C" w14:paraId="53365910" w14:textId="77777777" w:rsidTr="00357475">
        <w:tc>
          <w:tcPr>
            <w:tcW w:w="1134" w:type="dxa"/>
          </w:tcPr>
          <w:p w14:paraId="68E3D745" w14:textId="77777777" w:rsidR="006D4A46" w:rsidRPr="0009470B" w:rsidRDefault="006D4A46" w:rsidP="00D638FC">
            <w:pPr>
              <w:jc w:val="center"/>
              <w:rPr>
                <w:rFonts w:ascii="Arial" w:hAnsi="Arial" w:cs="Arial"/>
                <w:b/>
                <w:sz w:val="24"/>
                <w:szCs w:val="24"/>
              </w:rPr>
            </w:pPr>
          </w:p>
        </w:tc>
        <w:tc>
          <w:tcPr>
            <w:tcW w:w="5387" w:type="dxa"/>
            <w:gridSpan w:val="4"/>
          </w:tcPr>
          <w:p w14:paraId="07C6520E" w14:textId="34779AF2" w:rsidR="006D4A46" w:rsidRPr="0009470B" w:rsidRDefault="00C30996" w:rsidP="00C30996">
            <w:pPr>
              <w:overflowPunct/>
              <w:autoSpaceDE/>
              <w:autoSpaceDN/>
              <w:adjustRightInd/>
              <w:textAlignment w:val="auto"/>
              <w:rPr>
                <w:rFonts w:ascii="Arial" w:hAnsi="Arial" w:cs="Arial"/>
                <w:sz w:val="24"/>
                <w:szCs w:val="24"/>
              </w:rPr>
            </w:pPr>
            <w:r w:rsidRPr="0009470B">
              <w:rPr>
                <w:rFonts w:ascii="Arial" w:hAnsi="Arial" w:cs="Arial"/>
                <w:sz w:val="24"/>
                <w:szCs w:val="24"/>
              </w:rPr>
              <w:t>M Iveson salary and expenses Nov 21)</w:t>
            </w:r>
          </w:p>
        </w:tc>
        <w:tc>
          <w:tcPr>
            <w:tcW w:w="2721" w:type="dxa"/>
          </w:tcPr>
          <w:p w14:paraId="5E468A59" w14:textId="7DB66278" w:rsidR="006D4A46" w:rsidRPr="0009470B" w:rsidRDefault="00C30996" w:rsidP="0009470B">
            <w:pPr>
              <w:jc w:val="right"/>
              <w:rPr>
                <w:rFonts w:ascii="Arial" w:hAnsi="Arial" w:cs="Arial"/>
                <w:bCs/>
                <w:sz w:val="24"/>
                <w:szCs w:val="24"/>
              </w:rPr>
            </w:pPr>
            <w:r w:rsidRPr="0009470B">
              <w:rPr>
                <w:rFonts w:ascii="Arial" w:hAnsi="Arial" w:cs="Arial"/>
                <w:bCs/>
                <w:sz w:val="24"/>
                <w:szCs w:val="24"/>
              </w:rPr>
              <w:t>436.44</w:t>
            </w:r>
          </w:p>
        </w:tc>
      </w:tr>
      <w:tr w:rsidR="006D4A46" w:rsidRPr="00B34E3C" w14:paraId="480A7E91" w14:textId="77777777" w:rsidTr="00357475">
        <w:tc>
          <w:tcPr>
            <w:tcW w:w="1134" w:type="dxa"/>
          </w:tcPr>
          <w:p w14:paraId="6703A7C2" w14:textId="77777777" w:rsidR="006D4A46" w:rsidRPr="0009470B" w:rsidRDefault="006D4A46" w:rsidP="00D638FC">
            <w:pPr>
              <w:jc w:val="center"/>
              <w:rPr>
                <w:rFonts w:ascii="Arial" w:hAnsi="Arial" w:cs="Arial"/>
                <w:b/>
                <w:sz w:val="24"/>
                <w:szCs w:val="24"/>
              </w:rPr>
            </w:pPr>
          </w:p>
        </w:tc>
        <w:tc>
          <w:tcPr>
            <w:tcW w:w="5387" w:type="dxa"/>
            <w:gridSpan w:val="4"/>
          </w:tcPr>
          <w:p w14:paraId="12479B5D" w14:textId="2517AB7E" w:rsidR="006D4A46" w:rsidRPr="0009470B" w:rsidRDefault="004E0FC9" w:rsidP="004E0FC9">
            <w:pPr>
              <w:overflowPunct/>
              <w:autoSpaceDE/>
              <w:autoSpaceDN/>
              <w:adjustRightInd/>
              <w:textAlignment w:val="auto"/>
              <w:rPr>
                <w:rFonts w:ascii="Arial" w:hAnsi="Arial" w:cs="Arial"/>
                <w:sz w:val="24"/>
                <w:szCs w:val="24"/>
              </w:rPr>
            </w:pPr>
            <w:r w:rsidRPr="0009470B">
              <w:rPr>
                <w:rFonts w:ascii="Arial" w:hAnsi="Arial" w:cs="Arial"/>
                <w:sz w:val="24"/>
                <w:szCs w:val="24"/>
              </w:rPr>
              <w:t>Kieron Whitrow (Maroons)</w:t>
            </w:r>
          </w:p>
        </w:tc>
        <w:tc>
          <w:tcPr>
            <w:tcW w:w="2721" w:type="dxa"/>
          </w:tcPr>
          <w:p w14:paraId="6020091D" w14:textId="0C19DEA5" w:rsidR="006D4A46" w:rsidRPr="0009470B" w:rsidRDefault="004E0FC9" w:rsidP="0009470B">
            <w:pPr>
              <w:jc w:val="right"/>
              <w:rPr>
                <w:rFonts w:ascii="Arial" w:hAnsi="Arial" w:cs="Arial"/>
                <w:bCs/>
                <w:sz w:val="24"/>
                <w:szCs w:val="24"/>
              </w:rPr>
            </w:pPr>
            <w:r w:rsidRPr="0009470B">
              <w:rPr>
                <w:rFonts w:ascii="Arial" w:hAnsi="Arial" w:cs="Arial"/>
                <w:bCs/>
                <w:sz w:val="24"/>
                <w:szCs w:val="24"/>
              </w:rPr>
              <w:t>330.00</w:t>
            </w:r>
          </w:p>
        </w:tc>
      </w:tr>
      <w:tr w:rsidR="006D4A46" w:rsidRPr="00B34E3C" w14:paraId="3F38277F" w14:textId="77777777" w:rsidTr="00357475">
        <w:tc>
          <w:tcPr>
            <w:tcW w:w="1134" w:type="dxa"/>
          </w:tcPr>
          <w:p w14:paraId="55A66321" w14:textId="77777777" w:rsidR="006D4A46" w:rsidRPr="0009470B" w:rsidRDefault="006D4A46" w:rsidP="00D638FC">
            <w:pPr>
              <w:jc w:val="center"/>
              <w:rPr>
                <w:rFonts w:ascii="Arial" w:hAnsi="Arial" w:cs="Arial"/>
                <w:b/>
                <w:sz w:val="24"/>
                <w:szCs w:val="24"/>
              </w:rPr>
            </w:pPr>
          </w:p>
        </w:tc>
        <w:tc>
          <w:tcPr>
            <w:tcW w:w="5387" w:type="dxa"/>
            <w:gridSpan w:val="4"/>
          </w:tcPr>
          <w:p w14:paraId="6B35DCC0" w14:textId="0973B50F" w:rsidR="006D4A46" w:rsidRPr="0009470B" w:rsidRDefault="003D2EBC" w:rsidP="003D2EBC">
            <w:pPr>
              <w:overflowPunct/>
              <w:autoSpaceDE/>
              <w:autoSpaceDN/>
              <w:adjustRightInd/>
              <w:textAlignment w:val="auto"/>
              <w:rPr>
                <w:rFonts w:ascii="Arial" w:hAnsi="Arial" w:cs="Arial"/>
                <w:sz w:val="24"/>
                <w:szCs w:val="24"/>
              </w:rPr>
            </w:pPr>
            <w:r w:rsidRPr="0009470B">
              <w:rPr>
                <w:rFonts w:ascii="Arial" w:hAnsi="Arial" w:cs="Arial"/>
                <w:sz w:val="24"/>
                <w:szCs w:val="24"/>
              </w:rPr>
              <w:t>Remembrance Refreshments</w:t>
            </w:r>
          </w:p>
        </w:tc>
        <w:tc>
          <w:tcPr>
            <w:tcW w:w="2721" w:type="dxa"/>
          </w:tcPr>
          <w:p w14:paraId="0C62A3F2" w14:textId="1F5867FC" w:rsidR="006D4A46" w:rsidRPr="0009470B" w:rsidRDefault="003D2EBC" w:rsidP="0009470B">
            <w:pPr>
              <w:jc w:val="right"/>
              <w:rPr>
                <w:rFonts w:ascii="Arial" w:hAnsi="Arial" w:cs="Arial"/>
                <w:bCs/>
                <w:sz w:val="24"/>
                <w:szCs w:val="24"/>
              </w:rPr>
            </w:pPr>
            <w:r w:rsidRPr="0009470B">
              <w:rPr>
                <w:rFonts w:ascii="Arial" w:hAnsi="Arial" w:cs="Arial"/>
                <w:bCs/>
                <w:sz w:val="24"/>
                <w:szCs w:val="24"/>
              </w:rPr>
              <w:t>99.50</w:t>
            </w:r>
          </w:p>
        </w:tc>
      </w:tr>
      <w:tr w:rsidR="006D4A46" w:rsidRPr="00B34E3C" w14:paraId="548F0464" w14:textId="77777777" w:rsidTr="00357475">
        <w:tc>
          <w:tcPr>
            <w:tcW w:w="1134" w:type="dxa"/>
          </w:tcPr>
          <w:p w14:paraId="68500FE5" w14:textId="77777777" w:rsidR="006D4A46" w:rsidRPr="0009470B" w:rsidRDefault="006D4A46" w:rsidP="00D638FC">
            <w:pPr>
              <w:jc w:val="center"/>
              <w:rPr>
                <w:rFonts w:ascii="Arial" w:hAnsi="Arial" w:cs="Arial"/>
                <w:b/>
                <w:sz w:val="24"/>
                <w:szCs w:val="24"/>
              </w:rPr>
            </w:pPr>
          </w:p>
        </w:tc>
        <w:tc>
          <w:tcPr>
            <w:tcW w:w="5387" w:type="dxa"/>
            <w:gridSpan w:val="4"/>
          </w:tcPr>
          <w:p w14:paraId="627EBF72" w14:textId="02224FB3" w:rsidR="006D4A46" w:rsidRPr="0009470B" w:rsidRDefault="003D2EBC" w:rsidP="003D2EBC">
            <w:pPr>
              <w:overflowPunct/>
              <w:autoSpaceDE/>
              <w:autoSpaceDN/>
              <w:adjustRightInd/>
              <w:textAlignment w:val="auto"/>
              <w:rPr>
                <w:rFonts w:ascii="Arial" w:hAnsi="Arial" w:cs="Arial"/>
                <w:sz w:val="24"/>
                <w:szCs w:val="24"/>
              </w:rPr>
            </w:pPr>
            <w:r w:rsidRPr="0009470B">
              <w:rPr>
                <w:rFonts w:ascii="Arial" w:hAnsi="Arial" w:cs="Arial"/>
                <w:sz w:val="24"/>
                <w:szCs w:val="24"/>
              </w:rPr>
              <w:t>Challenge (Portaloos)</w:t>
            </w:r>
            <w:r w:rsidR="00927C5D">
              <w:rPr>
                <w:rFonts w:ascii="Arial" w:hAnsi="Arial" w:cs="Arial"/>
                <w:sz w:val="24"/>
                <w:szCs w:val="24"/>
              </w:rPr>
              <w:t xml:space="preserve">  *</w:t>
            </w:r>
          </w:p>
        </w:tc>
        <w:tc>
          <w:tcPr>
            <w:tcW w:w="2721" w:type="dxa"/>
          </w:tcPr>
          <w:p w14:paraId="338370E6" w14:textId="61FA4329" w:rsidR="006D4A46" w:rsidRPr="0009470B" w:rsidRDefault="003D2EBC" w:rsidP="0009470B">
            <w:pPr>
              <w:jc w:val="right"/>
              <w:rPr>
                <w:rFonts w:ascii="Arial" w:hAnsi="Arial" w:cs="Arial"/>
                <w:bCs/>
                <w:sz w:val="24"/>
                <w:szCs w:val="24"/>
              </w:rPr>
            </w:pPr>
            <w:r w:rsidRPr="0009470B">
              <w:rPr>
                <w:rFonts w:ascii="Arial" w:hAnsi="Arial" w:cs="Arial"/>
                <w:bCs/>
                <w:sz w:val="24"/>
                <w:szCs w:val="24"/>
              </w:rPr>
              <w:t>540.00</w:t>
            </w:r>
          </w:p>
        </w:tc>
      </w:tr>
      <w:tr w:rsidR="006D4A46" w:rsidRPr="00B34E3C" w14:paraId="12E5BBEB" w14:textId="77777777" w:rsidTr="00357475">
        <w:tc>
          <w:tcPr>
            <w:tcW w:w="1134" w:type="dxa"/>
          </w:tcPr>
          <w:p w14:paraId="0DA84C32" w14:textId="77777777" w:rsidR="006D4A46" w:rsidRPr="0009470B" w:rsidRDefault="006D4A46" w:rsidP="00D638FC">
            <w:pPr>
              <w:jc w:val="center"/>
              <w:rPr>
                <w:rFonts w:ascii="Arial" w:hAnsi="Arial" w:cs="Arial"/>
                <w:b/>
                <w:sz w:val="24"/>
                <w:szCs w:val="24"/>
              </w:rPr>
            </w:pPr>
          </w:p>
        </w:tc>
        <w:tc>
          <w:tcPr>
            <w:tcW w:w="5387" w:type="dxa"/>
            <w:gridSpan w:val="4"/>
          </w:tcPr>
          <w:p w14:paraId="0C7FC1CE" w14:textId="62D7A6B9" w:rsidR="006D4A46" w:rsidRPr="0009470B" w:rsidRDefault="00F23CF9" w:rsidP="00F23CF9">
            <w:pPr>
              <w:overflowPunct/>
              <w:autoSpaceDE/>
              <w:autoSpaceDN/>
              <w:adjustRightInd/>
              <w:textAlignment w:val="auto"/>
              <w:rPr>
                <w:rFonts w:ascii="Arial" w:hAnsi="Arial" w:cs="Arial"/>
                <w:sz w:val="24"/>
                <w:szCs w:val="24"/>
              </w:rPr>
            </w:pPr>
            <w:r w:rsidRPr="0009470B">
              <w:rPr>
                <w:rFonts w:ascii="Arial" w:hAnsi="Arial" w:cs="Arial"/>
                <w:sz w:val="24"/>
                <w:szCs w:val="24"/>
              </w:rPr>
              <w:t>Frank Travis (Xmas printing)</w:t>
            </w:r>
          </w:p>
        </w:tc>
        <w:tc>
          <w:tcPr>
            <w:tcW w:w="2721" w:type="dxa"/>
          </w:tcPr>
          <w:p w14:paraId="1C3AB2B0" w14:textId="097ED0C0" w:rsidR="006D4A46" w:rsidRPr="0009470B" w:rsidRDefault="00F23CF9" w:rsidP="0009470B">
            <w:pPr>
              <w:jc w:val="right"/>
              <w:rPr>
                <w:rFonts w:ascii="Arial" w:hAnsi="Arial" w:cs="Arial"/>
                <w:bCs/>
                <w:sz w:val="24"/>
                <w:szCs w:val="24"/>
              </w:rPr>
            </w:pPr>
            <w:r w:rsidRPr="0009470B">
              <w:rPr>
                <w:rFonts w:ascii="Arial" w:hAnsi="Arial" w:cs="Arial"/>
                <w:bCs/>
                <w:sz w:val="24"/>
                <w:szCs w:val="24"/>
              </w:rPr>
              <w:t>28.75</w:t>
            </w:r>
          </w:p>
        </w:tc>
      </w:tr>
      <w:tr w:rsidR="00F23CF9" w:rsidRPr="00B34E3C" w14:paraId="587F9AEA" w14:textId="77777777" w:rsidTr="00357475">
        <w:tc>
          <w:tcPr>
            <w:tcW w:w="1134" w:type="dxa"/>
          </w:tcPr>
          <w:p w14:paraId="7112D2E9" w14:textId="77777777" w:rsidR="00F23CF9" w:rsidRPr="0009470B" w:rsidRDefault="00F23CF9" w:rsidP="00D638FC">
            <w:pPr>
              <w:jc w:val="center"/>
              <w:rPr>
                <w:rFonts w:ascii="Arial" w:hAnsi="Arial" w:cs="Arial"/>
                <w:b/>
                <w:sz w:val="24"/>
                <w:szCs w:val="24"/>
              </w:rPr>
            </w:pPr>
          </w:p>
        </w:tc>
        <w:tc>
          <w:tcPr>
            <w:tcW w:w="5387" w:type="dxa"/>
            <w:gridSpan w:val="4"/>
          </w:tcPr>
          <w:p w14:paraId="7A321B98" w14:textId="1297675D" w:rsidR="00F23CF9" w:rsidRPr="0009470B" w:rsidRDefault="005A7608" w:rsidP="00F23CF9">
            <w:pPr>
              <w:overflowPunct/>
              <w:autoSpaceDE/>
              <w:autoSpaceDN/>
              <w:adjustRightInd/>
              <w:textAlignment w:val="auto"/>
              <w:rPr>
                <w:rFonts w:ascii="Arial" w:hAnsi="Arial" w:cs="Arial"/>
                <w:sz w:val="24"/>
                <w:szCs w:val="24"/>
              </w:rPr>
            </w:pPr>
            <w:r w:rsidRPr="0009470B">
              <w:rPr>
                <w:rFonts w:ascii="Arial" w:hAnsi="Arial" w:cs="Arial"/>
                <w:sz w:val="24"/>
                <w:szCs w:val="24"/>
              </w:rPr>
              <w:t>Frank Travis (Steward sustenance)</w:t>
            </w:r>
          </w:p>
        </w:tc>
        <w:tc>
          <w:tcPr>
            <w:tcW w:w="2721" w:type="dxa"/>
          </w:tcPr>
          <w:p w14:paraId="6F59863C" w14:textId="2E0E94D8" w:rsidR="00F23CF9" w:rsidRPr="0009470B" w:rsidRDefault="005A7608" w:rsidP="0009470B">
            <w:pPr>
              <w:jc w:val="right"/>
              <w:rPr>
                <w:rFonts w:ascii="Arial" w:hAnsi="Arial" w:cs="Arial"/>
                <w:bCs/>
                <w:sz w:val="24"/>
                <w:szCs w:val="24"/>
              </w:rPr>
            </w:pPr>
            <w:r w:rsidRPr="0009470B">
              <w:rPr>
                <w:rFonts w:ascii="Arial" w:hAnsi="Arial" w:cs="Arial"/>
                <w:bCs/>
                <w:sz w:val="24"/>
                <w:szCs w:val="24"/>
              </w:rPr>
              <w:t>70.00</w:t>
            </w:r>
          </w:p>
        </w:tc>
      </w:tr>
      <w:tr w:rsidR="00F23CF9" w:rsidRPr="00B34E3C" w14:paraId="5AD03AC5" w14:textId="77777777" w:rsidTr="00357475">
        <w:tc>
          <w:tcPr>
            <w:tcW w:w="1134" w:type="dxa"/>
          </w:tcPr>
          <w:p w14:paraId="3266EB3C" w14:textId="77777777" w:rsidR="00F23CF9" w:rsidRPr="0009470B" w:rsidRDefault="00F23CF9" w:rsidP="00D638FC">
            <w:pPr>
              <w:jc w:val="center"/>
              <w:rPr>
                <w:rFonts w:ascii="Arial" w:hAnsi="Arial" w:cs="Arial"/>
                <w:b/>
                <w:sz w:val="24"/>
                <w:szCs w:val="24"/>
              </w:rPr>
            </w:pPr>
          </w:p>
        </w:tc>
        <w:tc>
          <w:tcPr>
            <w:tcW w:w="5387" w:type="dxa"/>
            <w:gridSpan w:val="4"/>
          </w:tcPr>
          <w:p w14:paraId="315B29AD" w14:textId="3F5FFB86" w:rsidR="00F23CF9" w:rsidRPr="0009470B" w:rsidRDefault="0009470B" w:rsidP="00F23CF9">
            <w:pPr>
              <w:overflowPunct/>
              <w:autoSpaceDE/>
              <w:autoSpaceDN/>
              <w:adjustRightInd/>
              <w:textAlignment w:val="auto"/>
              <w:rPr>
                <w:rFonts w:ascii="Arial" w:hAnsi="Arial" w:cs="Arial"/>
                <w:sz w:val="24"/>
                <w:szCs w:val="24"/>
              </w:rPr>
            </w:pPr>
            <w:r w:rsidRPr="0009470B">
              <w:rPr>
                <w:rFonts w:ascii="Arial" w:hAnsi="Arial" w:cs="Arial"/>
                <w:sz w:val="24"/>
                <w:szCs w:val="24"/>
              </w:rPr>
              <w:t>Mossley Methodist Church (Xmas room hire)</w:t>
            </w:r>
          </w:p>
        </w:tc>
        <w:tc>
          <w:tcPr>
            <w:tcW w:w="2721" w:type="dxa"/>
          </w:tcPr>
          <w:p w14:paraId="115A9343" w14:textId="6D07A4A3" w:rsidR="00F23CF9" w:rsidRPr="0009470B" w:rsidRDefault="0009470B" w:rsidP="0009470B">
            <w:pPr>
              <w:jc w:val="right"/>
              <w:rPr>
                <w:rFonts w:ascii="Arial" w:hAnsi="Arial" w:cs="Arial"/>
                <w:bCs/>
                <w:sz w:val="24"/>
                <w:szCs w:val="24"/>
              </w:rPr>
            </w:pPr>
            <w:r w:rsidRPr="0009470B">
              <w:rPr>
                <w:rFonts w:ascii="Arial" w:hAnsi="Arial" w:cs="Arial"/>
                <w:bCs/>
                <w:sz w:val="24"/>
                <w:szCs w:val="24"/>
              </w:rPr>
              <w:t>40.00</w:t>
            </w:r>
          </w:p>
        </w:tc>
      </w:tr>
      <w:tr w:rsidR="00F23CF9" w:rsidRPr="00B34E3C" w14:paraId="33C8FEF2" w14:textId="77777777" w:rsidTr="00357475">
        <w:tc>
          <w:tcPr>
            <w:tcW w:w="1134" w:type="dxa"/>
          </w:tcPr>
          <w:p w14:paraId="016B71B6" w14:textId="77777777" w:rsidR="00F23CF9" w:rsidRPr="0009470B" w:rsidRDefault="00F23CF9" w:rsidP="00D638FC">
            <w:pPr>
              <w:jc w:val="center"/>
              <w:rPr>
                <w:rFonts w:ascii="Arial" w:hAnsi="Arial" w:cs="Arial"/>
                <w:b/>
                <w:sz w:val="24"/>
                <w:szCs w:val="24"/>
              </w:rPr>
            </w:pPr>
          </w:p>
        </w:tc>
        <w:tc>
          <w:tcPr>
            <w:tcW w:w="5387" w:type="dxa"/>
            <w:gridSpan w:val="4"/>
          </w:tcPr>
          <w:p w14:paraId="11F5F3F0" w14:textId="77777777" w:rsidR="00F23CF9" w:rsidRPr="0009470B" w:rsidRDefault="00F23CF9" w:rsidP="00F23CF9">
            <w:pPr>
              <w:overflowPunct/>
              <w:autoSpaceDE/>
              <w:autoSpaceDN/>
              <w:adjustRightInd/>
              <w:textAlignment w:val="auto"/>
              <w:rPr>
                <w:rFonts w:ascii="Arial" w:hAnsi="Arial" w:cs="Arial"/>
                <w:sz w:val="24"/>
                <w:szCs w:val="24"/>
              </w:rPr>
            </w:pPr>
          </w:p>
        </w:tc>
        <w:tc>
          <w:tcPr>
            <w:tcW w:w="2721" w:type="dxa"/>
          </w:tcPr>
          <w:p w14:paraId="239C0719" w14:textId="77777777" w:rsidR="00F23CF9" w:rsidRPr="0009470B" w:rsidRDefault="00F23CF9" w:rsidP="0009470B">
            <w:pPr>
              <w:jc w:val="right"/>
              <w:rPr>
                <w:rFonts w:ascii="Arial" w:hAnsi="Arial" w:cs="Arial"/>
                <w:bCs/>
                <w:sz w:val="24"/>
                <w:szCs w:val="24"/>
              </w:rPr>
            </w:pPr>
          </w:p>
        </w:tc>
      </w:tr>
      <w:tr w:rsidR="00927C5D" w:rsidRPr="00B34E3C" w14:paraId="13181689" w14:textId="77777777" w:rsidTr="00357475">
        <w:tc>
          <w:tcPr>
            <w:tcW w:w="1134" w:type="dxa"/>
          </w:tcPr>
          <w:p w14:paraId="02EBBD6D" w14:textId="77777777" w:rsidR="00927C5D" w:rsidRPr="0009470B" w:rsidRDefault="00927C5D" w:rsidP="00D638FC">
            <w:pPr>
              <w:jc w:val="center"/>
              <w:rPr>
                <w:rFonts w:ascii="Arial" w:hAnsi="Arial" w:cs="Arial"/>
                <w:b/>
                <w:sz w:val="24"/>
                <w:szCs w:val="24"/>
              </w:rPr>
            </w:pPr>
          </w:p>
        </w:tc>
        <w:tc>
          <w:tcPr>
            <w:tcW w:w="5387" w:type="dxa"/>
            <w:gridSpan w:val="4"/>
          </w:tcPr>
          <w:p w14:paraId="28CEB9CB" w14:textId="284B3D07" w:rsidR="00927C5D" w:rsidRPr="00927C5D" w:rsidRDefault="00927C5D" w:rsidP="00927C5D">
            <w:pPr>
              <w:pStyle w:val="ListParagraph"/>
              <w:numPr>
                <w:ilvl w:val="0"/>
                <w:numId w:val="8"/>
              </w:numPr>
              <w:rPr>
                <w:rFonts w:ascii="Arial" w:hAnsi="Arial" w:cs="Arial"/>
                <w:sz w:val="20"/>
                <w:szCs w:val="20"/>
              </w:rPr>
            </w:pPr>
            <w:r w:rsidRPr="00927C5D">
              <w:rPr>
                <w:rFonts w:ascii="Arial" w:hAnsi="Arial" w:cs="Arial"/>
                <w:sz w:val="20"/>
                <w:szCs w:val="20"/>
              </w:rPr>
              <w:t>authorised following consultation with the Chair</w:t>
            </w:r>
          </w:p>
        </w:tc>
        <w:tc>
          <w:tcPr>
            <w:tcW w:w="2721" w:type="dxa"/>
          </w:tcPr>
          <w:p w14:paraId="1DBA6742" w14:textId="77777777" w:rsidR="00927C5D" w:rsidRPr="0009470B" w:rsidRDefault="00927C5D" w:rsidP="0009470B">
            <w:pPr>
              <w:jc w:val="right"/>
              <w:rPr>
                <w:rFonts w:ascii="Arial" w:hAnsi="Arial" w:cs="Arial"/>
                <w:bCs/>
                <w:sz w:val="24"/>
                <w:szCs w:val="24"/>
              </w:rPr>
            </w:pPr>
          </w:p>
        </w:tc>
      </w:tr>
      <w:tr w:rsidR="006D4A46" w:rsidRPr="00B34E3C" w14:paraId="4AC8C4DB" w14:textId="77777777" w:rsidTr="00357475">
        <w:tc>
          <w:tcPr>
            <w:tcW w:w="1134" w:type="dxa"/>
          </w:tcPr>
          <w:p w14:paraId="1266DFC5" w14:textId="77777777" w:rsidR="006D4A46" w:rsidRPr="0009470B" w:rsidRDefault="006D4A46" w:rsidP="00D638FC">
            <w:pPr>
              <w:jc w:val="center"/>
              <w:rPr>
                <w:rFonts w:ascii="Arial" w:hAnsi="Arial" w:cs="Arial"/>
                <w:b/>
                <w:sz w:val="24"/>
                <w:szCs w:val="24"/>
              </w:rPr>
            </w:pPr>
          </w:p>
        </w:tc>
        <w:tc>
          <w:tcPr>
            <w:tcW w:w="5387" w:type="dxa"/>
            <w:gridSpan w:val="4"/>
          </w:tcPr>
          <w:p w14:paraId="0FA3414A" w14:textId="77777777" w:rsidR="006D4A46" w:rsidRPr="0009470B" w:rsidRDefault="006D4A46" w:rsidP="00D638FC">
            <w:pPr>
              <w:rPr>
                <w:rFonts w:ascii="Arial" w:hAnsi="Arial" w:cs="Arial"/>
                <w:bCs/>
                <w:sz w:val="24"/>
                <w:szCs w:val="24"/>
              </w:rPr>
            </w:pPr>
          </w:p>
        </w:tc>
        <w:tc>
          <w:tcPr>
            <w:tcW w:w="2721" w:type="dxa"/>
          </w:tcPr>
          <w:p w14:paraId="050C7A9E" w14:textId="0C1E0B4E" w:rsidR="006D4A46" w:rsidRPr="0009470B" w:rsidRDefault="0009470B" w:rsidP="0009470B">
            <w:pPr>
              <w:jc w:val="right"/>
              <w:rPr>
                <w:rFonts w:ascii="Arial" w:hAnsi="Arial" w:cs="Arial"/>
                <w:bCs/>
                <w:sz w:val="24"/>
                <w:szCs w:val="24"/>
              </w:rPr>
            </w:pPr>
            <w:r>
              <w:rPr>
                <w:rFonts w:ascii="Arial" w:hAnsi="Arial" w:cs="Arial"/>
                <w:bCs/>
                <w:sz w:val="24"/>
                <w:szCs w:val="24"/>
              </w:rPr>
              <w:t>£</w:t>
            </w:r>
            <w:r w:rsidRPr="0009470B">
              <w:rPr>
                <w:rFonts w:ascii="Arial" w:hAnsi="Arial" w:cs="Arial"/>
                <w:bCs/>
                <w:sz w:val="24"/>
                <w:szCs w:val="24"/>
              </w:rPr>
              <w:t>4152.46</w:t>
            </w:r>
          </w:p>
        </w:tc>
      </w:tr>
      <w:tr w:rsidR="00BD2B50" w:rsidRPr="00B34E3C" w14:paraId="78395B84" w14:textId="77777777" w:rsidTr="00B47B98">
        <w:tc>
          <w:tcPr>
            <w:tcW w:w="1134" w:type="dxa"/>
          </w:tcPr>
          <w:p w14:paraId="2481C46D" w14:textId="77777777" w:rsidR="00BD2B50" w:rsidRPr="00B34E3C" w:rsidRDefault="00BD2B50" w:rsidP="00D638FC">
            <w:pPr>
              <w:jc w:val="center"/>
              <w:rPr>
                <w:rFonts w:ascii="Arial" w:hAnsi="Arial" w:cs="Arial"/>
                <w:b/>
                <w:sz w:val="24"/>
                <w:szCs w:val="24"/>
              </w:rPr>
            </w:pPr>
          </w:p>
        </w:tc>
        <w:tc>
          <w:tcPr>
            <w:tcW w:w="8108" w:type="dxa"/>
            <w:gridSpan w:val="5"/>
          </w:tcPr>
          <w:p w14:paraId="47BCE5E2" w14:textId="77777777" w:rsidR="00927C5D" w:rsidRDefault="00927C5D" w:rsidP="00C50FC2">
            <w:pPr>
              <w:overflowPunct/>
              <w:autoSpaceDE/>
              <w:autoSpaceDN/>
              <w:adjustRightInd/>
              <w:spacing w:after="200" w:line="276" w:lineRule="auto"/>
              <w:textAlignment w:val="auto"/>
              <w:rPr>
                <w:rFonts w:ascii="Arial" w:eastAsiaTheme="minorHAnsi" w:hAnsi="Arial" w:cs="Arial"/>
                <w:bCs/>
                <w:sz w:val="24"/>
                <w:szCs w:val="24"/>
              </w:rPr>
            </w:pPr>
          </w:p>
          <w:p w14:paraId="11BF3DAA" w14:textId="0EBE0F2A" w:rsidR="00C50FC2" w:rsidRDefault="00C50FC2" w:rsidP="00B467BC">
            <w:pPr>
              <w:rPr>
                <w:rFonts w:ascii="Arial" w:hAnsi="Arial" w:cs="Arial"/>
                <w:color w:val="000000"/>
                <w:sz w:val="24"/>
                <w:szCs w:val="24"/>
                <w:shd w:val="clear" w:color="auto" w:fill="FFFFFF"/>
              </w:rPr>
            </w:pPr>
            <w:r w:rsidRPr="00C50FC2">
              <w:rPr>
                <w:rFonts w:ascii="Arial" w:hAnsi="Arial" w:cs="Arial"/>
                <w:color w:val="000000"/>
                <w:sz w:val="24"/>
                <w:szCs w:val="24"/>
                <w:shd w:val="clear" w:color="auto" w:fill="FFFFFF"/>
              </w:rPr>
              <w:t>T</w:t>
            </w:r>
            <w:r w:rsidRPr="00B467BC">
              <w:rPr>
                <w:rFonts w:ascii="Arial" w:hAnsi="Arial" w:cs="Arial"/>
                <w:color w:val="000000"/>
                <w:sz w:val="24"/>
                <w:szCs w:val="24"/>
                <w:shd w:val="clear" w:color="auto" w:fill="FFFFFF"/>
              </w:rPr>
              <w:t xml:space="preserve">he Clerk reported that </w:t>
            </w:r>
            <w:r w:rsidR="00A81893" w:rsidRPr="00B467BC">
              <w:rPr>
                <w:rFonts w:ascii="Arial" w:hAnsi="Arial" w:cs="Arial"/>
                <w:color w:val="000000"/>
                <w:sz w:val="24"/>
                <w:szCs w:val="24"/>
                <w:shd w:val="clear" w:color="auto" w:fill="FFFFFF"/>
              </w:rPr>
              <w:t>t</w:t>
            </w:r>
            <w:r w:rsidRPr="00C50FC2">
              <w:rPr>
                <w:rFonts w:ascii="Arial" w:hAnsi="Arial" w:cs="Arial"/>
                <w:color w:val="000000"/>
                <w:sz w:val="24"/>
                <w:szCs w:val="24"/>
                <w:shd w:val="clear" w:color="auto" w:fill="FFFFFF"/>
              </w:rPr>
              <w:t xml:space="preserve">here </w:t>
            </w:r>
            <w:r w:rsidR="00A81893" w:rsidRPr="00B467BC">
              <w:rPr>
                <w:rFonts w:ascii="Arial" w:hAnsi="Arial" w:cs="Arial"/>
                <w:color w:val="000000"/>
                <w:sz w:val="24"/>
                <w:szCs w:val="24"/>
                <w:shd w:val="clear" w:color="auto" w:fill="FFFFFF"/>
              </w:rPr>
              <w:t>we</w:t>
            </w:r>
            <w:r w:rsidRPr="00C50FC2">
              <w:rPr>
                <w:rFonts w:ascii="Arial" w:hAnsi="Arial" w:cs="Arial"/>
                <w:color w:val="000000"/>
                <w:sz w:val="24"/>
                <w:szCs w:val="24"/>
                <w:shd w:val="clear" w:color="auto" w:fill="FFFFFF"/>
              </w:rPr>
              <w:t xml:space="preserve">re outstanding invoices </w:t>
            </w:r>
            <w:r w:rsidR="00912CCD" w:rsidRPr="00B467BC">
              <w:rPr>
                <w:rFonts w:ascii="Arial" w:hAnsi="Arial" w:cs="Arial"/>
                <w:color w:val="000000"/>
                <w:sz w:val="24"/>
                <w:szCs w:val="24"/>
                <w:shd w:val="clear" w:color="auto" w:fill="FFFFFF"/>
              </w:rPr>
              <w:t xml:space="preserve">over £500 </w:t>
            </w:r>
            <w:r w:rsidRPr="00C50FC2">
              <w:rPr>
                <w:rFonts w:ascii="Arial" w:hAnsi="Arial" w:cs="Arial"/>
                <w:color w:val="000000"/>
                <w:sz w:val="24"/>
                <w:szCs w:val="24"/>
                <w:shd w:val="clear" w:color="auto" w:fill="FFFFFF"/>
              </w:rPr>
              <w:t>associated with Christmas as follows:</w:t>
            </w:r>
          </w:p>
          <w:p w14:paraId="73E28C25" w14:textId="77777777" w:rsidR="00B467BC" w:rsidRPr="00C50FC2" w:rsidRDefault="00B467BC" w:rsidP="00B467BC">
            <w:pPr>
              <w:rPr>
                <w:rFonts w:ascii="Arial" w:hAnsi="Arial" w:cs="Arial"/>
                <w:color w:val="000000"/>
                <w:sz w:val="24"/>
                <w:szCs w:val="24"/>
                <w:shd w:val="clear" w:color="auto" w:fill="FFFFFF"/>
              </w:rPr>
            </w:pPr>
          </w:p>
          <w:p w14:paraId="444253EF" w14:textId="187FAE5F" w:rsidR="00C50FC2" w:rsidRPr="00C50FC2" w:rsidRDefault="00C50FC2" w:rsidP="00C50FC2">
            <w:pPr>
              <w:overflowPunct/>
              <w:autoSpaceDE/>
              <w:autoSpaceDN/>
              <w:adjustRightInd/>
              <w:spacing w:after="200" w:line="276" w:lineRule="auto"/>
              <w:textAlignment w:val="auto"/>
              <w:rPr>
                <w:rFonts w:ascii="Arial" w:eastAsiaTheme="minorHAnsi" w:hAnsi="Arial" w:cs="Arial"/>
                <w:bCs/>
                <w:sz w:val="24"/>
                <w:szCs w:val="24"/>
              </w:rPr>
            </w:pPr>
            <w:r w:rsidRPr="00C50FC2">
              <w:rPr>
                <w:rFonts w:ascii="Arial" w:eastAsiaTheme="minorHAnsi" w:hAnsi="Arial" w:cs="Arial"/>
                <w:bCs/>
                <w:sz w:val="24"/>
                <w:szCs w:val="24"/>
              </w:rPr>
              <w:t xml:space="preserve">New Image (Stage Hire) £3864 </w:t>
            </w:r>
            <w:r w:rsidR="00A81893">
              <w:rPr>
                <w:rFonts w:ascii="Arial" w:eastAsiaTheme="minorHAnsi" w:hAnsi="Arial" w:cs="Arial"/>
                <w:bCs/>
                <w:sz w:val="24"/>
                <w:szCs w:val="24"/>
              </w:rPr>
              <w:t>(</w:t>
            </w:r>
            <w:r w:rsidRPr="00C50FC2">
              <w:rPr>
                <w:rFonts w:ascii="Arial" w:eastAsiaTheme="minorHAnsi" w:hAnsi="Arial" w:cs="Arial"/>
                <w:bCs/>
                <w:sz w:val="24"/>
                <w:szCs w:val="24"/>
              </w:rPr>
              <w:t>to be reviewed</w:t>
            </w:r>
            <w:r w:rsidR="00A81893">
              <w:rPr>
                <w:rFonts w:ascii="Arial" w:eastAsiaTheme="minorHAnsi" w:hAnsi="Arial" w:cs="Arial"/>
                <w:bCs/>
                <w:sz w:val="24"/>
                <w:szCs w:val="24"/>
              </w:rPr>
              <w:t>)</w:t>
            </w:r>
          </w:p>
          <w:p w14:paraId="337B20A3" w14:textId="77777777" w:rsidR="00C50FC2" w:rsidRPr="00C50FC2" w:rsidRDefault="00C50FC2" w:rsidP="00C50FC2">
            <w:pPr>
              <w:overflowPunct/>
              <w:autoSpaceDE/>
              <w:autoSpaceDN/>
              <w:adjustRightInd/>
              <w:spacing w:after="200" w:line="276" w:lineRule="auto"/>
              <w:textAlignment w:val="auto"/>
              <w:rPr>
                <w:rFonts w:ascii="Arial" w:eastAsiaTheme="minorHAnsi" w:hAnsi="Arial" w:cs="Arial"/>
                <w:bCs/>
                <w:sz w:val="24"/>
                <w:szCs w:val="24"/>
              </w:rPr>
            </w:pPr>
            <w:r w:rsidRPr="00C50FC2">
              <w:rPr>
                <w:rFonts w:ascii="Arial" w:eastAsiaTheme="minorHAnsi" w:hAnsi="Arial" w:cs="Arial"/>
                <w:bCs/>
                <w:sz w:val="24"/>
                <w:szCs w:val="24"/>
              </w:rPr>
              <w:t>Dermot Gill (Event Management) - £1800</w:t>
            </w:r>
          </w:p>
          <w:p w14:paraId="2DF7C93B" w14:textId="77777777" w:rsidR="00C50FC2" w:rsidRPr="00C50FC2" w:rsidRDefault="00C50FC2" w:rsidP="00C50FC2">
            <w:pPr>
              <w:overflowPunct/>
              <w:autoSpaceDE/>
              <w:autoSpaceDN/>
              <w:adjustRightInd/>
              <w:spacing w:after="200" w:line="276" w:lineRule="auto"/>
              <w:textAlignment w:val="auto"/>
              <w:rPr>
                <w:rFonts w:ascii="Arial" w:eastAsiaTheme="minorHAnsi" w:hAnsi="Arial" w:cs="Arial"/>
                <w:bCs/>
                <w:sz w:val="24"/>
                <w:szCs w:val="24"/>
              </w:rPr>
            </w:pPr>
            <w:r w:rsidRPr="00C50FC2">
              <w:rPr>
                <w:rFonts w:ascii="Arial" w:eastAsiaTheme="minorHAnsi" w:hAnsi="Arial" w:cs="Arial"/>
                <w:bCs/>
                <w:sz w:val="24"/>
                <w:szCs w:val="24"/>
              </w:rPr>
              <w:t xml:space="preserve">Dave Jones (Compering) - £400 </w:t>
            </w:r>
          </w:p>
          <w:p w14:paraId="26B4FE2D" w14:textId="77777777" w:rsidR="00C50FC2" w:rsidRPr="00C50FC2" w:rsidRDefault="00C50FC2" w:rsidP="00C50FC2">
            <w:pPr>
              <w:overflowPunct/>
              <w:autoSpaceDE/>
              <w:autoSpaceDN/>
              <w:adjustRightInd/>
              <w:spacing w:after="200" w:line="276" w:lineRule="auto"/>
              <w:textAlignment w:val="auto"/>
              <w:rPr>
                <w:rFonts w:ascii="Arial" w:eastAsiaTheme="minorHAnsi" w:hAnsi="Arial" w:cs="Arial"/>
                <w:bCs/>
                <w:sz w:val="24"/>
                <w:szCs w:val="24"/>
              </w:rPr>
            </w:pPr>
            <w:r w:rsidRPr="00C50FC2">
              <w:rPr>
                <w:rFonts w:ascii="Arial" w:eastAsiaTheme="minorHAnsi" w:hAnsi="Arial" w:cs="Arial"/>
                <w:bCs/>
                <w:sz w:val="24"/>
                <w:szCs w:val="24"/>
              </w:rPr>
              <w:t>Global Grooves (£900 and £1500 for Micklehurst and Mossley respectively)</w:t>
            </w:r>
          </w:p>
          <w:p w14:paraId="5A9B2033" w14:textId="77777777" w:rsidR="00C50FC2" w:rsidRPr="00C50FC2" w:rsidRDefault="00C50FC2" w:rsidP="00C50FC2">
            <w:pPr>
              <w:overflowPunct/>
              <w:autoSpaceDE/>
              <w:autoSpaceDN/>
              <w:adjustRightInd/>
              <w:spacing w:after="200" w:line="276" w:lineRule="auto"/>
              <w:textAlignment w:val="auto"/>
              <w:rPr>
                <w:rFonts w:ascii="Arial" w:eastAsiaTheme="minorHAnsi" w:hAnsi="Arial" w:cs="Arial"/>
                <w:bCs/>
                <w:sz w:val="24"/>
                <w:szCs w:val="24"/>
              </w:rPr>
            </w:pPr>
            <w:r w:rsidRPr="00C50FC2">
              <w:rPr>
                <w:rFonts w:ascii="Arial" w:eastAsiaTheme="minorHAnsi" w:hAnsi="Arial" w:cs="Arial"/>
                <w:bCs/>
                <w:sz w:val="24"/>
                <w:szCs w:val="24"/>
              </w:rPr>
              <w:t xml:space="preserve">Other estimated accounts outstanding are for </w:t>
            </w:r>
          </w:p>
          <w:p w14:paraId="0AFC9C2A" w14:textId="77777777" w:rsidR="00C50FC2" w:rsidRPr="00C50FC2" w:rsidRDefault="00C50FC2" w:rsidP="00C50FC2">
            <w:pPr>
              <w:overflowPunct/>
              <w:autoSpaceDE/>
              <w:autoSpaceDN/>
              <w:adjustRightInd/>
              <w:spacing w:after="200" w:line="276" w:lineRule="auto"/>
              <w:textAlignment w:val="auto"/>
              <w:rPr>
                <w:rFonts w:ascii="Arial" w:eastAsiaTheme="minorHAnsi" w:hAnsi="Arial" w:cs="Arial"/>
                <w:bCs/>
                <w:sz w:val="24"/>
                <w:szCs w:val="24"/>
              </w:rPr>
            </w:pPr>
            <w:r w:rsidRPr="00C50FC2">
              <w:rPr>
                <w:rFonts w:ascii="Arial" w:eastAsiaTheme="minorHAnsi" w:hAnsi="Arial" w:cs="Arial"/>
                <w:bCs/>
                <w:sz w:val="24"/>
                <w:szCs w:val="24"/>
              </w:rPr>
              <w:t>First Aid Services - £250</w:t>
            </w:r>
          </w:p>
          <w:p w14:paraId="44C4914C" w14:textId="12487550" w:rsidR="00C50FC2" w:rsidRDefault="00C50FC2" w:rsidP="00C50FC2">
            <w:pPr>
              <w:overflowPunct/>
              <w:autoSpaceDE/>
              <w:autoSpaceDN/>
              <w:adjustRightInd/>
              <w:spacing w:after="200" w:line="276" w:lineRule="auto"/>
              <w:textAlignment w:val="auto"/>
              <w:rPr>
                <w:rFonts w:ascii="Arial" w:eastAsiaTheme="minorHAnsi" w:hAnsi="Arial" w:cs="Arial"/>
                <w:bCs/>
                <w:sz w:val="24"/>
                <w:szCs w:val="24"/>
              </w:rPr>
            </w:pPr>
            <w:r w:rsidRPr="00C50FC2">
              <w:rPr>
                <w:rFonts w:ascii="Arial" w:eastAsiaTheme="minorHAnsi" w:hAnsi="Arial" w:cs="Arial"/>
                <w:bCs/>
                <w:sz w:val="24"/>
                <w:szCs w:val="24"/>
              </w:rPr>
              <w:t>TMBC - £1500</w:t>
            </w:r>
            <w:r w:rsidR="00912CCD">
              <w:rPr>
                <w:rFonts w:ascii="Arial" w:eastAsiaTheme="minorHAnsi" w:hAnsi="Arial" w:cs="Arial"/>
                <w:bCs/>
                <w:sz w:val="24"/>
                <w:szCs w:val="24"/>
              </w:rPr>
              <w:t xml:space="preserve"> (estimated</w:t>
            </w:r>
            <w:r w:rsidR="00FD5E15">
              <w:rPr>
                <w:rFonts w:ascii="Arial" w:eastAsiaTheme="minorHAnsi" w:hAnsi="Arial" w:cs="Arial"/>
                <w:bCs/>
                <w:sz w:val="24"/>
                <w:szCs w:val="24"/>
              </w:rPr>
              <w:t>)</w:t>
            </w:r>
          </w:p>
          <w:p w14:paraId="0AE84329" w14:textId="73CF97EF" w:rsidR="00BD2B50" w:rsidRDefault="004B5C11" w:rsidP="00B467BC">
            <w:pPr>
              <w:rPr>
                <w:rFonts w:ascii="Arial" w:hAnsi="Arial" w:cs="Arial"/>
                <w:color w:val="000000"/>
                <w:sz w:val="24"/>
                <w:szCs w:val="24"/>
                <w:shd w:val="clear" w:color="auto" w:fill="FFFFFF"/>
              </w:rPr>
            </w:pPr>
            <w:r w:rsidRPr="00B467BC">
              <w:rPr>
                <w:rFonts w:ascii="Arial" w:hAnsi="Arial" w:cs="Arial"/>
                <w:color w:val="000000"/>
                <w:sz w:val="24"/>
                <w:szCs w:val="24"/>
                <w:shd w:val="clear" w:color="auto" w:fill="FFFFFF"/>
              </w:rPr>
              <w:lastRenderedPageBreak/>
              <w:t xml:space="preserve">The Clerk sought authority to settle these </w:t>
            </w:r>
            <w:r w:rsidR="00C50FC2" w:rsidRPr="00C50FC2">
              <w:rPr>
                <w:rFonts w:ascii="Arial" w:hAnsi="Arial" w:cs="Arial"/>
                <w:color w:val="000000"/>
                <w:sz w:val="24"/>
                <w:szCs w:val="24"/>
                <w:shd w:val="clear" w:color="auto" w:fill="FFFFFF"/>
              </w:rPr>
              <w:t xml:space="preserve">accounts </w:t>
            </w:r>
            <w:r w:rsidR="004059F7" w:rsidRPr="00B467BC">
              <w:rPr>
                <w:rFonts w:ascii="Arial" w:hAnsi="Arial" w:cs="Arial"/>
                <w:color w:val="000000"/>
                <w:sz w:val="24"/>
                <w:szCs w:val="24"/>
                <w:shd w:val="clear" w:color="auto" w:fill="FFFFFF"/>
              </w:rPr>
              <w:t xml:space="preserve">and in the event of any </w:t>
            </w:r>
            <w:r w:rsidR="00181849" w:rsidRPr="00B467BC">
              <w:rPr>
                <w:rFonts w:ascii="Arial" w:hAnsi="Arial" w:cs="Arial"/>
                <w:color w:val="000000"/>
                <w:sz w:val="24"/>
                <w:szCs w:val="24"/>
                <w:shd w:val="clear" w:color="auto" w:fill="FFFFFF"/>
              </w:rPr>
              <w:t>additional</w:t>
            </w:r>
            <w:r w:rsidR="004059F7" w:rsidRPr="00B467BC">
              <w:rPr>
                <w:rFonts w:ascii="Arial" w:hAnsi="Arial" w:cs="Arial"/>
                <w:color w:val="000000"/>
                <w:sz w:val="24"/>
                <w:szCs w:val="24"/>
                <w:shd w:val="clear" w:color="auto" w:fill="FFFFFF"/>
              </w:rPr>
              <w:t xml:space="preserve"> invoices </w:t>
            </w:r>
            <w:r w:rsidR="00F12290">
              <w:rPr>
                <w:rFonts w:ascii="Arial" w:hAnsi="Arial" w:cs="Arial"/>
                <w:color w:val="000000"/>
                <w:sz w:val="24"/>
                <w:szCs w:val="24"/>
                <w:shd w:val="clear" w:color="auto" w:fill="FFFFFF"/>
              </w:rPr>
              <w:t>for Christmas 2021 event</w:t>
            </w:r>
            <w:r w:rsidR="009B75A4">
              <w:rPr>
                <w:rFonts w:ascii="Arial" w:hAnsi="Arial" w:cs="Arial"/>
                <w:color w:val="000000"/>
                <w:sz w:val="24"/>
                <w:szCs w:val="24"/>
                <w:shd w:val="clear" w:color="auto" w:fill="FFFFFF"/>
              </w:rPr>
              <w:t xml:space="preserve">s </w:t>
            </w:r>
            <w:r w:rsidR="00181849" w:rsidRPr="00B467BC">
              <w:rPr>
                <w:rFonts w:ascii="Arial" w:hAnsi="Arial" w:cs="Arial"/>
                <w:color w:val="000000"/>
                <w:sz w:val="24"/>
                <w:szCs w:val="24"/>
                <w:shd w:val="clear" w:color="auto" w:fill="FFFFFF"/>
              </w:rPr>
              <w:t xml:space="preserve">over £500 </w:t>
            </w:r>
            <w:r w:rsidR="004059F7" w:rsidRPr="00B467BC">
              <w:rPr>
                <w:rFonts w:ascii="Arial" w:hAnsi="Arial" w:cs="Arial"/>
                <w:color w:val="000000"/>
                <w:sz w:val="24"/>
                <w:szCs w:val="24"/>
                <w:shd w:val="clear" w:color="auto" w:fill="FFFFFF"/>
              </w:rPr>
              <w:t xml:space="preserve">being received, to </w:t>
            </w:r>
            <w:r w:rsidR="00410D79" w:rsidRPr="00B467BC">
              <w:rPr>
                <w:rFonts w:ascii="Arial" w:hAnsi="Arial" w:cs="Arial"/>
                <w:color w:val="000000"/>
                <w:sz w:val="24"/>
                <w:szCs w:val="24"/>
                <w:shd w:val="clear" w:color="auto" w:fill="FFFFFF"/>
              </w:rPr>
              <w:t xml:space="preserve">agree in consultation with the </w:t>
            </w:r>
            <w:r w:rsidR="00181849" w:rsidRPr="00B467BC">
              <w:rPr>
                <w:rFonts w:ascii="Arial" w:hAnsi="Arial" w:cs="Arial"/>
                <w:color w:val="000000"/>
                <w:sz w:val="24"/>
                <w:szCs w:val="24"/>
                <w:shd w:val="clear" w:color="auto" w:fill="FFFFFF"/>
              </w:rPr>
              <w:t>C</w:t>
            </w:r>
            <w:r w:rsidR="00410D79" w:rsidRPr="00B467BC">
              <w:rPr>
                <w:rFonts w:ascii="Arial" w:hAnsi="Arial" w:cs="Arial"/>
                <w:color w:val="000000"/>
                <w:sz w:val="24"/>
                <w:szCs w:val="24"/>
                <w:shd w:val="clear" w:color="auto" w:fill="FFFFFF"/>
              </w:rPr>
              <w:t>hair that payment</w:t>
            </w:r>
            <w:r w:rsidR="00181849" w:rsidRPr="00B467BC">
              <w:rPr>
                <w:rFonts w:ascii="Arial" w:hAnsi="Arial" w:cs="Arial"/>
                <w:color w:val="000000"/>
                <w:sz w:val="24"/>
                <w:szCs w:val="24"/>
                <w:shd w:val="clear" w:color="auto" w:fill="FFFFFF"/>
              </w:rPr>
              <w:t xml:space="preserve"> can be authorised</w:t>
            </w:r>
            <w:r w:rsidR="00B467BC">
              <w:rPr>
                <w:rFonts w:ascii="Arial" w:hAnsi="Arial" w:cs="Arial"/>
                <w:color w:val="000000"/>
                <w:sz w:val="24"/>
                <w:szCs w:val="24"/>
                <w:shd w:val="clear" w:color="auto" w:fill="FFFFFF"/>
              </w:rPr>
              <w:t>.</w:t>
            </w:r>
          </w:p>
          <w:p w14:paraId="7A06F6DC" w14:textId="52511039" w:rsidR="00B467BC" w:rsidRPr="00B467BC" w:rsidRDefault="00B467BC" w:rsidP="00B467BC">
            <w:pPr>
              <w:rPr>
                <w:rFonts w:ascii="Arial" w:hAnsi="Arial" w:cs="Arial"/>
                <w:color w:val="000000"/>
                <w:sz w:val="24"/>
                <w:szCs w:val="24"/>
                <w:shd w:val="clear" w:color="auto" w:fill="FFFFFF"/>
              </w:rPr>
            </w:pPr>
          </w:p>
        </w:tc>
      </w:tr>
      <w:tr w:rsidR="00181849" w:rsidRPr="00B34E3C" w14:paraId="647B5604" w14:textId="77777777" w:rsidTr="00181849">
        <w:tc>
          <w:tcPr>
            <w:tcW w:w="1134" w:type="dxa"/>
          </w:tcPr>
          <w:p w14:paraId="44F79609" w14:textId="77777777" w:rsidR="00181849" w:rsidRPr="00B34E3C" w:rsidRDefault="00181849" w:rsidP="00D638FC">
            <w:pPr>
              <w:jc w:val="center"/>
              <w:rPr>
                <w:rFonts w:ascii="Arial" w:hAnsi="Arial" w:cs="Arial"/>
                <w:b/>
                <w:sz w:val="24"/>
                <w:szCs w:val="24"/>
              </w:rPr>
            </w:pPr>
          </w:p>
        </w:tc>
        <w:tc>
          <w:tcPr>
            <w:tcW w:w="1701" w:type="dxa"/>
            <w:gridSpan w:val="2"/>
          </w:tcPr>
          <w:p w14:paraId="2FB253C8" w14:textId="3691AAA3" w:rsidR="00181849" w:rsidRDefault="00181849" w:rsidP="00D638FC">
            <w:pPr>
              <w:rPr>
                <w:rFonts w:ascii="Arial" w:hAnsi="Arial" w:cs="Arial"/>
                <w:bCs/>
                <w:sz w:val="24"/>
                <w:szCs w:val="24"/>
              </w:rPr>
            </w:pPr>
            <w:r>
              <w:rPr>
                <w:rFonts w:ascii="Arial" w:hAnsi="Arial" w:cs="Arial"/>
                <w:bCs/>
                <w:sz w:val="24"/>
                <w:szCs w:val="24"/>
              </w:rPr>
              <w:t>RESOLVED:</w:t>
            </w:r>
          </w:p>
        </w:tc>
        <w:tc>
          <w:tcPr>
            <w:tcW w:w="567" w:type="dxa"/>
          </w:tcPr>
          <w:p w14:paraId="2289D64E" w14:textId="04933B99" w:rsidR="00181849" w:rsidRDefault="00181849" w:rsidP="00D638FC">
            <w:pPr>
              <w:rPr>
                <w:rFonts w:ascii="Arial" w:hAnsi="Arial" w:cs="Arial"/>
                <w:bCs/>
                <w:sz w:val="24"/>
                <w:szCs w:val="24"/>
              </w:rPr>
            </w:pPr>
            <w:r>
              <w:rPr>
                <w:rFonts w:ascii="Arial" w:hAnsi="Arial" w:cs="Arial"/>
                <w:bCs/>
                <w:sz w:val="24"/>
                <w:szCs w:val="24"/>
              </w:rPr>
              <w:t>(1)</w:t>
            </w:r>
          </w:p>
        </w:tc>
        <w:tc>
          <w:tcPr>
            <w:tcW w:w="5840" w:type="dxa"/>
            <w:gridSpan w:val="2"/>
          </w:tcPr>
          <w:p w14:paraId="4D463F7A" w14:textId="77777777" w:rsidR="00181849" w:rsidRPr="00B467BC" w:rsidRDefault="00181849" w:rsidP="00D638FC">
            <w:pPr>
              <w:rPr>
                <w:rFonts w:ascii="Arial" w:hAnsi="Arial" w:cs="Arial"/>
                <w:color w:val="000000"/>
                <w:sz w:val="24"/>
                <w:szCs w:val="24"/>
                <w:shd w:val="clear" w:color="auto" w:fill="FFFFFF"/>
              </w:rPr>
            </w:pPr>
            <w:r w:rsidRPr="00B467BC">
              <w:rPr>
                <w:rFonts w:ascii="Arial" w:hAnsi="Arial" w:cs="Arial"/>
                <w:color w:val="000000"/>
                <w:sz w:val="24"/>
                <w:szCs w:val="24"/>
                <w:shd w:val="clear" w:color="auto" w:fill="FFFFFF"/>
              </w:rPr>
              <w:t>That the report be noted.</w:t>
            </w:r>
          </w:p>
          <w:p w14:paraId="6943AE1C" w14:textId="3015BED2" w:rsidR="00181849" w:rsidRDefault="00181849" w:rsidP="00D638FC">
            <w:pPr>
              <w:rPr>
                <w:rFonts w:ascii="Arial" w:hAnsi="Arial" w:cs="Arial"/>
                <w:bCs/>
                <w:sz w:val="24"/>
                <w:szCs w:val="24"/>
              </w:rPr>
            </w:pPr>
          </w:p>
        </w:tc>
      </w:tr>
      <w:tr w:rsidR="00181849" w:rsidRPr="00B34E3C" w14:paraId="537C2C61" w14:textId="77777777" w:rsidTr="00181849">
        <w:tc>
          <w:tcPr>
            <w:tcW w:w="1134" w:type="dxa"/>
          </w:tcPr>
          <w:p w14:paraId="4C35CB56" w14:textId="77777777" w:rsidR="00181849" w:rsidRPr="00B34E3C" w:rsidRDefault="00181849" w:rsidP="00D638FC">
            <w:pPr>
              <w:jc w:val="center"/>
              <w:rPr>
                <w:rFonts w:ascii="Arial" w:hAnsi="Arial" w:cs="Arial"/>
                <w:b/>
                <w:sz w:val="24"/>
                <w:szCs w:val="24"/>
              </w:rPr>
            </w:pPr>
          </w:p>
        </w:tc>
        <w:tc>
          <w:tcPr>
            <w:tcW w:w="1701" w:type="dxa"/>
            <w:gridSpan w:val="2"/>
          </w:tcPr>
          <w:p w14:paraId="46C680A7" w14:textId="77777777" w:rsidR="00181849" w:rsidRDefault="00181849" w:rsidP="00D638FC">
            <w:pPr>
              <w:rPr>
                <w:rFonts w:ascii="Arial" w:hAnsi="Arial" w:cs="Arial"/>
                <w:bCs/>
                <w:sz w:val="24"/>
                <w:szCs w:val="24"/>
              </w:rPr>
            </w:pPr>
          </w:p>
        </w:tc>
        <w:tc>
          <w:tcPr>
            <w:tcW w:w="567" w:type="dxa"/>
          </w:tcPr>
          <w:p w14:paraId="48425B69" w14:textId="32BF0A70" w:rsidR="00181849" w:rsidRDefault="00181849" w:rsidP="00D638FC">
            <w:pPr>
              <w:rPr>
                <w:rFonts w:ascii="Arial" w:hAnsi="Arial" w:cs="Arial"/>
                <w:bCs/>
                <w:sz w:val="24"/>
                <w:szCs w:val="24"/>
              </w:rPr>
            </w:pPr>
            <w:r>
              <w:rPr>
                <w:rFonts w:ascii="Arial" w:hAnsi="Arial" w:cs="Arial"/>
                <w:bCs/>
                <w:sz w:val="24"/>
                <w:szCs w:val="24"/>
              </w:rPr>
              <w:t xml:space="preserve">(2) </w:t>
            </w:r>
          </w:p>
        </w:tc>
        <w:tc>
          <w:tcPr>
            <w:tcW w:w="5840" w:type="dxa"/>
            <w:gridSpan w:val="2"/>
          </w:tcPr>
          <w:p w14:paraId="2099E8FE" w14:textId="77777777" w:rsidR="00181849" w:rsidRPr="00B467BC" w:rsidRDefault="00181849" w:rsidP="00D638FC">
            <w:pPr>
              <w:rPr>
                <w:rFonts w:ascii="Arial" w:hAnsi="Arial" w:cs="Arial"/>
                <w:color w:val="000000"/>
                <w:sz w:val="24"/>
                <w:szCs w:val="24"/>
                <w:shd w:val="clear" w:color="auto" w:fill="FFFFFF"/>
              </w:rPr>
            </w:pPr>
            <w:r w:rsidRPr="00B467BC">
              <w:rPr>
                <w:rFonts w:ascii="Arial" w:hAnsi="Arial" w:cs="Arial"/>
                <w:color w:val="000000"/>
                <w:sz w:val="24"/>
                <w:szCs w:val="24"/>
                <w:shd w:val="clear" w:color="auto" w:fill="FFFFFF"/>
              </w:rPr>
              <w:t>That the Clerk be authorised to settle the accounts now reported.</w:t>
            </w:r>
          </w:p>
          <w:p w14:paraId="34B9B5B2" w14:textId="7FCAC2A3" w:rsidR="00181849" w:rsidRDefault="00181849" w:rsidP="00D638FC">
            <w:pPr>
              <w:rPr>
                <w:rFonts w:ascii="Arial" w:hAnsi="Arial" w:cs="Arial"/>
                <w:bCs/>
                <w:sz w:val="24"/>
                <w:szCs w:val="24"/>
              </w:rPr>
            </w:pPr>
          </w:p>
        </w:tc>
      </w:tr>
      <w:tr w:rsidR="00181849" w:rsidRPr="00B34E3C" w14:paraId="1D1C558F" w14:textId="77777777" w:rsidTr="00181849">
        <w:tc>
          <w:tcPr>
            <w:tcW w:w="1134" w:type="dxa"/>
          </w:tcPr>
          <w:p w14:paraId="77E74418" w14:textId="77777777" w:rsidR="00181849" w:rsidRPr="00B34E3C" w:rsidRDefault="00181849" w:rsidP="00D638FC">
            <w:pPr>
              <w:jc w:val="center"/>
              <w:rPr>
                <w:rFonts w:ascii="Arial" w:hAnsi="Arial" w:cs="Arial"/>
                <w:b/>
                <w:sz w:val="24"/>
                <w:szCs w:val="24"/>
              </w:rPr>
            </w:pPr>
          </w:p>
        </w:tc>
        <w:tc>
          <w:tcPr>
            <w:tcW w:w="1701" w:type="dxa"/>
            <w:gridSpan w:val="2"/>
          </w:tcPr>
          <w:p w14:paraId="7E2C54EF" w14:textId="77777777" w:rsidR="00181849" w:rsidRDefault="00181849" w:rsidP="00D638FC">
            <w:pPr>
              <w:rPr>
                <w:rFonts w:ascii="Arial" w:hAnsi="Arial" w:cs="Arial"/>
                <w:bCs/>
                <w:sz w:val="24"/>
                <w:szCs w:val="24"/>
              </w:rPr>
            </w:pPr>
          </w:p>
        </w:tc>
        <w:tc>
          <w:tcPr>
            <w:tcW w:w="567" w:type="dxa"/>
          </w:tcPr>
          <w:p w14:paraId="05C35DB9" w14:textId="0C5BF901" w:rsidR="00181849" w:rsidRDefault="00181849" w:rsidP="00D638FC">
            <w:pPr>
              <w:rPr>
                <w:rFonts w:ascii="Arial" w:hAnsi="Arial" w:cs="Arial"/>
                <w:bCs/>
                <w:sz w:val="24"/>
                <w:szCs w:val="24"/>
              </w:rPr>
            </w:pPr>
            <w:r>
              <w:rPr>
                <w:rFonts w:ascii="Arial" w:hAnsi="Arial" w:cs="Arial"/>
                <w:bCs/>
                <w:sz w:val="24"/>
                <w:szCs w:val="24"/>
              </w:rPr>
              <w:t>(3)</w:t>
            </w:r>
          </w:p>
        </w:tc>
        <w:tc>
          <w:tcPr>
            <w:tcW w:w="5840" w:type="dxa"/>
            <w:gridSpan w:val="2"/>
          </w:tcPr>
          <w:p w14:paraId="4507D37A" w14:textId="08F267BC" w:rsidR="00181849" w:rsidRDefault="00181849" w:rsidP="00B467BC">
            <w:pPr>
              <w:rPr>
                <w:rFonts w:ascii="Arial" w:hAnsi="Arial" w:cs="Arial"/>
                <w:color w:val="000000"/>
                <w:sz w:val="24"/>
                <w:szCs w:val="24"/>
                <w:shd w:val="clear" w:color="auto" w:fill="FFFFFF"/>
              </w:rPr>
            </w:pPr>
            <w:r w:rsidRPr="00B467BC">
              <w:rPr>
                <w:rFonts w:ascii="Arial" w:hAnsi="Arial" w:cs="Arial"/>
                <w:color w:val="000000"/>
                <w:sz w:val="24"/>
                <w:szCs w:val="24"/>
                <w:shd w:val="clear" w:color="auto" w:fill="FFFFFF"/>
              </w:rPr>
              <w:t xml:space="preserve">That the Clerk in consultation with the Chair, be authorised </w:t>
            </w:r>
            <w:r w:rsidR="00C741FE" w:rsidRPr="00B467BC">
              <w:rPr>
                <w:rFonts w:ascii="Arial" w:hAnsi="Arial" w:cs="Arial"/>
                <w:color w:val="000000"/>
                <w:sz w:val="24"/>
                <w:szCs w:val="24"/>
                <w:shd w:val="clear" w:color="auto" w:fill="FFFFFF"/>
              </w:rPr>
              <w:t xml:space="preserve">to settle any </w:t>
            </w:r>
            <w:r w:rsidRPr="00B467BC">
              <w:rPr>
                <w:rFonts w:ascii="Arial" w:hAnsi="Arial" w:cs="Arial"/>
                <w:color w:val="000000"/>
                <w:sz w:val="24"/>
                <w:szCs w:val="24"/>
                <w:shd w:val="clear" w:color="auto" w:fill="FFFFFF"/>
              </w:rPr>
              <w:t xml:space="preserve">additional invoices </w:t>
            </w:r>
            <w:r w:rsidR="00B75095">
              <w:rPr>
                <w:rFonts w:ascii="Arial" w:hAnsi="Arial" w:cs="Arial"/>
                <w:color w:val="000000"/>
                <w:sz w:val="24"/>
                <w:szCs w:val="24"/>
                <w:shd w:val="clear" w:color="auto" w:fill="FFFFFF"/>
              </w:rPr>
              <w:t>which may be received</w:t>
            </w:r>
            <w:r w:rsidR="00B75095" w:rsidRPr="00B467BC">
              <w:rPr>
                <w:rFonts w:ascii="Arial" w:hAnsi="Arial" w:cs="Arial"/>
                <w:color w:val="000000"/>
                <w:sz w:val="24"/>
                <w:szCs w:val="24"/>
                <w:shd w:val="clear" w:color="auto" w:fill="FFFFFF"/>
              </w:rPr>
              <w:t xml:space="preserve"> </w:t>
            </w:r>
            <w:r w:rsidR="00C741FE" w:rsidRPr="00B467BC">
              <w:rPr>
                <w:rFonts w:ascii="Arial" w:hAnsi="Arial" w:cs="Arial"/>
                <w:color w:val="000000"/>
                <w:sz w:val="24"/>
                <w:szCs w:val="24"/>
                <w:shd w:val="clear" w:color="auto" w:fill="FFFFFF"/>
              </w:rPr>
              <w:t>associated with Christmas 202</w:t>
            </w:r>
            <w:r w:rsidR="0030729B">
              <w:rPr>
                <w:rFonts w:ascii="Arial" w:hAnsi="Arial" w:cs="Arial"/>
                <w:color w:val="000000"/>
                <w:sz w:val="24"/>
                <w:szCs w:val="24"/>
                <w:shd w:val="clear" w:color="auto" w:fill="FFFFFF"/>
              </w:rPr>
              <w:t>.</w:t>
            </w:r>
          </w:p>
          <w:p w14:paraId="32EF304A" w14:textId="0B653751" w:rsidR="00B467BC" w:rsidRDefault="00B467BC" w:rsidP="00B467BC">
            <w:pPr>
              <w:rPr>
                <w:rFonts w:ascii="Arial" w:hAnsi="Arial" w:cs="Arial"/>
                <w:bCs/>
                <w:sz w:val="24"/>
                <w:szCs w:val="24"/>
              </w:rPr>
            </w:pPr>
          </w:p>
        </w:tc>
      </w:tr>
      <w:tr w:rsidR="00614A68" w:rsidRPr="00B34E3C" w14:paraId="21460780" w14:textId="77777777" w:rsidTr="00BF79C1">
        <w:trPr>
          <w:trHeight w:val="307"/>
        </w:trPr>
        <w:tc>
          <w:tcPr>
            <w:tcW w:w="1134" w:type="dxa"/>
          </w:tcPr>
          <w:p w14:paraId="62197DD0" w14:textId="7A23FBED" w:rsidR="00614A68" w:rsidRDefault="00614A68" w:rsidP="00D638FC">
            <w:pPr>
              <w:jc w:val="center"/>
              <w:rPr>
                <w:rFonts w:ascii="Arial" w:hAnsi="Arial" w:cs="Arial"/>
                <w:b/>
                <w:sz w:val="24"/>
                <w:szCs w:val="24"/>
              </w:rPr>
            </w:pPr>
            <w:r>
              <w:rPr>
                <w:rFonts w:ascii="Arial" w:hAnsi="Arial" w:cs="Arial"/>
                <w:b/>
                <w:sz w:val="24"/>
                <w:szCs w:val="24"/>
              </w:rPr>
              <w:t>2215</w:t>
            </w:r>
          </w:p>
        </w:tc>
        <w:tc>
          <w:tcPr>
            <w:tcW w:w="8108" w:type="dxa"/>
            <w:gridSpan w:val="5"/>
          </w:tcPr>
          <w:p w14:paraId="182BC48B" w14:textId="77777777" w:rsidR="004E6DD5" w:rsidRPr="004E6DD5" w:rsidRDefault="004E6DD5" w:rsidP="004E6DD5">
            <w:pPr>
              <w:spacing w:after="200" w:line="276" w:lineRule="auto"/>
              <w:rPr>
                <w:rFonts w:ascii="Arial" w:eastAsiaTheme="minorHAnsi" w:hAnsi="Arial" w:cs="Arial"/>
                <w:b/>
                <w:sz w:val="24"/>
                <w:szCs w:val="24"/>
              </w:rPr>
            </w:pPr>
            <w:r w:rsidRPr="004E6DD5">
              <w:rPr>
                <w:rFonts w:ascii="Arial" w:eastAsiaTheme="minorHAnsi" w:hAnsi="Arial" w:cs="Arial"/>
                <w:b/>
                <w:sz w:val="24"/>
                <w:szCs w:val="24"/>
              </w:rPr>
              <w:t xml:space="preserve">Draft Budget </w:t>
            </w:r>
          </w:p>
          <w:p w14:paraId="74EAB58D" w14:textId="6010ECE8" w:rsidR="00597CAB" w:rsidRDefault="004E6DD5" w:rsidP="00597CAB">
            <w:pPr>
              <w:rPr>
                <w:rFonts w:ascii="Arial" w:eastAsiaTheme="minorHAnsi" w:hAnsi="Arial" w:cs="Arial"/>
                <w:bCs/>
                <w:sz w:val="24"/>
                <w:szCs w:val="24"/>
              </w:rPr>
            </w:pPr>
            <w:r w:rsidRPr="00F62C2A">
              <w:rPr>
                <w:rFonts w:ascii="Arial" w:hAnsi="Arial" w:cs="Arial"/>
                <w:color w:val="000000"/>
                <w:sz w:val="24"/>
                <w:szCs w:val="24"/>
                <w:shd w:val="clear" w:color="auto" w:fill="FFFFFF"/>
              </w:rPr>
              <w:t>The Clerk submitted a report (copies of which had been circulated</w:t>
            </w:r>
            <w:r w:rsidR="00F62C2A" w:rsidRPr="00F62C2A">
              <w:rPr>
                <w:rFonts w:ascii="Arial" w:hAnsi="Arial" w:cs="Arial"/>
                <w:color w:val="000000"/>
                <w:sz w:val="24"/>
                <w:szCs w:val="24"/>
                <w:shd w:val="clear" w:color="auto" w:fill="FFFFFF"/>
              </w:rPr>
              <w:t>)</w:t>
            </w:r>
            <w:r w:rsidR="00F62C2A">
              <w:rPr>
                <w:rFonts w:ascii="Arial" w:hAnsi="Arial" w:cs="Arial"/>
                <w:color w:val="000000"/>
                <w:sz w:val="24"/>
                <w:szCs w:val="24"/>
                <w:shd w:val="clear" w:color="auto" w:fill="FFFFFF"/>
              </w:rPr>
              <w:t xml:space="preserve"> </w:t>
            </w:r>
            <w:r w:rsidR="00597CAB" w:rsidRPr="00597CAB">
              <w:rPr>
                <w:rFonts w:ascii="Arial" w:eastAsiaTheme="minorHAnsi" w:hAnsi="Arial" w:cs="Arial"/>
                <w:bCs/>
                <w:sz w:val="24"/>
                <w:szCs w:val="24"/>
              </w:rPr>
              <w:t>invit</w:t>
            </w:r>
            <w:r w:rsidR="00597CAB">
              <w:rPr>
                <w:rFonts w:ascii="Arial" w:eastAsiaTheme="minorHAnsi" w:hAnsi="Arial" w:cs="Arial"/>
                <w:bCs/>
                <w:sz w:val="24"/>
                <w:szCs w:val="24"/>
              </w:rPr>
              <w:t>ing</w:t>
            </w:r>
            <w:r w:rsidR="00597CAB" w:rsidRPr="00597CAB">
              <w:rPr>
                <w:rFonts w:ascii="Arial" w:eastAsiaTheme="minorHAnsi" w:hAnsi="Arial" w:cs="Arial"/>
                <w:bCs/>
                <w:sz w:val="24"/>
                <w:szCs w:val="24"/>
              </w:rPr>
              <w:t xml:space="preserve"> the Town Council to give consideration to </w:t>
            </w:r>
            <w:r w:rsidR="009E7ABC">
              <w:rPr>
                <w:rFonts w:ascii="Arial" w:eastAsiaTheme="minorHAnsi" w:hAnsi="Arial" w:cs="Arial"/>
                <w:bCs/>
                <w:sz w:val="24"/>
                <w:szCs w:val="24"/>
              </w:rPr>
              <w:t>a first draft</w:t>
            </w:r>
            <w:r w:rsidR="00597CAB" w:rsidRPr="00597CAB">
              <w:rPr>
                <w:rFonts w:ascii="Arial" w:eastAsiaTheme="minorHAnsi" w:hAnsi="Arial" w:cs="Arial"/>
                <w:bCs/>
                <w:sz w:val="24"/>
                <w:szCs w:val="24"/>
              </w:rPr>
              <w:t xml:space="preserve"> Budget for 2022/23 through to 2024/25.</w:t>
            </w:r>
          </w:p>
          <w:p w14:paraId="1E0934E0" w14:textId="77777777" w:rsidR="00597CAB" w:rsidRDefault="00597CAB" w:rsidP="00597CAB">
            <w:pPr>
              <w:rPr>
                <w:rFonts w:ascii="Arial" w:eastAsiaTheme="minorHAnsi" w:hAnsi="Arial" w:cs="Arial"/>
                <w:bCs/>
                <w:sz w:val="24"/>
                <w:szCs w:val="24"/>
              </w:rPr>
            </w:pPr>
          </w:p>
          <w:p w14:paraId="0A0D52B1" w14:textId="47068B71" w:rsidR="00597CAB" w:rsidRDefault="00895010" w:rsidP="00597CAB">
            <w:pPr>
              <w:rPr>
                <w:rFonts w:ascii="Arial" w:hAnsi="Arial" w:cs="Arial"/>
                <w:color w:val="000000"/>
                <w:sz w:val="24"/>
                <w:szCs w:val="24"/>
                <w:shd w:val="clear" w:color="auto" w:fill="FFFFFF"/>
              </w:rPr>
            </w:pPr>
            <w:r w:rsidRPr="0070540F">
              <w:rPr>
                <w:rFonts w:ascii="Arial" w:hAnsi="Arial" w:cs="Arial"/>
                <w:color w:val="000000"/>
                <w:sz w:val="24"/>
                <w:szCs w:val="24"/>
                <w:shd w:val="clear" w:color="auto" w:fill="FFFFFF"/>
              </w:rPr>
              <w:t xml:space="preserve">The report incorporated observations on the budget and </w:t>
            </w:r>
            <w:r w:rsidR="00194278" w:rsidRPr="0070540F">
              <w:rPr>
                <w:rFonts w:ascii="Arial" w:hAnsi="Arial" w:cs="Arial"/>
                <w:color w:val="000000"/>
                <w:sz w:val="24"/>
                <w:szCs w:val="24"/>
                <w:shd w:val="clear" w:color="auto" w:fill="FFFFFF"/>
              </w:rPr>
              <w:t>included</w:t>
            </w:r>
            <w:r w:rsidR="00064D2D" w:rsidRPr="0070540F">
              <w:rPr>
                <w:rFonts w:ascii="Arial" w:hAnsi="Arial" w:cs="Arial"/>
                <w:color w:val="000000"/>
                <w:sz w:val="24"/>
                <w:szCs w:val="24"/>
                <w:shd w:val="clear" w:color="auto" w:fill="FFFFFF"/>
              </w:rPr>
              <w:t xml:space="preserve"> running costs and committed expenditure for future years together </w:t>
            </w:r>
            <w:r w:rsidR="005C5563" w:rsidRPr="0070540F">
              <w:rPr>
                <w:rFonts w:ascii="Arial" w:hAnsi="Arial" w:cs="Arial"/>
                <w:color w:val="000000"/>
                <w:sz w:val="24"/>
                <w:szCs w:val="24"/>
                <w:shd w:val="clear" w:color="auto" w:fill="FFFFFF"/>
              </w:rPr>
              <w:t>with</w:t>
            </w:r>
            <w:r w:rsidR="0076229A" w:rsidRPr="0070540F">
              <w:rPr>
                <w:rFonts w:ascii="Arial" w:hAnsi="Arial" w:cs="Arial"/>
                <w:color w:val="000000"/>
                <w:sz w:val="24"/>
                <w:szCs w:val="24"/>
                <w:shd w:val="clear" w:color="auto" w:fill="FFFFFF"/>
              </w:rPr>
              <w:t xml:space="preserve"> estimated amounts to roll forward at the end of the</w:t>
            </w:r>
            <w:r w:rsidR="006245A4" w:rsidRPr="0070540F">
              <w:rPr>
                <w:rFonts w:ascii="Arial" w:hAnsi="Arial" w:cs="Arial"/>
                <w:color w:val="000000"/>
                <w:sz w:val="24"/>
                <w:szCs w:val="24"/>
                <w:shd w:val="clear" w:color="auto" w:fill="FFFFFF"/>
              </w:rPr>
              <w:t xml:space="preserve"> current</w:t>
            </w:r>
            <w:r w:rsidR="0076229A" w:rsidRPr="0070540F">
              <w:rPr>
                <w:rFonts w:ascii="Arial" w:hAnsi="Arial" w:cs="Arial"/>
                <w:color w:val="000000"/>
                <w:sz w:val="24"/>
                <w:szCs w:val="24"/>
                <w:shd w:val="clear" w:color="auto" w:fill="FFFFFF"/>
              </w:rPr>
              <w:t xml:space="preserve"> financial year</w:t>
            </w:r>
            <w:r w:rsidR="006245A4" w:rsidRPr="0070540F">
              <w:rPr>
                <w:rFonts w:ascii="Arial" w:hAnsi="Arial" w:cs="Arial"/>
                <w:color w:val="000000"/>
                <w:sz w:val="24"/>
                <w:szCs w:val="24"/>
                <w:shd w:val="clear" w:color="auto" w:fill="FFFFFF"/>
              </w:rPr>
              <w:t>.</w:t>
            </w:r>
          </w:p>
          <w:p w14:paraId="6083D3B4" w14:textId="77777777" w:rsidR="0030729B" w:rsidRDefault="0030729B" w:rsidP="00597CAB">
            <w:pPr>
              <w:rPr>
                <w:rFonts w:ascii="Arial" w:hAnsi="Arial" w:cs="Arial"/>
                <w:color w:val="000000"/>
                <w:sz w:val="24"/>
                <w:szCs w:val="24"/>
                <w:shd w:val="clear" w:color="auto" w:fill="FFFFFF"/>
              </w:rPr>
            </w:pPr>
          </w:p>
          <w:p w14:paraId="6358783F" w14:textId="1C0E362E" w:rsidR="008A739C" w:rsidRPr="008A739C" w:rsidRDefault="008A739C" w:rsidP="008A739C">
            <w:pPr>
              <w:rPr>
                <w:rFonts w:ascii="Arial" w:hAnsi="Arial" w:cs="Arial"/>
                <w:color w:val="000000"/>
                <w:sz w:val="24"/>
                <w:szCs w:val="24"/>
                <w:shd w:val="clear" w:color="auto" w:fill="FFFFFF"/>
              </w:rPr>
            </w:pPr>
            <w:r w:rsidRPr="008A739C">
              <w:rPr>
                <w:rFonts w:ascii="Arial" w:hAnsi="Arial" w:cs="Arial"/>
                <w:color w:val="000000"/>
                <w:sz w:val="24"/>
                <w:szCs w:val="24"/>
                <w:shd w:val="clear" w:color="auto" w:fill="FFFFFF"/>
              </w:rPr>
              <w:t>The report suggested that on the basis of the money to be carried forward into future years it appeared inappropriate to consider increasing the precept from the current £32000. This was however a decision for the Town Council in the New Year.</w:t>
            </w:r>
          </w:p>
          <w:p w14:paraId="06FC89FB" w14:textId="6B43D250" w:rsidR="00614A68" w:rsidRPr="00F62C2A" w:rsidRDefault="00614A68" w:rsidP="00D638FC">
            <w:pPr>
              <w:rPr>
                <w:rFonts w:ascii="Arial" w:hAnsi="Arial" w:cs="Arial"/>
                <w:color w:val="000000"/>
                <w:sz w:val="24"/>
                <w:szCs w:val="24"/>
                <w:shd w:val="clear" w:color="auto" w:fill="FFFFFF"/>
              </w:rPr>
            </w:pPr>
          </w:p>
        </w:tc>
      </w:tr>
      <w:tr w:rsidR="009E7ABC" w:rsidRPr="00B34E3C" w14:paraId="1329E139" w14:textId="77777777" w:rsidTr="009E7ABC">
        <w:trPr>
          <w:trHeight w:val="307"/>
        </w:trPr>
        <w:tc>
          <w:tcPr>
            <w:tcW w:w="1134" w:type="dxa"/>
          </w:tcPr>
          <w:p w14:paraId="2F4BF242" w14:textId="77777777" w:rsidR="009E7ABC" w:rsidRDefault="009E7ABC" w:rsidP="00D638FC">
            <w:pPr>
              <w:jc w:val="center"/>
              <w:rPr>
                <w:rFonts w:ascii="Arial" w:hAnsi="Arial" w:cs="Arial"/>
                <w:b/>
                <w:sz w:val="24"/>
                <w:szCs w:val="24"/>
              </w:rPr>
            </w:pPr>
          </w:p>
        </w:tc>
        <w:tc>
          <w:tcPr>
            <w:tcW w:w="1701" w:type="dxa"/>
            <w:gridSpan w:val="2"/>
          </w:tcPr>
          <w:p w14:paraId="234C7563" w14:textId="18F93495" w:rsidR="009E7ABC" w:rsidRPr="009E7ABC" w:rsidRDefault="009E7ABC" w:rsidP="004E6DD5">
            <w:pPr>
              <w:spacing w:after="200" w:line="276" w:lineRule="auto"/>
              <w:rPr>
                <w:rFonts w:ascii="Arial" w:eastAsiaTheme="minorHAnsi" w:hAnsi="Arial" w:cs="Arial"/>
                <w:bCs/>
                <w:sz w:val="24"/>
                <w:szCs w:val="24"/>
              </w:rPr>
            </w:pPr>
            <w:r w:rsidRPr="009E7ABC">
              <w:rPr>
                <w:rFonts w:ascii="Arial" w:eastAsiaTheme="minorHAnsi" w:hAnsi="Arial" w:cs="Arial"/>
                <w:bCs/>
                <w:sz w:val="24"/>
                <w:szCs w:val="24"/>
              </w:rPr>
              <w:t>RESOLVED:</w:t>
            </w:r>
          </w:p>
        </w:tc>
        <w:tc>
          <w:tcPr>
            <w:tcW w:w="6407" w:type="dxa"/>
            <w:gridSpan w:val="3"/>
          </w:tcPr>
          <w:p w14:paraId="0F999D07" w14:textId="0B55D348" w:rsidR="009E7ABC" w:rsidRPr="009E7ABC" w:rsidRDefault="009E7ABC" w:rsidP="004E6DD5">
            <w:pPr>
              <w:spacing w:after="200" w:line="276" w:lineRule="auto"/>
              <w:rPr>
                <w:rFonts w:ascii="Arial" w:eastAsiaTheme="minorHAnsi" w:hAnsi="Arial" w:cs="Arial"/>
                <w:bCs/>
                <w:sz w:val="24"/>
                <w:szCs w:val="24"/>
              </w:rPr>
            </w:pPr>
            <w:r w:rsidRPr="009E7ABC">
              <w:rPr>
                <w:rFonts w:ascii="Arial" w:eastAsiaTheme="minorHAnsi" w:hAnsi="Arial" w:cs="Arial"/>
                <w:bCs/>
                <w:sz w:val="24"/>
                <w:szCs w:val="24"/>
              </w:rPr>
              <w:t>That the report be noted.</w:t>
            </w:r>
          </w:p>
        </w:tc>
      </w:tr>
      <w:tr w:rsidR="003A0660" w:rsidRPr="00B34E3C" w14:paraId="6151ECD8" w14:textId="77777777" w:rsidTr="00BF79C1">
        <w:trPr>
          <w:trHeight w:val="307"/>
        </w:trPr>
        <w:tc>
          <w:tcPr>
            <w:tcW w:w="1134" w:type="dxa"/>
          </w:tcPr>
          <w:p w14:paraId="3D3127A1" w14:textId="0DBB7CFD" w:rsidR="003A0660" w:rsidRDefault="003A0660" w:rsidP="00D638FC">
            <w:pPr>
              <w:jc w:val="center"/>
              <w:rPr>
                <w:rFonts w:ascii="Arial" w:hAnsi="Arial" w:cs="Arial"/>
                <w:b/>
                <w:sz w:val="24"/>
                <w:szCs w:val="24"/>
              </w:rPr>
            </w:pPr>
            <w:r>
              <w:rPr>
                <w:rFonts w:ascii="Arial" w:hAnsi="Arial" w:cs="Arial"/>
                <w:b/>
                <w:sz w:val="24"/>
                <w:szCs w:val="24"/>
              </w:rPr>
              <w:t>2216</w:t>
            </w:r>
          </w:p>
        </w:tc>
        <w:tc>
          <w:tcPr>
            <w:tcW w:w="8108" w:type="dxa"/>
            <w:gridSpan w:val="5"/>
          </w:tcPr>
          <w:p w14:paraId="1EF80073" w14:textId="77777777" w:rsidR="003A0660" w:rsidRPr="003A0660" w:rsidRDefault="003A0660" w:rsidP="00352D2F">
            <w:pPr>
              <w:spacing w:after="200" w:line="276" w:lineRule="auto"/>
              <w:rPr>
                <w:rFonts w:ascii="Arial" w:eastAsiaTheme="minorHAnsi" w:hAnsi="Arial" w:cs="Arial"/>
                <w:b/>
                <w:sz w:val="24"/>
                <w:szCs w:val="24"/>
              </w:rPr>
            </w:pPr>
            <w:r w:rsidRPr="003A0660">
              <w:rPr>
                <w:rFonts w:ascii="Arial" w:eastAsiaTheme="minorHAnsi" w:hAnsi="Arial" w:cs="Arial"/>
                <w:b/>
                <w:sz w:val="24"/>
                <w:szCs w:val="24"/>
              </w:rPr>
              <w:t>Local Government Boundary Commission Review of Tameside MBC Electoral Wards – Final Recommendations</w:t>
            </w:r>
          </w:p>
          <w:p w14:paraId="1095A6E6" w14:textId="5C3EF2FC" w:rsidR="00EB4203" w:rsidRPr="0070540F" w:rsidRDefault="003A0660" w:rsidP="0070540F">
            <w:pPr>
              <w:rPr>
                <w:rFonts w:ascii="Arial" w:hAnsi="Arial" w:cs="Arial"/>
                <w:color w:val="000000"/>
                <w:sz w:val="24"/>
                <w:szCs w:val="24"/>
                <w:shd w:val="clear" w:color="auto" w:fill="FFFFFF"/>
              </w:rPr>
            </w:pPr>
            <w:r w:rsidRPr="00F62C2A">
              <w:rPr>
                <w:rFonts w:ascii="Arial" w:hAnsi="Arial" w:cs="Arial"/>
                <w:color w:val="000000"/>
                <w:sz w:val="24"/>
                <w:szCs w:val="24"/>
                <w:shd w:val="clear" w:color="auto" w:fill="FFFFFF"/>
              </w:rPr>
              <w:t>The Clerk submitted a report (copies of which had been circulated)</w:t>
            </w:r>
            <w:r w:rsidR="00EB4203" w:rsidRPr="0070540F">
              <w:rPr>
                <w:rFonts w:ascii="Arial" w:hAnsi="Arial" w:cs="Arial"/>
                <w:color w:val="000000"/>
                <w:sz w:val="24"/>
                <w:szCs w:val="24"/>
                <w:shd w:val="clear" w:color="auto" w:fill="FFFFFF"/>
              </w:rPr>
              <w:t xml:space="preserve"> following publication by the Boundary Commission </w:t>
            </w:r>
            <w:r w:rsidR="0070540F" w:rsidRPr="0070540F">
              <w:rPr>
                <w:rFonts w:ascii="Arial" w:hAnsi="Arial" w:cs="Arial"/>
                <w:color w:val="000000"/>
                <w:sz w:val="24"/>
                <w:szCs w:val="24"/>
                <w:shd w:val="clear" w:color="auto" w:fill="FFFFFF"/>
              </w:rPr>
              <w:t>of</w:t>
            </w:r>
            <w:r w:rsidR="00EB4203" w:rsidRPr="0070540F">
              <w:rPr>
                <w:rFonts w:ascii="Arial" w:hAnsi="Arial" w:cs="Arial"/>
                <w:color w:val="000000"/>
                <w:sz w:val="24"/>
                <w:szCs w:val="24"/>
                <w:shd w:val="clear" w:color="auto" w:fill="FFFFFF"/>
              </w:rPr>
              <w:t xml:space="preserve"> final recommendations for future electoral arrangements for Tameside Metropolitan Borough Council.</w:t>
            </w:r>
          </w:p>
          <w:p w14:paraId="583089E3" w14:textId="77777777" w:rsidR="00EB4203" w:rsidRPr="00EB4203" w:rsidRDefault="00EB4203" w:rsidP="00EB4203">
            <w:pPr>
              <w:shd w:val="clear" w:color="auto" w:fill="FFFFFF"/>
              <w:overflowPunct/>
              <w:autoSpaceDE/>
              <w:autoSpaceDN/>
              <w:adjustRightInd/>
              <w:spacing w:line="315" w:lineRule="atLeast"/>
              <w:textAlignment w:val="center"/>
              <w:rPr>
                <w:rFonts w:ascii="Arial" w:hAnsi="Arial" w:cs="Arial"/>
                <w:sz w:val="24"/>
                <w:szCs w:val="24"/>
                <w:lang w:eastAsia="en-GB"/>
              </w:rPr>
            </w:pPr>
          </w:p>
          <w:p w14:paraId="1BF4B80B" w14:textId="57AC9461" w:rsidR="003A0660" w:rsidRDefault="00EB4203" w:rsidP="0070540F">
            <w:pPr>
              <w:rPr>
                <w:rFonts w:ascii="Arial" w:hAnsi="Arial" w:cs="Arial"/>
                <w:color w:val="000000"/>
                <w:sz w:val="24"/>
                <w:szCs w:val="24"/>
                <w:shd w:val="clear" w:color="auto" w:fill="FFFFFF"/>
              </w:rPr>
            </w:pPr>
            <w:r w:rsidRPr="00EB4203">
              <w:rPr>
                <w:rFonts w:ascii="Arial" w:hAnsi="Arial" w:cs="Arial"/>
                <w:color w:val="000000"/>
                <w:sz w:val="24"/>
                <w:szCs w:val="24"/>
                <w:shd w:val="clear" w:color="auto" w:fill="FFFFFF"/>
              </w:rPr>
              <w:t xml:space="preserve">So far as Mossley </w:t>
            </w:r>
            <w:r w:rsidR="007C239F">
              <w:rPr>
                <w:rFonts w:ascii="Arial" w:hAnsi="Arial" w:cs="Arial"/>
                <w:color w:val="000000"/>
                <w:sz w:val="24"/>
                <w:szCs w:val="24"/>
                <w:shd w:val="clear" w:color="auto" w:fill="FFFFFF"/>
              </w:rPr>
              <w:t>W</w:t>
            </w:r>
            <w:r w:rsidRPr="00EB4203">
              <w:rPr>
                <w:rFonts w:ascii="Arial" w:hAnsi="Arial" w:cs="Arial"/>
                <w:color w:val="000000"/>
                <w:sz w:val="24"/>
                <w:szCs w:val="24"/>
                <w:shd w:val="clear" w:color="auto" w:fill="FFFFFF"/>
              </w:rPr>
              <w:t xml:space="preserve">ard is concerned, the final recommendations continue to follow the existing Mossley Ward, and contain the entire Mossley Parish, together with the small unparished area around Luzley. There </w:t>
            </w:r>
            <w:r w:rsidR="0070540F" w:rsidRPr="0070540F">
              <w:rPr>
                <w:rFonts w:ascii="Arial" w:hAnsi="Arial" w:cs="Arial"/>
                <w:color w:val="000000"/>
                <w:sz w:val="24"/>
                <w:szCs w:val="24"/>
                <w:shd w:val="clear" w:color="auto" w:fill="FFFFFF"/>
              </w:rPr>
              <w:t>wa</w:t>
            </w:r>
            <w:r w:rsidRPr="00EB4203">
              <w:rPr>
                <w:rFonts w:ascii="Arial" w:hAnsi="Arial" w:cs="Arial"/>
                <w:color w:val="000000"/>
                <w:sz w:val="24"/>
                <w:szCs w:val="24"/>
                <w:shd w:val="clear" w:color="auto" w:fill="FFFFFF"/>
              </w:rPr>
              <w:t>s no change proposed for the Mossley Ward.</w:t>
            </w:r>
          </w:p>
          <w:p w14:paraId="21CA19F1" w14:textId="257F33D8" w:rsidR="0070540F" w:rsidRPr="0070540F" w:rsidRDefault="0070540F" w:rsidP="0070540F">
            <w:pPr>
              <w:rPr>
                <w:rFonts w:ascii="Arial" w:eastAsiaTheme="minorHAnsi" w:hAnsi="Arial" w:cs="Arial"/>
                <w:sz w:val="24"/>
                <w:szCs w:val="24"/>
              </w:rPr>
            </w:pPr>
          </w:p>
        </w:tc>
      </w:tr>
      <w:tr w:rsidR="0070540F" w:rsidRPr="00B34E3C" w14:paraId="768359F3" w14:textId="77777777" w:rsidTr="0070540F">
        <w:trPr>
          <w:trHeight w:val="307"/>
        </w:trPr>
        <w:tc>
          <w:tcPr>
            <w:tcW w:w="1134" w:type="dxa"/>
          </w:tcPr>
          <w:p w14:paraId="02D237A5" w14:textId="77777777" w:rsidR="0070540F" w:rsidRDefault="0070540F" w:rsidP="0070540F">
            <w:pPr>
              <w:jc w:val="center"/>
              <w:rPr>
                <w:rFonts w:ascii="Arial" w:hAnsi="Arial" w:cs="Arial"/>
                <w:b/>
                <w:sz w:val="24"/>
                <w:szCs w:val="24"/>
              </w:rPr>
            </w:pPr>
          </w:p>
        </w:tc>
        <w:tc>
          <w:tcPr>
            <w:tcW w:w="1701" w:type="dxa"/>
            <w:gridSpan w:val="2"/>
          </w:tcPr>
          <w:p w14:paraId="041093C0" w14:textId="16812392" w:rsidR="0070540F" w:rsidRPr="003A0660" w:rsidRDefault="0070540F" w:rsidP="0070540F">
            <w:pPr>
              <w:overflowPunct/>
              <w:autoSpaceDE/>
              <w:autoSpaceDN/>
              <w:adjustRightInd/>
              <w:spacing w:after="200" w:line="276" w:lineRule="auto"/>
              <w:textAlignment w:val="auto"/>
              <w:rPr>
                <w:rFonts w:ascii="Arial" w:eastAsiaTheme="minorHAnsi" w:hAnsi="Arial" w:cs="Arial"/>
                <w:b/>
                <w:sz w:val="24"/>
                <w:szCs w:val="24"/>
              </w:rPr>
            </w:pPr>
            <w:r w:rsidRPr="009E7ABC">
              <w:rPr>
                <w:rFonts w:ascii="Arial" w:eastAsiaTheme="minorHAnsi" w:hAnsi="Arial" w:cs="Arial"/>
                <w:bCs/>
                <w:sz w:val="24"/>
                <w:szCs w:val="24"/>
              </w:rPr>
              <w:t>RESOLVED:</w:t>
            </w:r>
          </w:p>
        </w:tc>
        <w:tc>
          <w:tcPr>
            <w:tcW w:w="6407" w:type="dxa"/>
            <w:gridSpan w:val="3"/>
          </w:tcPr>
          <w:p w14:paraId="195F4CB6" w14:textId="77777777" w:rsidR="0070540F" w:rsidRDefault="0070540F" w:rsidP="0070540F">
            <w:pPr>
              <w:overflowPunct/>
              <w:autoSpaceDE/>
              <w:autoSpaceDN/>
              <w:adjustRightInd/>
              <w:spacing w:after="200" w:line="276" w:lineRule="auto"/>
              <w:textAlignment w:val="auto"/>
              <w:rPr>
                <w:rFonts w:ascii="Arial" w:eastAsiaTheme="minorHAnsi" w:hAnsi="Arial" w:cs="Arial"/>
                <w:bCs/>
                <w:sz w:val="24"/>
                <w:szCs w:val="24"/>
              </w:rPr>
            </w:pPr>
            <w:r w:rsidRPr="009E7ABC">
              <w:rPr>
                <w:rFonts w:ascii="Arial" w:eastAsiaTheme="minorHAnsi" w:hAnsi="Arial" w:cs="Arial"/>
                <w:bCs/>
                <w:sz w:val="24"/>
                <w:szCs w:val="24"/>
              </w:rPr>
              <w:t>That the report be noted.</w:t>
            </w:r>
          </w:p>
          <w:p w14:paraId="55AD5ADB" w14:textId="0540934B" w:rsidR="00D85971" w:rsidRPr="003A0660" w:rsidRDefault="00D85971" w:rsidP="0070540F">
            <w:pPr>
              <w:overflowPunct/>
              <w:autoSpaceDE/>
              <w:autoSpaceDN/>
              <w:adjustRightInd/>
              <w:spacing w:after="200" w:line="276" w:lineRule="auto"/>
              <w:textAlignment w:val="auto"/>
              <w:rPr>
                <w:rFonts w:ascii="Arial" w:eastAsiaTheme="minorHAnsi" w:hAnsi="Arial" w:cs="Arial"/>
                <w:b/>
                <w:sz w:val="24"/>
                <w:szCs w:val="24"/>
              </w:rPr>
            </w:pPr>
          </w:p>
        </w:tc>
      </w:tr>
      <w:tr w:rsidR="009C628A" w:rsidRPr="00B34E3C" w14:paraId="5625C5CC" w14:textId="77777777" w:rsidTr="00BF79C1">
        <w:trPr>
          <w:trHeight w:val="307"/>
        </w:trPr>
        <w:tc>
          <w:tcPr>
            <w:tcW w:w="1134" w:type="dxa"/>
          </w:tcPr>
          <w:p w14:paraId="63468216" w14:textId="2B048624" w:rsidR="009C628A" w:rsidRDefault="009C628A" w:rsidP="0070540F">
            <w:pPr>
              <w:jc w:val="center"/>
              <w:rPr>
                <w:rFonts w:ascii="Arial" w:hAnsi="Arial" w:cs="Arial"/>
                <w:b/>
                <w:sz w:val="24"/>
                <w:szCs w:val="24"/>
              </w:rPr>
            </w:pPr>
            <w:r>
              <w:rPr>
                <w:rFonts w:ascii="Arial" w:hAnsi="Arial" w:cs="Arial"/>
                <w:b/>
                <w:sz w:val="24"/>
                <w:szCs w:val="24"/>
              </w:rPr>
              <w:lastRenderedPageBreak/>
              <w:t>221</w:t>
            </w:r>
            <w:r w:rsidR="00352D2F">
              <w:rPr>
                <w:rFonts w:ascii="Arial" w:hAnsi="Arial" w:cs="Arial"/>
                <w:b/>
                <w:sz w:val="24"/>
                <w:szCs w:val="24"/>
              </w:rPr>
              <w:t>7</w:t>
            </w:r>
          </w:p>
        </w:tc>
        <w:tc>
          <w:tcPr>
            <w:tcW w:w="8108" w:type="dxa"/>
            <w:gridSpan w:val="5"/>
          </w:tcPr>
          <w:p w14:paraId="022203EC" w14:textId="77777777" w:rsidR="009C628A" w:rsidRDefault="009C628A" w:rsidP="00352D2F">
            <w:pPr>
              <w:spacing w:after="200" w:line="276" w:lineRule="auto"/>
              <w:rPr>
                <w:rFonts w:ascii="Arial" w:eastAsiaTheme="minorHAnsi" w:hAnsi="Arial" w:cs="Arial"/>
                <w:b/>
                <w:sz w:val="24"/>
                <w:szCs w:val="24"/>
              </w:rPr>
            </w:pPr>
            <w:r w:rsidRPr="009C628A">
              <w:rPr>
                <w:rFonts w:ascii="Arial" w:eastAsiaTheme="minorHAnsi" w:hAnsi="Arial" w:cs="Arial"/>
                <w:b/>
                <w:sz w:val="24"/>
                <w:szCs w:val="24"/>
              </w:rPr>
              <w:t>Land at Greaves St Mossley (CA17) – Asset of Community Value – Notification of Relevant Disposal</w:t>
            </w:r>
          </w:p>
          <w:p w14:paraId="0793EC3F" w14:textId="3FF41C67" w:rsidR="007B183E" w:rsidRPr="005142B4" w:rsidRDefault="00352D2F" w:rsidP="007B183E">
            <w:pPr>
              <w:rPr>
                <w:rFonts w:ascii="Arial" w:hAnsi="Arial" w:cs="Arial"/>
                <w:color w:val="000000"/>
                <w:sz w:val="24"/>
                <w:szCs w:val="24"/>
                <w:shd w:val="clear" w:color="auto" w:fill="FFFFFF"/>
              </w:rPr>
            </w:pPr>
            <w:r w:rsidRPr="00F62C2A">
              <w:rPr>
                <w:rFonts w:ascii="Arial" w:hAnsi="Arial" w:cs="Arial"/>
                <w:color w:val="000000"/>
                <w:sz w:val="24"/>
                <w:szCs w:val="24"/>
                <w:shd w:val="clear" w:color="auto" w:fill="FFFFFF"/>
              </w:rPr>
              <w:t>The Clerk submitted a report (copies of which had been circulated)</w:t>
            </w:r>
            <w:r w:rsidR="007B183E" w:rsidRPr="005142B4">
              <w:rPr>
                <w:rFonts w:ascii="Arial" w:hAnsi="Arial" w:cs="Arial"/>
                <w:color w:val="000000"/>
                <w:sz w:val="24"/>
                <w:szCs w:val="24"/>
                <w:shd w:val="clear" w:color="auto" w:fill="FFFFFF"/>
              </w:rPr>
              <w:t xml:space="preserve"> inviting the Council to consider whether it wished to be treated as a potential bidder for the land at Greaves St Mossley and shown pink on the plan</w:t>
            </w:r>
            <w:r w:rsidR="00704EF9" w:rsidRPr="005142B4">
              <w:rPr>
                <w:rFonts w:ascii="Arial" w:hAnsi="Arial" w:cs="Arial"/>
                <w:color w:val="000000"/>
                <w:sz w:val="24"/>
                <w:szCs w:val="24"/>
                <w:shd w:val="clear" w:color="auto" w:fill="FFFFFF"/>
              </w:rPr>
              <w:t xml:space="preserve"> </w:t>
            </w:r>
            <w:r w:rsidR="007B183E" w:rsidRPr="005142B4">
              <w:rPr>
                <w:rFonts w:ascii="Arial" w:hAnsi="Arial" w:cs="Arial"/>
                <w:color w:val="000000"/>
                <w:sz w:val="24"/>
                <w:szCs w:val="24"/>
                <w:shd w:val="clear" w:color="auto" w:fill="FFFFFF"/>
              </w:rPr>
              <w:t>attached</w:t>
            </w:r>
            <w:r w:rsidR="00704EF9" w:rsidRPr="005142B4">
              <w:rPr>
                <w:rFonts w:ascii="Arial" w:hAnsi="Arial" w:cs="Arial"/>
                <w:color w:val="000000"/>
                <w:sz w:val="24"/>
                <w:szCs w:val="24"/>
                <w:shd w:val="clear" w:color="auto" w:fill="FFFFFF"/>
              </w:rPr>
              <w:t xml:space="preserve"> to the report</w:t>
            </w:r>
            <w:r w:rsidR="007B183E" w:rsidRPr="005142B4">
              <w:rPr>
                <w:rFonts w:ascii="Arial" w:hAnsi="Arial" w:cs="Arial"/>
                <w:color w:val="000000"/>
                <w:sz w:val="24"/>
                <w:szCs w:val="24"/>
                <w:shd w:val="clear" w:color="auto" w:fill="FFFFFF"/>
              </w:rPr>
              <w:t>. The land has been designated as an Asset of Community Value (ACV) by Tameside MBC</w:t>
            </w:r>
            <w:r w:rsidR="00D85971">
              <w:rPr>
                <w:rFonts w:ascii="Arial" w:hAnsi="Arial" w:cs="Arial"/>
                <w:color w:val="000000"/>
                <w:sz w:val="24"/>
                <w:szCs w:val="24"/>
                <w:shd w:val="clear" w:color="auto" w:fill="FFFFFF"/>
              </w:rPr>
              <w:t xml:space="preserve"> and was now the subject of a relevant disposal by the owner</w:t>
            </w:r>
            <w:r w:rsidR="007B183E" w:rsidRPr="005142B4">
              <w:rPr>
                <w:rFonts w:ascii="Arial" w:hAnsi="Arial" w:cs="Arial"/>
                <w:color w:val="000000"/>
                <w:sz w:val="24"/>
                <w:szCs w:val="24"/>
                <w:shd w:val="clear" w:color="auto" w:fill="FFFFFF"/>
              </w:rPr>
              <w:t>.</w:t>
            </w:r>
          </w:p>
          <w:p w14:paraId="22F96F0B" w14:textId="77777777" w:rsidR="009C628A" w:rsidRPr="003C0225" w:rsidRDefault="009C628A" w:rsidP="0070540F">
            <w:pPr>
              <w:rPr>
                <w:rFonts w:ascii="Arial" w:hAnsi="Arial" w:cs="Arial"/>
                <w:b/>
                <w:bCs/>
                <w:color w:val="000000"/>
                <w:sz w:val="24"/>
                <w:szCs w:val="24"/>
                <w:shd w:val="clear" w:color="auto" w:fill="FFFFFF"/>
              </w:rPr>
            </w:pPr>
          </w:p>
        </w:tc>
      </w:tr>
      <w:tr w:rsidR="00841EDC" w:rsidRPr="00B34E3C" w14:paraId="4D78BA24" w14:textId="77777777" w:rsidTr="00841EDC">
        <w:trPr>
          <w:trHeight w:val="307"/>
        </w:trPr>
        <w:tc>
          <w:tcPr>
            <w:tcW w:w="1134" w:type="dxa"/>
          </w:tcPr>
          <w:p w14:paraId="4F9F6BDB" w14:textId="77777777" w:rsidR="00841EDC" w:rsidRDefault="00841EDC" w:rsidP="0070540F">
            <w:pPr>
              <w:jc w:val="center"/>
              <w:rPr>
                <w:rFonts w:ascii="Arial" w:hAnsi="Arial" w:cs="Arial"/>
                <w:b/>
                <w:sz w:val="24"/>
                <w:szCs w:val="24"/>
              </w:rPr>
            </w:pPr>
          </w:p>
        </w:tc>
        <w:tc>
          <w:tcPr>
            <w:tcW w:w="1701" w:type="dxa"/>
            <w:gridSpan w:val="2"/>
          </w:tcPr>
          <w:p w14:paraId="04A3EA4A" w14:textId="33AAA9FF" w:rsidR="00841EDC" w:rsidRPr="00841EDC" w:rsidRDefault="00841EDC" w:rsidP="00352D2F">
            <w:pPr>
              <w:spacing w:after="200" w:line="276" w:lineRule="auto"/>
              <w:rPr>
                <w:rFonts w:ascii="Arial" w:eastAsiaTheme="minorHAnsi" w:hAnsi="Arial" w:cs="Arial"/>
                <w:bCs/>
                <w:sz w:val="24"/>
                <w:szCs w:val="24"/>
              </w:rPr>
            </w:pPr>
            <w:r w:rsidRPr="00841EDC">
              <w:rPr>
                <w:rFonts w:ascii="Arial" w:eastAsiaTheme="minorHAnsi" w:hAnsi="Arial" w:cs="Arial"/>
                <w:bCs/>
                <w:sz w:val="24"/>
                <w:szCs w:val="24"/>
              </w:rPr>
              <w:t>RESOLVED:</w:t>
            </w:r>
          </w:p>
        </w:tc>
        <w:tc>
          <w:tcPr>
            <w:tcW w:w="6407" w:type="dxa"/>
            <w:gridSpan w:val="3"/>
          </w:tcPr>
          <w:p w14:paraId="0D2C6CA3" w14:textId="77777777" w:rsidR="00841EDC" w:rsidRDefault="00841EDC" w:rsidP="005142B4">
            <w:pPr>
              <w:rPr>
                <w:rFonts w:ascii="Arial" w:hAnsi="Arial" w:cs="Arial"/>
                <w:color w:val="000000"/>
                <w:sz w:val="24"/>
                <w:szCs w:val="24"/>
                <w:shd w:val="clear" w:color="auto" w:fill="FFFFFF"/>
              </w:rPr>
            </w:pPr>
            <w:r w:rsidRPr="005142B4">
              <w:rPr>
                <w:rFonts w:ascii="Arial" w:hAnsi="Arial" w:cs="Arial"/>
                <w:color w:val="000000"/>
                <w:sz w:val="24"/>
                <w:szCs w:val="24"/>
                <w:shd w:val="clear" w:color="auto" w:fill="FFFFFF"/>
              </w:rPr>
              <w:t xml:space="preserve">That </w:t>
            </w:r>
            <w:r w:rsidR="00FC4389" w:rsidRPr="005142B4">
              <w:rPr>
                <w:rFonts w:ascii="Arial" w:hAnsi="Arial" w:cs="Arial"/>
                <w:color w:val="000000"/>
                <w:sz w:val="24"/>
                <w:szCs w:val="24"/>
                <w:shd w:val="clear" w:color="auto" w:fill="FFFFFF"/>
              </w:rPr>
              <w:t>T</w:t>
            </w:r>
            <w:r w:rsidRPr="005142B4">
              <w:rPr>
                <w:rFonts w:ascii="Arial" w:hAnsi="Arial" w:cs="Arial"/>
                <w:color w:val="000000"/>
                <w:sz w:val="24"/>
                <w:szCs w:val="24"/>
                <w:shd w:val="clear" w:color="auto" w:fill="FFFFFF"/>
              </w:rPr>
              <w:t>ameside</w:t>
            </w:r>
            <w:r w:rsidR="00FC4389" w:rsidRPr="005142B4">
              <w:rPr>
                <w:rFonts w:ascii="Arial" w:hAnsi="Arial" w:cs="Arial"/>
                <w:color w:val="000000"/>
                <w:sz w:val="24"/>
                <w:szCs w:val="24"/>
                <w:shd w:val="clear" w:color="auto" w:fill="FFFFFF"/>
              </w:rPr>
              <w:t xml:space="preserve"> MBC be advised that the Town Council</w:t>
            </w:r>
            <w:r w:rsidR="007316D9" w:rsidRPr="005142B4">
              <w:rPr>
                <w:rFonts w:ascii="Arial" w:hAnsi="Arial" w:cs="Arial"/>
                <w:color w:val="000000"/>
                <w:sz w:val="24"/>
                <w:szCs w:val="24"/>
                <w:shd w:val="clear" w:color="auto" w:fill="FFFFFF"/>
              </w:rPr>
              <w:t xml:space="preserve"> wishes to register as a potential bidder for the land</w:t>
            </w:r>
            <w:r w:rsidR="005142B4" w:rsidRPr="005142B4">
              <w:rPr>
                <w:rFonts w:ascii="Arial" w:hAnsi="Arial" w:cs="Arial"/>
                <w:color w:val="000000"/>
                <w:sz w:val="24"/>
                <w:szCs w:val="24"/>
                <w:shd w:val="clear" w:color="auto" w:fill="FFFFFF"/>
              </w:rPr>
              <w:t xml:space="preserve"> at Greaves St, Mossley shown pink on the plan accompanying the report</w:t>
            </w:r>
            <w:r w:rsidR="005142B4">
              <w:rPr>
                <w:rFonts w:ascii="Arial" w:hAnsi="Arial" w:cs="Arial"/>
                <w:color w:val="000000"/>
                <w:sz w:val="24"/>
                <w:szCs w:val="24"/>
                <w:shd w:val="clear" w:color="auto" w:fill="FFFFFF"/>
              </w:rPr>
              <w:t>.</w:t>
            </w:r>
          </w:p>
          <w:p w14:paraId="31F98BE6" w14:textId="48660722" w:rsidR="005142B4" w:rsidRPr="005142B4" w:rsidRDefault="005142B4" w:rsidP="005142B4">
            <w:pPr>
              <w:rPr>
                <w:rFonts w:ascii="Arial" w:eastAsiaTheme="minorHAnsi" w:hAnsi="Arial" w:cs="Arial"/>
                <w:bCs/>
                <w:sz w:val="24"/>
                <w:szCs w:val="24"/>
              </w:rPr>
            </w:pPr>
          </w:p>
        </w:tc>
      </w:tr>
      <w:tr w:rsidR="005142B4" w:rsidRPr="00B34E3C" w14:paraId="43821532" w14:textId="77777777" w:rsidTr="00BF79C1">
        <w:trPr>
          <w:trHeight w:val="307"/>
        </w:trPr>
        <w:tc>
          <w:tcPr>
            <w:tcW w:w="1134" w:type="dxa"/>
          </w:tcPr>
          <w:p w14:paraId="7C5BB8BE" w14:textId="4E8C9725" w:rsidR="005142B4" w:rsidRDefault="005142B4" w:rsidP="0070540F">
            <w:pPr>
              <w:jc w:val="center"/>
              <w:rPr>
                <w:rFonts w:ascii="Arial" w:hAnsi="Arial" w:cs="Arial"/>
                <w:b/>
                <w:sz w:val="24"/>
                <w:szCs w:val="24"/>
              </w:rPr>
            </w:pPr>
            <w:r>
              <w:rPr>
                <w:rFonts w:ascii="Arial" w:hAnsi="Arial" w:cs="Arial"/>
                <w:b/>
                <w:sz w:val="24"/>
                <w:szCs w:val="24"/>
              </w:rPr>
              <w:t>2218</w:t>
            </w:r>
          </w:p>
        </w:tc>
        <w:tc>
          <w:tcPr>
            <w:tcW w:w="8108" w:type="dxa"/>
            <w:gridSpan w:val="5"/>
          </w:tcPr>
          <w:p w14:paraId="3E33B31D" w14:textId="77777777" w:rsidR="00C616ED" w:rsidRPr="00C616ED" w:rsidRDefault="00C616ED" w:rsidP="00C616ED">
            <w:pPr>
              <w:overflowPunct/>
              <w:autoSpaceDE/>
              <w:autoSpaceDN/>
              <w:adjustRightInd/>
              <w:spacing w:after="200" w:line="276" w:lineRule="auto"/>
              <w:textAlignment w:val="auto"/>
              <w:rPr>
                <w:rFonts w:ascii="Arial" w:eastAsiaTheme="minorHAnsi" w:hAnsi="Arial" w:cs="Arial"/>
                <w:b/>
                <w:sz w:val="24"/>
                <w:szCs w:val="24"/>
              </w:rPr>
            </w:pPr>
            <w:r w:rsidRPr="00C616ED">
              <w:rPr>
                <w:rFonts w:ascii="Arial" w:eastAsiaTheme="minorHAnsi" w:hAnsi="Arial" w:cs="Arial"/>
                <w:b/>
                <w:sz w:val="24"/>
                <w:szCs w:val="24"/>
              </w:rPr>
              <w:t>Land at Greaves St Mossley (CA17) – Asset of Community Value – Removal of ACV Status</w:t>
            </w:r>
          </w:p>
          <w:p w14:paraId="2F6FDC46" w14:textId="2C140CCC" w:rsidR="0062617B" w:rsidRPr="00060892" w:rsidRDefault="00C616ED" w:rsidP="0062617B">
            <w:pPr>
              <w:rPr>
                <w:rFonts w:ascii="Arial" w:hAnsi="Arial" w:cs="Arial"/>
                <w:color w:val="000000"/>
                <w:sz w:val="24"/>
                <w:szCs w:val="24"/>
                <w:shd w:val="clear" w:color="auto" w:fill="FFFFFF"/>
              </w:rPr>
            </w:pPr>
            <w:r w:rsidRPr="00F62C2A">
              <w:rPr>
                <w:rFonts w:ascii="Arial" w:hAnsi="Arial" w:cs="Arial"/>
                <w:color w:val="000000"/>
                <w:sz w:val="24"/>
                <w:szCs w:val="24"/>
                <w:shd w:val="clear" w:color="auto" w:fill="FFFFFF"/>
              </w:rPr>
              <w:t>The Clerk submitted a report (copies of which had been circulated)</w:t>
            </w:r>
            <w:r>
              <w:rPr>
                <w:rFonts w:ascii="Arial" w:hAnsi="Arial" w:cs="Arial"/>
                <w:color w:val="000000"/>
                <w:sz w:val="24"/>
                <w:szCs w:val="24"/>
                <w:shd w:val="clear" w:color="auto" w:fill="FFFFFF"/>
              </w:rPr>
              <w:t xml:space="preserve"> </w:t>
            </w:r>
            <w:r w:rsidR="0062617B" w:rsidRPr="00060892">
              <w:rPr>
                <w:rFonts w:ascii="Arial" w:hAnsi="Arial" w:cs="Arial"/>
                <w:color w:val="000000"/>
                <w:sz w:val="24"/>
                <w:szCs w:val="24"/>
                <w:shd w:val="clear" w:color="auto" w:fill="FFFFFF"/>
              </w:rPr>
              <w:t xml:space="preserve">informing the Town Council that Tameside MBC had determined that the 2 parcels of land at Greaves St / Cross St Mossley currently included on the list of Assets of Community </w:t>
            </w:r>
            <w:r w:rsidR="00521A13">
              <w:rPr>
                <w:rFonts w:ascii="Arial" w:hAnsi="Arial" w:cs="Arial"/>
                <w:color w:val="000000"/>
                <w:sz w:val="24"/>
                <w:szCs w:val="24"/>
                <w:shd w:val="clear" w:color="auto" w:fill="FFFFFF"/>
              </w:rPr>
              <w:t>V</w:t>
            </w:r>
            <w:r w:rsidR="0062617B" w:rsidRPr="00060892">
              <w:rPr>
                <w:rFonts w:ascii="Arial" w:hAnsi="Arial" w:cs="Arial"/>
                <w:color w:val="000000"/>
                <w:sz w:val="24"/>
                <w:szCs w:val="24"/>
                <w:shd w:val="clear" w:color="auto" w:fill="FFFFFF"/>
              </w:rPr>
              <w:t>alue (ACV) have been removed from the list of ACVs. The sites in question were coloured green on the plan accompanying the report</w:t>
            </w:r>
            <w:r w:rsidR="00060892" w:rsidRPr="00060892">
              <w:rPr>
                <w:rFonts w:ascii="Arial" w:hAnsi="Arial" w:cs="Arial"/>
                <w:color w:val="000000"/>
                <w:sz w:val="24"/>
                <w:szCs w:val="24"/>
                <w:shd w:val="clear" w:color="auto" w:fill="FFFFFF"/>
              </w:rPr>
              <w:t>.</w:t>
            </w:r>
          </w:p>
          <w:p w14:paraId="65CB4E27" w14:textId="716232A2" w:rsidR="005142B4" w:rsidRPr="003C0225" w:rsidRDefault="005142B4" w:rsidP="0070540F">
            <w:pPr>
              <w:rPr>
                <w:rFonts w:ascii="Arial" w:hAnsi="Arial" w:cs="Arial"/>
                <w:b/>
                <w:bCs/>
                <w:color w:val="000000"/>
                <w:sz w:val="24"/>
                <w:szCs w:val="24"/>
                <w:shd w:val="clear" w:color="auto" w:fill="FFFFFF"/>
              </w:rPr>
            </w:pPr>
          </w:p>
        </w:tc>
      </w:tr>
      <w:tr w:rsidR="00060892" w:rsidRPr="00B34E3C" w14:paraId="7E788EE8" w14:textId="77777777" w:rsidTr="00060892">
        <w:trPr>
          <w:trHeight w:val="307"/>
        </w:trPr>
        <w:tc>
          <w:tcPr>
            <w:tcW w:w="1134" w:type="dxa"/>
          </w:tcPr>
          <w:p w14:paraId="10879E78" w14:textId="77777777" w:rsidR="00060892" w:rsidRDefault="00060892" w:rsidP="0070540F">
            <w:pPr>
              <w:jc w:val="center"/>
              <w:rPr>
                <w:rFonts w:ascii="Arial" w:hAnsi="Arial" w:cs="Arial"/>
                <w:b/>
                <w:sz w:val="24"/>
                <w:szCs w:val="24"/>
              </w:rPr>
            </w:pPr>
          </w:p>
        </w:tc>
        <w:tc>
          <w:tcPr>
            <w:tcW w:w="1701" w:type="dxa"/>
            <w:gridSpan w:val="2"/>
          </w:tcPr>
          <w:p w14:paraId="4A0BCB97" w14:textId="3E19B57F" w:rsidR="00060892" w:rsidRPr="00060892" w:rsidRDefault="00060892" w:rsidP="00C616ED">
            <w:pPr>
              <w:overflowPunct/>
              <w:autoSpaceDE/>
              <w:autoSpaceDN/>
              <w:adjustRightInd/>
              <w:spacing w:after="200" w:line="276" w:lineRule="auto"/>
              <w:textAlignment w:val="auto"/>
              <w:rPr>
                <w:rFonts w:ascii="Arial" w:eastAsiaTheme="minorHAnsi" w:hAnsi="Arial" w:cs="Arial"/>
                <w:bCs/>
                <w:sz w:val="24"/>
                <w:szCs w:val="24"/>
              </w:rPr>
            </w:pPr>
            <w:r w:rsidRPr="00060892">
              <w:rPr>
                <w:rFonts w:ascii="Arial" w:eastAsiaTheme="minorHAnsi" w:hAnsi="Arial" w:cs="Arial"/>
                <w:bCs/>
                <w:sz w:val="24"/>
                <w:szCs w:val="24"/>
              </w:rPr>
              <w:t>RESOLVED:</w:t>
            </w:r>
          </w:p>
        </w:tc>
        <w:tc>
          <w:tcPr>
            <w:tcW w:w="6407" w:type="dxa"/>
            <w:gridSpan w:val="3"/>
          </w:tcPr>
          <w:p w14:paraId="3DD70F73" w14:textId="6FCE3ABC" w:rsidR="00060892" w:rsidRPr="00060892" w:rsidRDefault="00060892" w:rsidP="00C616ED">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That the report be noted.</w:t>
            </w:r>
          </w:p>
        </w:tc>
      </w:tr>
      <w:tr w:rsidR="00A702FD" w:rsidRPr="00B34E3C" w14:paraId="71509570" w14:textId="77777777" w:rsidTr="00BF79C1">
        <w:trPr>
          <w:trHeight w:val="307"/>
        </w:trPr>
        <w:tc>
          <w:tcPr>
            <w:tcW w:w="1134" w:type="dxa"/>
          </w:tcPr>
          <w:p w14:paraId="1CDBD8F5" w14:textId="45544D36" w:rsidR="00A702FD" w:rsidRDefault="00A702FD" w:rsidP="0070540F">
            <w:pPr>
              <w:jc w:val="center"/>
              <w:rPr>
                <w:rFonts w:ascii="Arial" w:hAnsi="Arial" w:cs="Arial"/>
                <w:b/>
                <w:sz w:val="24"/>
                <w:szCs w:val="24"/>
              </w:rPr>
            </w:pPr>
            <w:r>
              <w:rPr>
                <w:rFonts w:ascii="Arial" w:hAnsi="Arial" w:cs="Arial"/>
                <w:b/>
                <w:sz w:val="24"/>
                <w:szCs w:val="24"/>
              </w:rPr>
              <w:t>2219</w:t>
            </w:r>
          </w:p>
        </w:tc>
        <w:tc>
          <w:tcPr>
            <w:tcW w:w="8108" w:type="dxa"/>
            <w:gridSpan w:val="5"/>
          </w:tcPr>
          <w:p w14:paraId="76FB746D" w14:textId="77777777" w:rsidR="00962985" w:rsidRPr="00962985" w:rsidRDefault="00962985" w:rsidP="00962985">
            <w:pPr>
              <w:overflowPunct/>
              <w:autoSpaceDE/>
              <w:autoSpaceDN/>
              <w:adjustRightInd/>
              <w:spacing w:after="200" w:line="276" w:lineRule="auto"/>
              <w:textAlignment w:val="auto"/>
              <w:rPr>
                <w:rFonts w:ascii="Arial" w:eastAsiaTheme="minorHAnsi" w:hAnsi="Arial" w:cs="Arial"/>
                <w:b/>
                <w:sz w:val="24"/>
                <w:szCs w:val="24"/>
              </w:rPr>
            </w:pPr>
            <w:r w:rsidRPr="00962985">
              <w:rPr>
                <w:rFonts w:ascii="Arial" w:eastAsiaTheme="minorHAnsi" w:hAnsi="Arial" w:cs="Arial"/>
                <w:b/>
                <w:sz w:val="24"/>
                <w:szCs w:val="24"/>
              </w:rPr>
              <w:t>Tree Planting</w:t>
            </w:r>
          </w:p>
          <w:p w14:paraId="68AF1FCF" w14:textId="146CCE39" w:rsidR="00962985" w:rsidRDefault="00962985" w:rsidP="00062DFB">
            <w:pPr>
              <w:rPr>
                <w:rFonts w:ascii="Arial" w:hAnsi="Arial" w:cs="Arial"/>
                <w:color w:val="000000"/>
                <w:sz w:val="24"/>
                <w:szCs w:val="24"/>
                <w:shd w:val="clear" w:color="auto" w:fill="FFFFFF"/>
              </w:rPr>
            </w:pPr>
            <w:r w:rsidRPr="00962985">
              <w:rPr>
                <w:rFonts w:ascii="Arial" w:hAnsi="Arial" w:cs="Arial"/>
                <w:color w:val="000000"/>
                <w:sz w:val="24"/>
                <w:szCs w:val="24"/>
                <w:shd w:val="clear" w:color="auto" w:fill="FFFFFF"/>
              </w:rPr>
              <w:t>This item ha</w:t>
            </w:r>
            <w:r w:rsidRPr="00062DFB">
              <w:rPr>
                <w:rFonts w:ascii="Arial" w:hAnsi="Arial" w:cs="Arial"/>
                <w:color w:val="000000"/>
                <w:sz w:val="24"/>
                <w:szCs w:val="24"/>
                <w:shd w:val="clear" w:color="auto" w:fill="FFFFFF"/>
              </w:rPr>
              <w:t>d</w:t>
            </w:r>
            <w:r w:rsidRPr="00962985">
              <w:rPr>
                <w:rFonts w:ascii="Arial" w:hAnsi="Arial" w:cs="Arial"/>
                <w:color w:val="000000"/>
                <w:sz w:val="24"/>
                <w:szCs w:val="24"/>
                <w:shd w:val="clear" w:color="auto" w:fill="FFFFFF"/>
              </w:rPr>
              <w:t xml:space="preserve"> been included on the agenda at the request of Councillor Dean Aylett.</w:t>
            </w:r>
          </w:p>
          <w:p w14:paraId="44EBEF8F" w14:textId="77777777" w:rsidR="00521A13" w:rsidRPr="00062DFB" w:rsidRDefault="00521A13" w:rsidP="00062DFB">
            <w:pPr>
              <w:rPr>
                <w:rFonts w:ascii="Arial" w:hAnsi="Arial" w:cs="Arial"/>
                <w:color w:val="000000"/>
                <w:sz w:val="24"/>
                <w:szCs w:val="24"/>
                <w:shd w:val="clear" w:color="auto" w:fill="FFFFFF"/>
              </w:rPr>
            </w:pPr>
          </w:p>
          <w:p w14:paraId="4E51D8DD" w14:textId="77777777" w:rsidR="00C87D3B" w:rsidRPr="00062DFB" w:rsidRDefault="00962985" w:rsidP="003858AB">
            <w:pPr>
              <w:rPr>
                <w:rFonts w:ascii="Arial" w:hAnsi="Arial" w:cs="Arial"/>
                <w:color w:val="000000"/>
                <w:sz w:val="24"/>
                <w:szCs w:val="24"/>
                <w:shd w:val="clear" w:color="auto" w:fill="FFFFFF"/>
              </w:rPr>
            </w:pPr>
            <w:r w:rsidRPr="00062DFB">
              <w:rPr>
                <w:rFonts w:ascii="Arial" w:hAnsi="Arial" w:cs="Arial"/>
                <w:color w:val="000000"/>
                <w:sz w:val="24"/>
                <w:szCs w:val="24"/>
                <w:shd w:val="clear" w:color="auto" w:fill="FFFFFF"/>
              </w:rPr>
              <w:t>Councillor Aylett</w:t>
            </w:r>
            <w:r w:rsidR="003858AB" w:rsidRPr="00062DFB">
              <w:rPr>
                <w:rFonts w:ascii="Arial" w:hAnsi="Arial" w:cs="Arial"/>
                <w:color w:val="000000"/>
                <w:sz w:val="24"/>
                <w:szCs w:val="24"/>
                <w:shd w:val="clear" w:color="auto" w:fill="FFFFFF"/>
              </w:rPr>
              <w:t xml:space="preserve"> reminded members that this item had received initial consideration at meeting</w:t>
            </w:r>
            <w:r w:rsidR="00A01F8B" w:rsidRPr="00062DFB">
              <w:rPr>
                <w:rFonts w:ascii="Arial" w:hAnsi="Arial" w:cs="Arial"/>
                <w:color w:val="000000"/>
                <w:sz w:val="24"/>
                <w:szCs w:val="24"/>
                <w:shd w:val="clear" w:color="auto" w:fill="FFFFFF"/>
              </w:rPr>
              <w:t xml:space="preserve">s of the Town Council in </w:t>
            </w:r>
            <w:r w:rsidR="00C87D3B" w:rsidRPr="00062DFB">
              <w:rPr>
                <w:rFonts w:ascii="Arial" w:hAnsi="Arial" w:cs="Arial"/>
                <w:color w:val="000000"/>
                <w:sz w:val="24"/>
                <w:szCs w:val="24"/>
                <w:shd w:val="clear" w:color="auto" w:fill="FFFFFF"/>
              </w:rPr>
              <w:t>December 2018 and January 2019.</w:t>
            </w:r>
          </w:p>
          <w:p w14:paraId="615D8123" w14:textId="77777777" w:rsidR="00C87D3B" w:rsidRDefault="00C87D3B" w:rsidP="003858AB">
            <w:pPr>
              <w:rPr>
                <w:rFonts w:ascii="Arial" w:hAnsi="Arial" w:cs="Arial"/>
                <w:sz w:val="24"/>
                <w:szCs w:val="24"/>
              </w:rPr>
            </w:pPr>
          </w:p>
          <w:p w14:paraId="19734722" w14:textId="1358DBB6" w:rsidR="003858AB" w:rsidRPr="00062DFB" w:rsidRDefault="003858AB" w:rsidP="003858AB">
            <w:pPr>
              <w:rPr>
                <w:rFonts w:ascii="Arial" w:hAnsi="Arial" w:cs="Arial"/>
                <w:color w:val="000000"/>
                <w:sz w:val="24"/>
                <w:szCs w:val="24"/>
                <w:shd w:val="clear" w:color="auto" w:fill="FFFFFF"/>
              </w:rPr>
            </w:pPr>
            <w:r w:rsidRPr="00062DFB">
              <w:rPr>
                <w:rFonts w:ascii="Arial" w:hAnsi="Arial" w:cs="Arial"/>
                <w:color w:val="000000"/>
                <w:sz w:val="24"/>
                <w:szCs w:val="24"/>
                <w:shd w:val="clear" w:color="auto" w:fill="FFFFFF"/>
              </w:rPr>
              <w:t>Councillor Dean Aylett elaborat</w:t>
            </w:r>
            <w:r w:rsidR="00C87D3B" w:rsidRPr="00062DFB">
              <w:rPr>
                <w:rFonts w:ascii="Arial" w:hAnsi="Arial" w:cs="Arial"/>
                <w:color w:val="000000"/>
                <w:sz w:val="24"/>
                <w:szCs w:val="24"/>
                <w:shd w:val="clear" w:color="auto" w:fill="FFFFFF"/>
              </w:rPr>
              <w:t>ed</w:t>
            </w:r>
            <w:r w:rsidRPr="00062DFB">
              <w:rPr>
                <w:rFonts w:ascii="Arial" w:hAnsi="Arial" w:cs="Arial"/>
                <w:color w:val="000000"/>
                <w:sz w:val="24"/>
                <w:szCs w:val="24"/>
                <w:shd w:val="clear" w:color="auto" w:fill="FFFFFF"/>
              </w:rPr>
              <w:t xml:space="preserve"> on his initiative</w:t>
            </w:r>
            <w:r w:rsidR="00200186" w:rsidRPr="00062DFB">
              <w:rPr>
                <w:rFonts w:ascii="Arial" w:hAnsi="Arial" w:cs="Arial"/>
                <w:color w:val="000000"/>
                <w:sz w:val="24"/>
                <w:szCs w:val="24"/>
                <w:shd w:val="clear" w:color="auto" w:fill="FFFFFF"/>
              </w:rPr>
              <w:t xml:space="preserve"> which involved</w:t>
            </w:r>
            <w:r w:rsidRPr="00062DFB">
              <w:rPr>
                <w:rFonts w:ascii="Arial" w:hAnsi="Arial" w:cs="Arial"/>
                <w:color w:val="000000"/>
                <w:sz w:val="24"/>
                <w:szCs w:val="24"/>
                <w:shd w:val="clear" w:color="auto" w:fill="FFFFFF"/>
              </w:rPr>
              <w:t xml:space="preserve"> the planting of 1000 trees over a 10 year period.</w:t>
            </w:r>
          </w:p>
          <w:p w14:paraId="4C2C11FD" w14:textId="77777777" w:rsidR="00653AD5" w:rsidRDefault="00653AD5" w:rsidP="003858AB">
            <w:pPr>
              <w:rPr>
                <w:rFonts w:ascii="Arial" w:hAnsi="Arial" w:cs="Arial"/>
                <w:sz w:val="24"/>
                <w:szCs w:val="24"/>
              </w:rPr>
            </w:pPr>
          </w:p>
          <w:p w14:paraId="2AD905D9" w14:textId="1CB41A4D" w:rsidR="00962985" w:rsidRPr="00062DFB" w:rsidRDefault="00653AD5" w:rsidP="00062DFB">
            <w:pPr>
              <w:rPr>
                <w:rFonts w:ascii="Arial" w:hAnsi="Arial" w:cs="Arial"/>
                <w:color w:val="000000"/>
                <w:sz w:val="24"/>
                <w:szCs w:val="24"/>
                <w:shd w:val="clear" w:color="auto" w:fill="FFFFFF"/>
              </w:rPr>
            </w:pPr>
            <w:r w:rsidRPr="00062DFB">
              <w:rPr>
                <w:rFonts w:ascii="Arial" w:hAnsi="Arial" w:cs="Arial"/>
                <w:color w:val="000000"/>
                <w:sz w:val="24"/>
                <w:szCs w:val="24"/>
                <w:shd w:val="clear" w:color="auto" w:fill="FFFFFF"/>
              </w:rPr>
              <w:t>This might be achieved by each child upon leaving primary school education within Mossley being given the opportunity of planting a tree somewhere in the Town (including private garden areas).</w:t>
            </w:r>
          </w:p>
          <w:p w14:paraId="76F5AE02" w14:textId="77777777" w:rsidR="00062DFB" w:rsidRPr="00062DFB" w:rsidRDefault="00062DFB" w:rsidP="00062DFB">
            <w:pPr>
              <w:rPr>
                <w:rFonts w:ascii="Arial" w:hAnsi="Arial" w:cs="Arial"/>
                <w:sz w:val="24"/>
                <w:szCs w:val="24"/>
              </w:rPr>
            </w:pPr>
          </w:p>
          <w:p w14:paraId="4B1AD70B" w14:textId="3B412186" w:rsidR="00FF1483" w:rsidRPr="00962985" w:rsidRDefault="00FF1483" w:rsidP="00062DFB">
            <w:pPr>
              <w:rPr>
                <w:rFonts w:ascii="Arial" w:hAnsi="Arial" w:cs="Arial"/>
                <w:color w:val="000000"/>
                <w:sz w:val="24"/>
                <w:szCs w:val="24"/>
                <w:shd w:val="clear" w:color="auto" w:fill="FFFFFF"/>
              </w:rPr>
            </w:pPr>
            <w:r w:rsidRPr="00062DFB">
              <w:rPr>
                <w:rFonts w:ascii="Arial" w:hAnsi="Arial" w:cs="Arial"/>
                <w:color w:val="000000"/>
                <w:sz w:val="24"/>
                <w:szCs w:val="24"/>
                <w:shd w:val="clear" w:color="auto" w:fill="FFFFFF"/>
              </w:rPr>
              <w:t>Members supported the principle of the initiative put forward by Councillor Aylett but invited him to prepare a report for the next meeting of the Town Council setting out how the scheme would operate</w:t>
            </w:r>
            <w:r w:rsidR="00200186" w:rsidRPr="00062DFB">
              <w:rPr>
                <w:rFonts w:ascii="Arial" w:hAnsi="Arial" w:cs="Arial"/>
                <w:color w:val="000000"/>
                <w:sz w:val="24"/>
                <w:szCs w:val="24"/>
                <w:shd w:val="clear" w:color="auto" w:fill="FFFFFF"/>
              </w:rPr>
              <w:t xml:space="preserve">, the detailed timescale and funding </w:t>
            </w:r>
            <w:r w:rsidR="002C0046">
              <w:rPr>
                <w:rFonts w:ascii="Arial" w:hAnsi="Arial" w:cs="Arial"/>
                <w:color w:val="000000"/>
                <w:sz w:val="24"/>
                <w:szCs w:val="24"/>
                <w:shd w:val="clear" w:color="auto" w:fill="FFFFFF"/>
              </w:rPr>
              <w:t>arrangements</w:t>
            </w:r>
            <w:r w:rsidR="00062DFB" w:rsidRPr="00062DFB">
              <w:rPr>
                <w:rFonts w:ascii="Arial" w:hAnsi="Arial" w:cs="Arial"/>
                <w:color w:val="000000"/>
                <w:sz w:val="24"/>
                <w:szCs w:val="24"/>
                <w:shd w:val="clear" w:color="auto" w:fill="FFFFFF"/>
              </w:rPr>
              <w:t>.</w:t>
            </w:r>
          </w:p>
          <w:p w14:paraId="391EE554" w14:textId="77777777" w:rsidR="00A702FD" w:rsidRPr="003C0225" w:rsidRDefault="00A702FD" w:rsidP="0070540F">
            <w:pPr>
              <w:rPr>
                <w:rFonts w:ascii="Arial" w:hAnsi="Arial" w:cs="Arial"/>
                <w:b/>
                <w:bCs/>
                <w:color w:val="000000"/>
                <w:sz w:val="24"/>
                <w:szCs w:val="24"/>
                <w:shd w:val="clear" w:color="auto" w:fill="FFFFFF"/>
              </w:rPr>
            </w:pPr>
          </w:p>
        </w:tc>
      </w:tr>
      <w:tr w:rsidR="00062DFB" w:rsidRPr="00B34E3C" w14:paraId="238CCE85" w14:textId="77777777" w:rsidTr="00062DFB">
        <w:trPr>
          <w:trHeight w:val="307"/>
        </w:trPr>
        <w:tc>
          <w:tcPr>
            <w:tcW w:w="1134" w:type="dxa"/>
          </w:tcPr>
          <w:p w14:paraId="15DE2DE1" w14:textId="77777777" w:rsidR="00062DFB" w:rsidRDefault="00062DFB" w:rsidP="0070540F">
            <w:pPr>
              <w:jc w:val="center"/>
              <w:rPr>
                <w:rFonts w:ascii="Arial" w:hAnsi="Arial" w:cs="Arial"/>
                <w:b/>
                <w:sz w:val="24"/>
                <w:szCs w:val="24"/>
              </w:rPr>
            </w:pPr>
          </w:p>
        </w:tc>
        <w:tc>
          <w:tcPr>
            <w:tcW w:w="1701" w:type="dxa"/>
            <w:gridSpan w:val="2"/>
          </w:tcPr>
          <w:p w14:paraId="0CE8411F" w14:textId="2EF84E16" w:rsidR="00062DFB" w:rsidRPr="00062DFB" w:rsidRDefault="00062DFB" w:rsidP="00962985">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R</w:t>
            </w:r>
            <w:r w:rsidR="00081D39">
              <w:rPr>
                <w:rFonts w:ascii="Arial" w:eastAsiaTheme="minorHAnsi" w:hAnsi="Arial" w:cs="Arial"/>
                <w:bCs/>
                <w:sz w:val="24"/>
                <w:szCs w:val="24"/>
              </w:rPr>
              <w:t>ESOLVED:</w:t>
            </w:r>
          </w:p>
        </w:tc>
        <w:tc>
          <w:tcPr>
            <w:tcW w:w="6407" w:type="dxa"/>
            <w:gridSpan w:val="3"/>
          </w:tcPr>
          <w:p w14:paraId="65F059E8" w14:textId="3DE9BACF" w:rsidR="00062DFB" w:rsidRDefault="00081D39" w:rsidP="00F811F4">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That </w:t>
            </w:r>
            <w:r w:rsidRPr="00062DFB">
              <w:rPr>
                <w:rFonts w:ascii="Arial" w:hAnsi="Arial" w:cs="Arial"/>
                <w:color w:val="000000"/>
                <w:sz w:val="24"/>
                <w:szCs w:val="24"/>
                <w:shd w:val="clear" w:color="auto" w:fill="FFFFFF"/>
              </w:rPr>
              <w:t xml:space="preserve">the principle of the initiative put forward by Councillor Aylett </w:t>
            </w:r>
            <w:r w:rsidR="00B315C9">
              <w:rPr>
                <w:rFonts w:ascii="Arial" w:hAnsi="Arial" w:cs="Arial"/>
                <w:color w:val="000000"/>
                <w:sz w:val="24"/>
                <w:szCs w:val="24"/>
                <w:shd w:val="clear" w:color="auto" w:fill="FFFFFF"/>
              </w:rPr>
              <w:t>be supported subject to Councillor Aylett</w:t>
            </w:r>
            <w:r w:rsidR="00F811F4">
              <w:rPr>
                <w:rFonts w:ascii="Arial" w:hAnsi="Arial" w:cs="Arial"/>
                <w:color w:val="000000"/>
                <w:sz w:val="24"/>
                <w:szCs w:val="24"/>
                <w:shd w:val="clear" w:color="auto" w:fill="FFFFFF"/>
              </w:rPr>
              <w:t xml:space="preserve"> </w:t>
            </w:r>
            <w:r w:rsidRPr="00062DFB">
              <w:rPr>
                <w:rFonts w:ascii="Arial" w:hAnsi="Arial" w:cs="Arial"/>
                <w:color w:val="000000"/>
                <w:sz w:val="24"/>
                <w:szCs w:val="24"/>
                <w:shd w:val="clear" w:color="auto" w:fill="FFFFFF"/>
              </w:rPr>
              <w:t>prepar</w:t>
            </w:r>
            <w:r w:rsidR="00F811F4">
              <w:rPr>
                <w:rFonts w:ascii="Arial" w:hAnsi="Arial" w:cs="Arial"/>
                <w:color w:val="000000"/>
                <w:sz w:val="24"/>
                <w:szCs w:val="24"/>
                <w:shd w:val="clear" w:color="auto" w:fill="FFFFFF"/>
              </w:rPr>
              <w:t>ing</w:t>
            </w:r>
            <w:r w:rsidRPr="00062DFB">
              <w:rPr>
                <w:rFonts w:ascii="Arial" w:hAnsi="Arial" w:cs="Arial"/>
                <w:color w:val="000000"/>
                <w:sz w:val="24"/>
                <w:szCs w:val="24"/>
                <w:shd w:val="clear" w:color="auto" w:fill="FFFFFF"/>
              </w:rPr>
              <w:t xml:space="preserve"> </w:t>
            </w:r>
            <w:r w:rsidRPr="00062DFB">
              <w:rPr>
                <w:rFonts w:ascii="Arial" w:hAnsi="Arial" w:cs="Arial"/>
                <w:color w:val="000000"/>
                <w:sz w:val="24"/>
                <w:szCs w:val="24"/>
                <w:shd w:val="clear" w:color="auto" w:fill="FFFFFF"/>
              </w:rPr>
              <w:lastRenderedPageBreak/>
              <w:t xml:space="preserve">a report for the next meeting of the Town Council setting out how the scheme would operate, the detailed timescale and funding </w:t>
            </w:r>
            <w:r w:rsidR="00EE0FC7">
              <w:rPr>
                <w:rFonts w:ascii="Arial" w:hAnsi="Arial" w:cs="Arial"/>
                <w:color w:val="000000"/>
                <w:sz w:val="24"/>
                <w:szCs w:val="24"/>
                <w:shd w:val="clear" w:color="auto" w:fill="FFFFFF"/>
              </w:rPr>
              <w:t>arrangements</w:t>
            </w:r>
            <w:r w:rsidRPr="00062DFB">
              <w:rPr>
                <w:rFonts w:ascii="Arial" w:hAnsi="Arial" w:cs="Arial"/>
                <w:color w:val="000000"/>
                <w:sz w:val="24"/>
                <w:szCs w:val="24"/>
                <w:shd w:val="clear" w:color="auto" w:fill="FFFFFF"/>
              </w:rPr>
              <w:t>.</w:t>
            </w:r>
          </w:p>
          <w:p w14:paraId="0792BDEC" w14:textId="7703C02C" w:rsidR="00F811F4" w:rsidRPr="00F811F4" w:rsidRDefault="00F811F4" w:rsidP="00F811F4">
            <w:pPr>
              <w:rPr>
                <w:rFonts w:ascii="Arial" w:hAnsi="Arial" w:cs="Arial"/>
                <w:color w:val="000000"/>
                <w:sz w:val="24"/>
                <w:szCs w:val="24"/>
                <w:shd w:val="clear" w:color="auto" w:fill="FFFFFF"/>
              </w:rPr>
            </w:pPr>
          </w:p>
        </w:tc>
      </w:tr>
      <w:tr w:rsidR="00BC4A13" w:rsidRPr="00B34E3C" w14:paraId="16F7AB14" w14:textId="77777777" w:rsidTr="00BF79C1">
        <w:trPr>
          <w:trHeight w:val="307"/>
        </w:trPr>
        <w:tc>
          <w:tcPr>
            <w:tcW w:w="1134" w:type="dxa"/>
          </w:tcPr>
          <w:p w14:paraId="759F66E3" w14:textId="32219B6F" w:rsidR="00BC4A13" w:rsidRDefault="00BC4A13" w:rsidP="0070540F">
            <w:pPr>
              <w:jc w:val="center"/>
              <w:rPr>
                <w:rFonts w:ascii="Arial" w:hAnsi="Arial" w:cs="Arial"/>
                <w:b/>
                <w:sz w:val="24"/>
                <w:szCs w:val="24"/>
              </w:rPr>
            </w:pPr>
            <w:r>
              <w:rPr>
                <w:rFonts w:ascii="Arial" w:hAnsi="Arial" w:cs="Arial"/>
                <w:b/>
                <w:sz w:val="24"/>
                <w:szCs w:val="24"/>
              </w:rPr>
              <w:lastRenderedPageBreak/>
              <w:t>2220</w:t>
            </w:r>
          </w:p>
        </w:tc>
        <w:tc>
          <w:tcPr>
            <w:tcW w:w="8108" w:type="dxa"/>
            <w:gridSpan w:val="5"/>
          </w:tcPr>
          <w:p w14:paraId="31BA6F98" w14:textId="77777777" w:rsidR="00BC4A13" w:rsidRDefault="00BC4A13" w:rsidP="00BC4A13">
            <w:pPr>
              <w:overflowPunct/>
              <w:autoSpaceDE/>
              <w:autoSpaceDN/>
              <w:adjustRightInd/>
              <w:spacing w:after="200" w:line="276" w:lineRule="auto"/>
              <w:textAlignment w:val="auto"/>
              <w:rPr>
                <w:rFonts w:ascii="Arial" w:eastAsiaTheme="minorHAnsi" w:hAnsi="Arial" w:cs="Arial"/>
                <w:b/>
                <w:sz w:val="24"/>
                <w:szCs w:val="24"/>
              </w:rPr>
            </w:pPr>
            <w:r w:rsidRPr="00BC4A13">
              <w:rPr>
                <w:rFonts w:ascii="Arial" w:eastAsiaTheme="minorHAnsi" w:hAnsi="Arial" w:cs="Arial"/>
                <w:b/>
                <w:sz w:val="24"/>
                <w:szCs w:val="24"/>
              </w:rPr>
              <w:t>Localised Flooding – Drainage Issues</w:t>
            </w:r>
          </w:p>
          <w:p w14:paraId="644DF56D" w14:textId="2E294532" w:rsidR="00BC4A13" w:rsidRDefault="00BC4A13" w:rsidP="003D24FB">
            <w:pPr>
              <w:rPr>
                <w:rFonts w:ascii="Arial" w:hAnsi="Arial" w:cs="Arial"/>
                <w:color w:val="000000"/>
                <w:sz w:val="24"/>
                <w:szCs w:val="24"/>
                <w:shd w:val="clear" w:color="auto" w:fill="FFFFFF"/>
              </w:rPr>
            </w:pPr>
            <w:r w:rsidRPr="003D24FB">
              <w:rPr>
                <w:rFonts w:ascii="Arial" w:hAnsi="Arial" w:cs="Arial"/>
                <w:color w:val="000000"/>
                <w:sz w:val="24"/>
                <w:szCs w:val="24"/>
                <w:shd w:val="clear" w:color="auto" w:fill="FFFFFF"/>
              </w:rPr>
              <w:t xml:space="preserve">This item had been included </w:t>
            </w:r>
            <w:r w:rsidR="008F6C39" w:rsidRPr="003D24FB">
              <w:rPr>
                <w:rFonts w:ascii="Arial" w:hAnsi="Arial" w:cs="Arial"/>
                <w:color w:val="000000"/>
                <w:sz w:val="24"/>
                <w:szCs w:val="24"/>
                <w:shd w:val="clear" w:color="auto" w:fill="FFFFFF"/>
              </w:rPr>
              <w:t xml:space="preserve">on the agenda at the request of </w:t>
            </w:r>
            <w:r w:rsidRPr="00BC4A13">
              <w:rPr>
                <w:rFonts w:ascii="Arial" w:hAnsi="Arial" w:cs="Arial"/>
                <w:color w:val="000000"/>
                <w:sz w:val="24"/>
                <w:szCs w:val="24"/>
                <w:shd w:val="clear" w:color="auto" w:fill="FFFFFF"/>
              </w:rPr>
              <w:t>Councillor Stephen Homer.</w:t>
            </w:r>
          </w:p>
          <w:p w14:paraId="6850048F" w14:textId="77777777" w:rsidR="003D24FB" w:rsidRPr="003D24FB" w:rsidRDefault="003D24FB" w:rsidP="003D24FB">
            <w:pPr>
              <w:rPr>
                <w:rFonts w:ascii="Arial" w:hAnsi="Arial" w:cs="Arial"/>
                <w:color w:val="000000"/>
                <w:sz w:val="24"/>
                <w:szCs w:val="24"/>
                <w:shd w:val="clear" w:color="auto" w:fill="FFFFFF"/>
              </w:rPr>
            </w:pPr>
          </w:p>
          <w:p w14:paraId="6FA7DFDB" w14:textId="69FFCDCF" w:rsidR="008D35DD" w:rsidRDefault="008F6C39" w:rsidP="003D24FB">
            <w:pPr>
              <w:rPr>
                <w:rFonts w:ascii="Arial" w:hAnsi="Arial" w:cs="Arial"/>
                <w:color w:val="000000"/>
                <w:sz w:val="24"/>
                <w:szCs w:val="24"/>
                <w:shd w:val="clear" w:color="auto" w:fill="FFFFFF"/>
              </w:rPr>
            </w:pPr>
            <w:r w:rsidRPr="003D24FB">
              <w:rPr>
                <w:rFonts w:ascii="Arial" w:hAnsi="Arial" w:cs="Arial"/>
                <w:color w:val="000000"/>
                <w:sz w:val="24"/>
                <w:szCs w:val="24"/>
                <w:shd w:val="clear" w:color="auto" w:fill="FFFFFF"/>
              </w:rPr>
              <w:t xml:space="preserve">Councillor Homer </w:t>
            </w:r>
            <w:r w:rsidR="008D35DD" w:rsidRPr="003D24FB">
              <w:rPr>
                <w:rFonts w:ascii="Arial" w:hAnsi="Arial" w:cs="Arial"/>
                <w:color w:val="000000"/>
                <w:sz w:val="24"/>
                <w:szCs w:val="24"/>
                <w:shd w:val="clear" w:color="auto" w:fill="FFFFFF"/>
              </w:rPr>
              <w:t>invited the Town Council</w:t>
            </w:r>
            <w:r w:rsidR="00EC7D45" w:rsidRPr="003D24FB">
              <w:rPr>
                <w:rFonts w:ascii="Arial" w:hAnsi="Arial" w:cs="Arial"/>
                <w:color w:val="000000"/>
                <w:sz w:val="24"/>
                <w:szCs w:val="24"/>
                <w:shd w:val="clear" w:color="auto" w:fill="FFFFFF"/>
              </w:rPr>
              <w:t xml:space="preserve"> to consider</w:t>
            </w:r>
            <w:r w:rsidR="008D35DD" w:rsidRPr="008D35DD">
              <w:rPr>
                <w:rFonts w:ascii="Arial" w:hAnsi="Arial" w:cs="Arial"/>
                <w:color w:val="000000"/>
                <w:sz w:val="24"/>
                <w:szCs w:val="24"/>
                <w:shd w:val="clear" w:color="auto" w:fill="FFFFFF"/>
              </w:rPr>
              <w:t xml:space="preserve"> concerns about local flooding and drainage issues on the Hey Farm Estate in Mossley.</w:t>
            </w:r>
          </w:p>
          <w:p w14:paraId="14C5952A" w14:textId="77777777" w:rsidR="002C0046" w:rsidRPr="008D35DD" w:rsidRDefault="002C0046" w:rsidP="003D24FB">
            <w:pPr>
              <w:rPr>
                <w:rFonts w:ascii="Arial" w:hAnsi="Arial" w:cs="Arial"/>
                <w:color w:val="000000"/>
                <w:sz w:val="24"/>
                <w:szCs w:val="24"/>
                <w:shd w:val="clear" w:color="auto" w:fill="FFFFFF"/>
              </w:rPr>
            </w:pPr>
          </w:p>
          <w:p w14:paraId="1643D750" w14:textId="7A7F0BE0" w:rsidR="008D35DD" w:rsidRDefault="00EC7D45" w:rsidP="003D24FB">
            <w:pPr>
              <w:rPr>
                <w:rFonts w:ascii="Arial" w:hAnsi="Arial" w:cs="Arial"/>
                <w:color w:val="000000"/>
                <w:sz w:val="24"/>
                <w:szCs w:val="24"/>
                <w:shd w:val="clear" w:color="auto" w:fill="FFFFFF"/>
              </w:rPr>
            </w:pPr>
            <w:r w:rsidRPr="003D24FB">
              <w:rPr>
                <w:rFonts w:ascii="Arial" w:hAnsi="Arial" w:cs="Arial"/>
                <w:color w:val="000000"/>
                <w:sz w:val="24"/>
                <w:szCs w:val="24"/>
                <w:shd w:val="clear" w:color="auto" w:fill="FFFFFF"/>
              </w:rPr>
              <w:t>L</w:t>
            </w:r>
            <w:r w:rsidR="008D35DD" w:rsidRPr="008D35DD">
              <w:rPr>
                <w:rFonts w:ascii="Arial" w:hAnsi="Arial" w:cs="Arial"/>
                <w:color w:val="000000"/>
                <w:sz w:val="24"/>
                <w:szCs w:val="24"/>
                <w:shd w:val="clear" w:color="auto" w:fill="FFFFFF"/>
              </w:rPr>
              <w:t>ocal residents</w:t>
            </w:r>
            <w:r w:rsidR="00827445" w:rsidRPr="003D24FB">
              <w:rPr>
                <w:rFonts w:ascii="Arial" w:hAnsi="Arial" w:cs="Arial"/>
                <w:color w:val="000000"/>
                <w:sz w:val="24"/>
                <w:szCs w:val="24"/>
                <w:shd w:val="clear" w:color="auto" w:fill="FFFFFF"/>
              </w:rPr>
              <w:t xml:space="preserve"> were</w:t>
            </w:r>
            <w:r w:rsidR="008D35DD" w:rsidRPr="008D35DD">
              <w:rPr>
                <w:rFonts w:ascii="Arial" w:hAnsi="Arial" w:cs="Arial"/>
                <w:color w:val="000000"/>
                <w:sz w:val="24"/>
                <w:szCs w:val="24"/>
                <w:shd w:val="clear" w:color="auto" w:fill="FFFFFF"/>
              </w:rPr>
              <w:t xml:space="preserve"> extremely concerned at the frequent and increasing number of occurrences of heavy rainfall which continue</w:t>
            </w:r>
            <w:r w:rsidR="00827445" w:rsidRPr="003D24FB">
              <w:rPr>
                <w:rFonts w:ascii="Arial" w:hAnsi="Arial" w:cs="Arial"/>
                <w:color w:val="000000"/>
                <w:sz w:val="24"/>
                <w:szCs w:val="24"/>
                <w:shd w:val="clear" w:color="auto" w:fill="FFFFFF"/>
              </w:rPr>
              <w:t>d</w:t>
            </w:r>
            <w:r w:rsidR="008D35DD" w:rsidRPr="008D35DD">
              <w:rPr>
                <w:rFonts w:ascii="Arial" w:hAnsi="Arial" w:cs="Arial"/>
                <w:color w:val="000000"/>
                <w:sz w:val="24"/>
                <w:szCs w:val="24"/>
                <w:shd w:val="clear" w:color="auto" w:fill="FFFFFF"/>
              </w:rPr>
              <w:t xml:space="preserve"> to result in flooding to properties on the estate. </w:t>
            </w:r>
          </w:p>
          <w:p w14:paraId="05E6E3EB" w14:textId="77777777" w:rsidR="003D24FB" w:rsidRPr="008D35DD" w:rsidRDefault="003D24FB" w:rsidP="003D24FB">
            <w:pPr>
              <w:rPr>
                <w:rFonts w:ascii="Arial" w:hAnsi="Arial" w:cs="Arial"/>
                <w:color w:val="000000"/>
                <w:sz w:val="24"/>
                <w:szCs w:val="24"/>
                <w:shd w:val="clear" w:color="auto" w:fill="FFFFFF"/>
              </w:rPr>
            </w:pPr>
          </w:p>
          <w:p w14:paraId="43A7CA31" w14:textId="1E9B0B7A" w:rsidR="008D35DD" w:rsidRDefault="008D35DD" w:rsidP="003D24FB">
            <w:pPr>
              <w:rPr>
                <w:rFonts w:ascii="Arial" w:hAnsi="Arial" w:cs="Arial"/>
                <w:color w:val="000000"/>
                <w:sz w:val="24"/>
                <w:szCs w:val="24"/>
                <w:shd w:val="clear" w:color="auto" w:fill="FFFFFF"/>
              </w:rPr>
            </w:pPr>
            <w:r w:rsidRPr="008D35DD">
              <w:rPr>
                <w:rFonts w:ascii="Arial" w:hAnsi="Arial" w:cs="Arial"/>
                <w:color w:val="000000"/>
                <w:sz w:val="24"/>
                <w:szCs w:val="24"/>
                <w:shd w:val="clear" w:color="auto" w:fill="FFFFFF"/>
              </w:rPr>
              <w:t xml:space="preserve">It </w:t>
            </w:r>
            <w:r w:rsidR="00827445" w:rsidRPr="003D24FB">
              <w:rPr>
                <w:rFonts w:ascii="Arial" w:hAnsi="Arial" w:cs="Arial"/>
                <w:color w:val="000000"/>
                <w:sz w:val="24"/>
                <w:szCs w:val="24"/>
                <w:shd w:val="clear" w:color="auto" w:fill="FFFFFF"/>
              </w:rPr>
              <w:t>was</w:t>
            </w:r>
            <w:r w:rsidRPr="008D35DD">
              <w:rPr>
                <w:rFonts w:ascii="Arial" w:hAnsi="Arial" w:cs="Arial"/>
                <w:color w:val="000000"/>
                <w:sz w:val="24"/>
                <w:szCs w:val="24"/>
                <w:shd w:val="clear" w:color="auto" w:fill="FFFFFF"/>
              </w:rPr>
              <w:t xml:space="preserve"> understood that recent drainage works ha</w:t>
            </w:r>
            <w:r w:rsidR="00827445" w:rsidRPr="003D24FB">
              <w:rPr>
                <w:rFonts w:ascii="Arial" w:hAnsi="Arial" w:cs="Arial"/>
                <w:color w:val="000000"/>
                <w:sz w:val="24"/>
                <w:szCs w:val="24"/>
                <w:shd w:val="clear" w:color="auto" w:fill="FFFFFF"/>
              </w:rPr>
              <w:t>d</w:t>
            </w:r>
            <w:r w:rsidRPr="008D35DD">
              <w:rPr>
                <w:rFonts w:ascii="Arial" w:hAnsi="Arial" w:cs="Arial"/>
                <w:color w:val="000000"/>
                <w:sz w:val="24"/>
                <w:szCs w:val="24"/>
                <w:shd w:val="clear" w:color="auto" w:fill="FFFFFF"/>
              </w:rPr>
              <w:t xml:space="preserve"> taken place in the vicinity of the Dysarts Arms Public House but these works d</w:t>
            </w:r>
            <w:r w:rsidR="00827445" w:rsidRPr="003D24FB">
              <w:rPr>
                <w:rFonts w:ascii="Arial" w:hAnsi="Arial" w:cs="Arial"/>
                <w:color w:val="000000"/>
                <w:sz w:val="24"/>
                <w:szCs w:val="24"/>
                <w:shd w:val="clear" w:color="auto" w:fill="FFFFFF"/>
              </w:rPr>
              <w:t>id</w:t>
            </w:r>
            <w:r w:rsidRPr="008D35DD">
              <w:rPr>
                <w:rFonts w:ascii="Arial" w:hAnsi="Arial" w:cs="Arial"/>
                <w:color w:val="000000"/>
                <w:sz w:val="24"/>
                <w:szCs w:val="24"/>
                <w:shd w:val="clear" w:color="auto" w:fill="FFFFFF"/>
              </w:rPr>
              <w:t xml:space="preserve"> not appear to have addressed the problems on the Hey Farm Estate.</w:t>
            </w:r>
          </w:p>
          <w:p w14:paraId="0B0E6C14" w14:textId="77777777" w:rsidR="003D24FB" w:rsidRPr="008D35DD" w:rsidRDefault="003D24FB" w:rsidP="003D24FB">
            <w:pPr>
              <w:rPr>
                <w:rFonts w:ascii="Arial" w:hAnsi="Arial" w:cs="Arial"/>
                <w:color w:val="000000"/>
                <w:sz w:val="24"/>
                <w:szCs w:val="24"/>
                <w:shd w:val="clear" w:color="auto" w:fill="FFFFFF"/>
              </w:rPr>
            </w:pPr>
          </w:p>
          <w:p w14:paraId="7059D4AA" w14:textId="77777777" w:rsidR="0099694D" w:rsidRDefault="0099694D" w:rsidP="003D24FB">
            <w:pPr>
              <w:rPr>
                <w:rFonts w:ascii="Arial" w:hAnsi="Arial" w:cs="Arial"/>
                <w:color w:val="000000"/>
                <w:sz w:val="24"/>
                <w:szCs w:val="24"/>
                <w:shd w:val="clear" w:color="auto" w:fill="FFFFFF"/>
              </w:rPr>
            </w:pPr>
            <w:r w:rsidRPr="003D24FB">
              <w:rPr>
                <w:rFonts w:ascii="Arial" w:hAnsi="Arial" w:cs="Arial"/>
                <w:color w:val="000000"/>
                <w:sz w:val="24"/>
                <w:szCs w:val="24"/>
                <w:shd w:val="clear" w:color="auto" w:fill="FFFFFF"/>
              </w:rPr>
              <w:t>Councillor Homer suggested</w:t>
            </w:r>
            <w:r w:rsidR="008D35DD" w:rsidRPr="008D35DD">
              <w:rPr>
                <w:rFonts w:ascii="Arial" w:hAnsi="Arial" w:cs="Arial"/>
                <w:color w:val="000000"/>
                <w:sz w:val="24"/>
                <w:szCs w:val="24"/>
                <w:shd w:val="clear" w:color="auto" w:fill="FFFFFF"/>
              </w:rPr>
              <w:t xml:space="preserve"> that surveys be undertaken of what appears to be inadequate drainage on and from Huddersfield Road to assess the problem and undertake gulley clearing works which may be necessary on the estate in an endeavour to address the problems experienced by local residents. </w:t>
            </w:r>
          </w:p>
          <w:p w14:paraId="2EA22650" w14:textId="77777777" w:rsidR="003D24FB" w:rsidRPr="003D24FB" w:rsidRDefault="003D24FB" w:rsidP="003D24FB">
            <w:pPr>
              <w:rPr>
                <w:rFonts w:ascii="Arial" w:hAnsi="Arial" w:cs="Arial"/>
                <w:color w:val="000000"/>
                <w:sz w:val="24"/>
                <w:szCs w:val="24"/>
                <w:shd w:val="clear" w:color="auto" w:fill="FFFFFF"/>
              </w:rPr>
            </w:pPr>
          </w:p>
          <w:p w14:paraId="50C43EAD" w14:textId="77777777" w:rsidR="00BC4A13" w:rsidRDefault="0076700C" w:rsidP="003D24FB">
            <w:pPr>
              <w:rPr>
                <w:rFonts w:ascii="Arial" w:hAnsi="Arial" w:cs="Arial"/>
                <w:color w:val="000000"/>
                <w:sz w:val="24"/>
                <w:szCs w:val="24"/>
                <w:shd w:val="clear" w:color="auto" w:fill="FFFFFF"/>
              </w:rPr>
            </w:pPr>
            <w:r w:rsidRPr="003D24FB">
              <w:rPr>
                <w:rFonts w:ascii="Arial" w:hAnsi="Arial" w:cs="Arial"/>
                <w:color w:val="000000"/>
                <w:sz w:val="24"/>
                <w:szCs w:val="24"/>
                <w:shd w:val="clear" w:color="auto" w:fill="FFFFFF"/>
              </w:rPr>
              <w:t xml:space="preserve">Members of the </w:t>
            </w:r>
            <w:r w:rsidR="008D35DD" w:rsidRPr="008D35DD">
              <w:rPr>
                <w:rFonts w:ascii="Arial" w:hAnsi="Arial" w:cs="Arial"/>
                <w:color w:val="000000"/>
                <w:sz w:val="24"/>
                <w:szCs w:val="24"/>
                <w:shd w:val="clear" w:color="auto" w:fill="FFFFFF"/>
              </w:rPr>
              <w:t>Council also express</w:t>
            </w:r>
            <w:r w:rsidRPr="003D24FB">
              <w:rPr>
                <w:rFonts w:ascii="Arial" w:hAnsi="Arial" w:cs="Arial"/>
                <w:color w:val="000000"/>
                <w:sz w:val="24"/>
                <w:szCs w:val="24"/>
                <w:shd w:val="clear" w:color="auto" w:fill="FFFFFF"/>
              </w:rPr>
              <w:t>ed</w:t>
            </w:r>
            <w:r w:rsidR="008D35DD" w:rsidRPr="008D35DD">
              <w:rPr>
                <w:rFonts w:ascii="Arial" w:hAnsi="Arial" w:cs="Arial"/>
                <w:color w:val="000000"/>
                <w:sz w:val="24"/>
                <w:szCs w:val="24"/>
                <w:shd w:val="clear" w:color="auto" w:fill="FFFFFF"/>
              </w:rPr>
              <w:t xml:space="preserve"> concern that there </w:t>
            </w:r>
            <w:r w:rsidRPr="003D24FB">
              <w:rPr>
                <w:rFonts w:ascii="Arial" w:hAnsi="Arial" w:cs="Arial"/>
                <w:color w:val="000000"/>
                <w:sz w:val="24"/>
                <w:szCs w:val="24"/>
                <w:shd w:val="clear" w:color="auto" w:fill="FFFFFF"/>
              </w:rPr>
              <w:t>we</w:t>
            </w:r>
            <w:r w:rsidR="008D35DD" w:rsidRPr="008D35DD">
              <w:rPr>
                <w:rFonts w:ascii="Arial" w:hAnsi="Arial" w:cs="Arial"/>
                <w:color w:val="000000"/>
                <w:sz w:val="24"/>
                <w:szCs w:val="24"/>
                <w:shd w:val="clear" w:color="auto" w:fill="FFFFFF"/>
              </w:rPr>
              <w:t>re still a</w:t>
            </w:r>
            <w:r w:rsidR="006E70CE" w:rsidRPr="003D24FB">
              <w:rPr>
                <w:rFonts w:ascii="Arial" w:hAnsi="Arial" w:cs="Arial"/>
                <w:color w:val="000000"/>
                <w:sz w:val="24"/>
                <w:szCs w:val="24"/>
                <w:shd w:val="clear" w:color="auto" w:fill="FFFFFF"/>
              </w:rPr>
              <w:t xml:space="preserve"> </w:t>
            </w:r>
            <w:r w:rsidR="008D35DD" w:rsidRPr="008D35DD">
              <w:rPr>
                <w:rFonts w:ascii="Arial" w:hAnsi="Arial" w:cs="Arial"/>
                <w:color w:val="000000"/>
                <w:sz w:val="24"/>
                <w:szCs w:val="24"/>
                <w:shd w:val="clear" w:color="auto" w:fill="FFFFFF"/>
              </w:rPr>
              <w:t>significant number of gullies elsewhere in the town not taking run off and resulting in “torrents” and localised dangerous street flooding.</w:t>
            </w:r>
          </w:p>
          <w:p w14:paraId="7F3B09E6" w14:textId="1DA4A7C0" w:rsidR="003D24FB" w:rsidRPr="006E70CE" w:rsidRDefault="003D24FB" w:rsidP="003D24FB">
            <w:pPr>
              <w:rPr>
                <w:rFonts w:ascii="Arial" w:eastAsia="Calibri" w:hAnsi="Arial" w:cs="Arial"/>
                <w:color w:val="333333"/>
                <w:sz w:val="24"/>
                <w:szCs w:val="24"/>
                <w:shd w:val="clear" w:color="auto" w:fill="FFFFFF"/>
              </w:rPr>
            </w:pPr>
          </w:p>
        </w:tc>
      </w:tr>
      <w:tr w:rsidR="006E70CE" w:rsidRPr="00B34E3C" w14:paraId="47C0524B" w14:textId="77777777" w:rsidTr="006E70CE">
        <w:trPr>
          <w:trHeight w:val="307"/>
        </w:trPr>
        <w:tc>
          <w:tcPr>
            <w:tcW w:w="1134" w:type="dxa"/>
          </w:tcPr>
          <w:p w14:paraId="683DF745" w14:textId="77777777" w:rsidR="006E70CE" w:rsidRDefault="006E70CE" w:rsidP="0070540F">
            <w:pPr>
              <w:jc w:val="center"/>
              <w:rPr>
                <w:rFonts w:ascii="Arial" w:hAnsi="Arial" w:cs="Arial"/>
                <w:b/>
                <w:sz w:val="24"/>
                <w:szCs w:val="24"/>
              </w:rPr>
            </w:pPr>
          </w:p>
        </w:tc>
        <w:tc>
          <w:tcPr>
            <w:tcW w:w="1701" w:type="dxa"/>
            <w:gridSpan w:val="2"/>
          </w:tcPr>
          <w:p w14:paraId="21B826D5" w14:textId="0EF1B4CE" w:rsidR="006E70CE" w:rsidRPr="006E70CE" w:rsidRDefault="006E70CE" w:rsidP="00BC4A13">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RESOLVED:</w:t>
            </w:r>
          </w:p>
        </w:tc>
        <w:tc>
          <w:tcPr>
            <w:tcW w:w="6407" w:type="dxa"/>
            <w:gridSpan w:val="3"/>
          </w:tcPr>
          <w:p w14:paraId="46F1D3D1" w14:textId="77777777" w:rsidR="006E70CE" w:rsidRDefault="006E70CE" w:rsidP="003D24FB">
            <w:pPr>
              <w:rPr>
                <w:rFonts w:ascii="Arial" w:hAnsi="Arial" w:cs="Arial"/>
                <w:color w:val="000000"/>
                <w:sz w:val="24"/>
                <w:szCs w:val="24"/>
                <w:shd w:val="clear" w:color="auto" w:fill="FFFFFF"/>
              </w:rPr>
            </w:pPr>
            <w:r w:rsidRPr="003D24FB">
              <w:rPr>
                <w:rFonts w:ascii="Arial" w:hAnsi="Arial" w:cs="Arial"/>
                <w:color w:val="000000"/>
                <w:sz w:val="24"/>
                <w:szCs w:val="24"/>
                <w:shd w:val="clear" w:color="auto" w:fill="FFFFFF"/>
              </w:rPr>
              <w:t xml:space="preserve">That the Clerk be requested to inform </w:t>
            </w:r>
            <w:r w:rsidR="00C54ED8" w:rsidRPr="003D24FB">
              <w:rPr>
                <w:rFonts w:ascii="Arial" w:hAnsi="Arial" w:cs="Arial"/>
                <w:color w:val="000000"/>
                <w:sz w:val="24"/>
                <w:szCs w:val="24"/>
                <w:shd w:val="clear" w:color="auto" w:fill="FFFFFF"/>
              </w:rPr>
              <w:t>Tameside MBC of the concerns now reported</w:t>
            </w:r>
            <w:r w:rsidR="00913AC0" w:rsidRPr="003D24FB">
              <w:rPr>
                <w:rFonts w:ascii="Arial" w:hAnsi="Arial" w:cs="Arial"/>
                <w:color w:val="000000"/>
                <w:sz w:val="24"/>
                <w:szCs w:val="24"/>
                <w:shd w:val="clear" w:color="auto" w:fill="FFFFFF"/>
              </w:rPr>
              <w:t xml:space="preserve"> and to ask that consideration </w:t>
            </w:r>
            <w:r w:rsidR="003D24FB" w:rsidRPr="003D24FB">
              <w:rPr>
                <w:rFonts w:ascii="Arial" w:hAnsi="Arial" w:cs="Arial"/>
                <w:color w:val="000000"/>
                <w:sz w:val="24"/>
                <w:szCs w:val="24"/>
                <w:shd w:val="clear" w:color="auto" w:fill="FFFFFF"/>
              </w:rPr>
              <w:t>be</w:t>
            </w:r>
            <w:r w:rsidR="00913AC0" w:rsidRPr="003D24FB">
              <w:rPr>
                <w:rFonts w:ascii="Arial" w:hAnsi="Arial" w:cs="Arial"/>
                <w:color w:val="000000"/>
                <w:sz w:val="24"/>
                <w:szCs w:val="24"/>
                <w:shd w:val="clear" w:color="auto" w:fill="FFFFFF"/>
              </w:rPr>
              <w:t xml:space="preserve"> given by Tameside MBC at an early date, to addressing these issues for the benefit of local residents</w:t>
            </w:r>
            <w:r w:rsidR="003D24FB" w:rsidRPr="003D24FB">
              <w:rPr>
                <w:rFonts w:ascii="Arial" w:hAnsi="Arial" w:cs="Arial"/>
                <w:color w:val="000000"/>
                <w:sz w:val="24"/>
                <w:szCs w:val="24"/>
                <w:shd w:val="clear" w:color="auto" w:fill="FFFFFF"/>
              </w:rPr>
              <w:t>.</w:t>
            </w:r>
          </w:p>
          <w:p w14:paraId="2C43FFFD" w14:textId="13A54918" w:rsidR="003D24FB" w:rsidRPr="006E70CE" w:rsidRDefault="003D24FB" w:rsidP="003D24FB">
            <w:pPr>
              <w:rPr>
                <w:rFonts w:ascii="Arial" w:eastAsiaTheme="minorHAnsi" w:hAnsi="Arial" w:cs="Arial"/>
                <w:bCs/>
                <w:sz w:val="24"/>
                <w:szCs w:val="24"/>
              </w:rPr>
            </w:pPr>
          </w:p>
        </w:tc>
      </w:tr>
      <w:tr w:rsidR="00F92E28" w:rsidRPr="00B34E3C" w14:paraId="7D31FA52" w14:textId="77777777" w:rsidTr="00BF79C1">
        <w:trPr>
          <w:trHeight w:val="307"/>
        </w:trPr>
        <w:tc>
          <w:tcPr>
            <w:tcW w:w="1134" w:type="dxa"/>
          </w:tcPr>
          <w:p w14:paraId="2C3CD3E3" w14:textId="2BB410EA" w:rsidR="00F92E28" w:rsidRDefault="00F92E28" w:rsidP="0070540F">
            <w:pPr>
              <w:jc w:val="center"/>
              <w:rPr>
                <w:rFonts w:ascii="Arial" w:hAnsi="Arial" w:cs="Arial"/>
                <w:b/>
                <w:sz w:val="24"/>
                <w:szCs w:val="24"/>
              </w:rPr>
            </w:pPr>
            <w:r>
              <w:rPr>
                <w:rFonts w:ascii="Arial" w:hAnsi="Arial" w:cs="Arial"/>
                <w:b/>
                <w:sz w:val="24"/>
                <w:szCs w:val="24"/>
              </w:rPr>
              <w:t>2221</w:t>
            </w:r>
          </w:p>
        </w:tc>
        <w:tc>
          <w:tcPr>
            <w:tcW w:w="8108" w:type="dxa"/>
            <w:gridSpan w:val="5"/>
          </w:tcPr>
          <w:p w14:paraId="180FA514" w14:textId="77777777" w:rsidR="00F92E28" w:rsidRPr="00F92E28" w:rsidRDefault="00F92E28" w:rsidP="00F92E28">
            <w:pPr>
              <w:overflowPunct/>
              <w:autoSpaceDE/>
              <w:autoSpaceDN/>
              <w:adjustRightInd/>
              <w:spacing w:after="200" w:line="276" w:lineRule="auto"/>
              <w:textAlignment w:val="auto"/>
              <w:rPr>
                <w:rFonts w:ascii="Arial" w:eastAsiaTheme="minorHAnsi" w:hAnsi="Arial" w:cs="Arial"/>
                <w:b/>
                <w:sz w:val="24"/>
                <w:szCs w:val="24"/>
              </w:rPr>
            </w:pPr>
            <w:r w:rsidRPr="00F92E28">
              <w:rPr>
                <w:rFonts w:ascii="Arial" w:eastAsiaTheme="minorHAnsi" w:hAnsi="Arial" w:cs="Arial"/>
                <w:b/>
                <w:sz w:val="24"/>
                <w:szCs w:val="24"/>
              </w:rPr>
              <w:t>Mossley Walking and Cycling Strategy – Update</w:t>
            </w:r>
          </w:p>
          <w:p w14:paraId="51065A53" w14:textId="7D7D4A0D" w:rsidR="00F92E28" w:rsidRDefault="00F92E28" w:rsidP="00F535EE">
            <w:pPr>
              <w:rPr>
                <w:rFonts w:ascii="Arial" w:hAnsi="Arial" w:cs="Arial"/>
                <w:color w:val="000000"/>
                <w:sz w:val="24"/>
                <w:szCs w:val="24"/>
                <w:shd w:val="clear" w:color="auto" w:fill="FFFFFF"/>
              </w:rPr>
            </w:pPr>
            <w:r w:rsidRPr="00F92E28">
              <w:rPr>
                <w:rFonts w:ascii="Arial" w:hAnsi="Arial" w:cs="Arial"/>
                <w:color w:val="000000"/>
                <w:sz w:val="24"/>
                <w:szCs w:val="24"/>
                <w:shd w:val="clear" w:color="auto" w:fill="FFFFFF"/>
              </w:rPr>
              <w:t xml:space="preserve">Councillor Pat Mullin </w:t>
            </w:r>
            <w:r w:rsidR="004D47D6" w:rsidRPr="00F535EE">
              <w:rPr>
                <w:rFonts w:ascii="Arial" w:hAnsi="Arial" w:cs="Arial"/>
                <w:color w:val="000000"/>
                <w:sz w:val="24"/>
                <w:szCs w:val="24"/>
                <w:shd w:val="clear" w:color="auto" w:fill="FFFFFF"/>
              </w:rPr>
              <w:t>updated members on discussions which had taken place with officers at Tameside MBC on the establishment of the strategy</w:t>
            </w:r>
            <w:r w:rsidR="0017606C" w:rsidRPr="00F535EE">
              <w:rPr>
                <w:rFonts w:ascii="Arial" w:hAnsi="Arial" w:cs="Arial"/>
                <w:color w:val="000000"/>
                <w:sz w:val="24"/>
                <w:szCs w:val="24"/>
                <w:shd w:val="clear" w:color="auto" w:fill="FFFFFF"/>
              </w:rPr>
              <w:t>, adding that further meetings would take place in the New Year.</w:t>
            </w:r>
          </w:p>
          <w:p w14:paraId="1EB9634D" w14:textId="77777777" w:rsidR="00F535EE" w:rsidRPr="00F535EE" w:rsidRDefault="00F535EE" w:rsidP="00F535EE">
            <w:pPr>
              <w:rPr>
                <w:rFonts w:ascii="Arial" w:hAnsi="Arial" w:cs="Arial"/>
                <w:color w:val="000000"/>
                <w:sz w:val="24"/>
                <w:szCs w:val="24"/>
                <w:shd w:val="clear" w:color="auto" w:fill="FFFFFF"/>
              </w:rPr>
            </w:pPr>
          </w:p>
          <w:p w14:paraId="617A9D39" w14:textId="7E3D5F11" w:rsidR="0017606C" w:rsidRPr="00F92E28" w:rsidRDefault="0017606C" w:rsidP="00F535EE">
            <w:pPr>
              <w:rPr>
                <w:rFonts w:ascii="Arial" w:hAnsi="Arial" w:cs="Arial"/>
                <w:color w:val="000000"/>
                <w:sz w:val="24"/>
                <w:szCs w:val="24"/>
                <w:shd w:val="clear" w:color="auto" w:fill="FFFFFF"/>
              </w:rPr>
            </w:pPr>
            <w:r w:rsidRPr="00F535EE">
              <w:rPr>
                <w:rFonts w:ascii="Arial" w:hAnsi="Arial" w:cs="Arial"/>
                <w:color w:val="000000"/>
                <w:sz w:val="24"/>
                <w:szCs w:val="24"/>
                <w:shd w:val="clear" w:color="auto" w:fill="FFFFFF"/>
              </w:rPr>
              <w:t xml:space="preserve">Councillor Mullin undertook to </w:t>
            </w:r>
            <w:r w:rsidR="00F535EE" w:rsidRPr="00F535EE">
              <w:rPr>
                <w:rFonts w:ascii="Arial" w:hAnsi="Arial" w:cs="Arial"/>
                <w:color w:val="000000"/>
                <w:sz w:val="24"/>
                <w:szCs w:val="24"/>
                <w:shd w:val="clear" w:color="auto" w:fill="FFFFFF"/>
              </w:rPr>
              <w:t>provide further updates at future town Council meetings,</w:t>
            </w:r>
          </w:p>
          <w:p w14:paraId="34996E87" w14:textId="77777777" w:rsidR="00F92E28" w:rsidRPr="003C0225" w:rsidRDefault="00F92E28" w:rsidP="0070540F">
            <w:pPr>
              <w:rPr>
                <w:rFonts w:ascii="Arial" w:hAnsi="Arial" w:cs="Arial"/>
                <w:b/>
                <w:bCs/>
                <w:color w:val="000000"/>
                <w:sz w:val="24"/>
                <w:szCs w:val="24"/>
                <w:shd w:val="clear" w:color="auto" w:fill="FFFFFF"/>
              </w:rPr>
            </w:pPr>
          </w:p>
        </w:tc>
      </w:tr>
      <w:tr w:rsidR="00F535EE" w:rsidRPr="00B34E3C" w14:paraId="69132762" w14:textId="77777777" w:rsidTr="00F535EE">
        <w:trPr>
          <w:trHeight w:val="307"/>
        </w:trPr>
        <w:tc>
          <w:tcPr>
            <w:tcW w:w="1134" w:type="dxa"/>
          </w:tcPr>
          <w:p w14:paraId="0B2B8357" w14:textId="77777777" w:rsidR="00F535EE" w:rsidRDefault="00F535EE" w:rsidP="0070540F">
            <w:pPr>
              <w:jc w:val="center"/>
              <w:rPr>
                <w:rFonts w:ascii="Arial" w:hAnsi="Arial" w:cs="Arial"/>
                <w:b/>
                <w:sz w:val="24"/>
                <w:szCs w:val="24"/>
              </w:rPr>
            </w:pPr>
          </w:p>
        </w:tc>
        <w:tc>
          <w:tcPr>
            <w:tcW w:w="1701" w:type="dxa"/>
            <w:gridSpan w:val="2"/>
          </w:tcPr>
          <w:p w14:paraId="5B399449" w14:textId="573D561C" w:rsidR="00F535EE" w:rsidRPr="00F535EE" w:rsidRDefault="00F535EE" w:rsidP="00F92E28">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RESOLVED:</w:t>
            </w:r>
          </w:p>
        </w:tc>
        <w:tc>
          <w:tcPr>
            <w:tcW w:w="6407" w:type="dxa"/>
            <w:gridSpan w:val="3"/>
          </w:tcPr>
          <w:p w14:paraId="4633E079" w14:textId="77777777" w:rsidR="00F535EE" w:rsidRDefault="00F535EE" w:rsidP="00F535EE">
            <w:pPr>
              <w:rPr>
                <w:rFonts w:ascii="Arial" w:hAnsi="Arial" w:cs="Arial"/>
                <w:color w:val="000000"/>
                <w:sz w:val="24"/>
                <w:szCs w:val="24"/>
                <w:shd w:val="clear" w:color="auto" w:fill="FFFFFF"/>
              </w:rPr>
            </w:pPr>
            <w:r w:rsidRPr="00F535EE">
              <w:rPr>
                <w:rFonts w:ascii="Arial" w:hAnsi="Arial" w:cs="Arial"/>
                <w:color w:val="000000"/>
                <w:sz w:val="24"/>
                <w:szCs w:val="24"/>
                <w:shd w:val="clear" w:color="auto" w:fill="FFFFFF"/>
              </w:rPr>
              <w:t>That the report be noted.</w:t>
            </w:r>
          </w:p>
          <w:p w14:paraId="189300C0" w14:textId="77777777" w:rsidR="009564EF" w:rsidRDefault="009564EF" w:rsidP="00F535EE">
            <w:pPr>
              <w:rPr>
                <w:rFonts w:ascii="Arial" w:hAnsi="Arial" w:cs="Arial"/>
                <w:color w:val="000000"/>
                <w:sz w:val="24"/>
                <w:szCs w:val="24"/>
                <w:shd w:val="clear" w:color="auto" w:fill="FFFFFF"/>
              </w:rPr>
            </w:pPr>
          </w:p>
          <w:p w14:paraId="76EB90AF" w14:textId="77777777" w:rsidR="009564EF" w:rsidRDefault="009564EF" w:rsidP="00F535EE">
            <w:pPr>
              <w:rPr>
                <w:rFonts w:ascii="Arial" w:hAnsi="Arial" w:cs="Arial"/>
                <w:color w:val="000000"/>
                <w:sz w:val="24"/>
                <w:szCs w:val="24"/>
                <w:shd w:val="clear" w:color="auto" w:fill="FFFFFF"/>
              </w:rPr>
            </w:pPr>
          </w:p>
          <w:p w14:paraId="0089870C" w14:textId="77777777" w:rsidR="009564EF" w:rsidRDefault="009564EF" w:rsidP="00F535EE">
            <w:pPr>
              <w:rPr>
                <w:rFonts w:ascii="Arial" w:hAnsi="Arial" w:cs="Arial"/>
                <w:color w:val="000000"/>
                <w:sz w:val="24"/>
                <w:szCs w:val="24"/>
                <w:shd w:val="clear" w:color="auto" w:fill="FFFFFF"/>
              </w:rPr>
            </w:pPr>
          </w:p>
          <w:p w14:paraId="44781F56" w14:textId="77777777" w:rsidR="009564EF" w:rsidRDefault="009564EF" w:rsidP="00F535EE">
            <w:pPr>
              <w:rPr>
                <w:rFonts w:ascii="Arial" w:hAnsi="Arial" w:cs="Arial"/>
                <w:color w:val="000000"/>
                <w:sz w:val="24"/>
                <w:szCs w:val="24"/>
                <w:shd w:val="clear" w:color="auto" w:fill="FFFFFF"/>
              </w:rPr>
            </w:pPr>
          </w:p>
          <w:p w14:paraId="1F5A5F9F" w14:textId="370E8E5C" w:rsidR="009564EF" w:rsidRPr="00F535EE" w:rsidRDefault="009564EF" w:rsidP="00F535EE">
            <w:pPr>
              <w:rPr>
                <w:rFonts w:ascii="Arial" w:eastAsiaTheme="minorHAnsi" w:hAnsi="Arial" w:cs="Arial"/>
                <w:bCs/>
                <w:sz w:val="24"/>
                <w:szCs w:val="24"/>
              </w:rPr>
            </w:pPr>
          </w:p>
        </w:tc>
      </w:tr>
      <w:tr w:rsidR="0070540F" w:rsidRPr="00B34E3C" w14:paraId="26E5B2B9" w14:textId="77777777" w:rsidTr="00BF79C1">
        <w:trPr>
          <w:trHeight w:val="307"/>
        </w:trPr>
        <w:tc>
          <w:tcPr>
            <w:tcW w:w="1134" w:type="dxa"/>
          </w:tcPr>
          <w:p w14:paraId="44D04EEC" w14:textId="698E2428" w:rsidR="0070540F" w:rsidRDefault="000306F0" w:rsidP="0070540F">
            <w:pPr>
              <w:jc w:val="center"/>
              <w:rPr>
                <w:rFonts w:ascii="Arial" w:hAnsi="Arial" w:cs="Arial"/>
                <w:b/>
                <w:sz w:val="24"/>
                <w:szCs w:val="24"/>
              </w:rPr>
            </w:pPr>
            <w:r>
              <w:rPr>
                <w:rFonts w:ascii="Arial" w:hAnsi="Arial" w:cs="Arial"/>
                <w:b/>
                <w:sz w:val="24"/>
                <w:szCs w:val="24"/>
              </w:rPr>
              <w:lastRenderedPageBreak/>
              <w:t>2222</w:t>
            </w:r>
          </w:p>
        </w:tc>
        <w:tc>
          <w:tcPr>
            <w:tcW w:w="8108" w:type="dxa"/>
            <w:gridSpan w:val="5"/>
          </w:tcPr>
          <w:p w14:paraId="4DE9D3DD" w14:textId="77777777" w:rsidR="0070540F" w:rsidRDefault="0070540F" w:rsidP="0070540F">
            <w:pPr>
              <w:rPr>
                <w:rFonts w:ascii="Arial" w:hAnsi="Arial" w:cs="Arial"/>
                <w:b/>
                <w:bCs/>
                <w:color w:val="000000"/>
                <w:sz w:val="24"/>
                <w:szCs w:val="24"/>
                <w:shd w:val="clear" w:color="auto" w:fill="FFFFFF"/>
              </w:rPr>
            </w:pPr>
            <w:r w:rsidRPr="003C0225">
              <w:rPr>
                <w:rFonts w:ascii="Arial" w:hAnsi="Arial" w:cs="Arial"/>
                <w:b/>
                <w:bCs/>
                <w:color w:val="000000"/>
                <w:sz w:val="24"/>
                <w:szCs w:val="24"/>
                <w:shd w:val="clear" w:color="auto" w:fill="FFFFFF"/>
              </w:rPr>
              <w:t>Christmas 2021</w:t>
            </w:r>
          </w:p>
          <w:p w14:paraId="08316A94" w14:textId="77777777" w:rsidR="0070540F" w:rsidRPr="003C0225" w:rsidRDefault="0070540F" w:rsidP="0070540F">
            <w:pPr>
              <w:rPr>
                <w:rFonts w:ascii="Arial" w:hAnsi="Arial" w:cs="Arial"/>
                <w:b/>
                <w:bCs/>
                <w:color w:val="000000"/>
                <w:sz w:val="24"/>
                <w:szCs w:val="24"/>
                <w:shd w:val="clear" w:color="auto" w:fill="FFFFFF"/>
              </w:rPr>
            </w:pPr>
          </w:p>
          <w:p w14:paraId="4C9371FF" w14:textId="6DB25D2B" w:rsidR="00115E98" w:rsidRDefault="00115E98" w:rsidP="00B16DCA">
            <w:pPr>
              <w:rPr>
                <w:rFonts w:ascii="Arial" w:hAnsi="Arial" w:cs="Arial"/>
                <w:color w:val="000000"/>
                <w:sz w:val="24"/>
                <w:szCs w:val="24"/>
                <w:shd w:val="clear" w:color="auto" w:fill="FFFFFF"/>
              </w:rPr>
            </w:pPr>
            <w:r w:rsidRPr="00B16DCA">
              <w:rPr>
                <w:rFonts w:ascii="Arial" w:hAnsi="Arial" w:cs="Arial"/>
                <w:color w:val="000000"/>
                <w:sz w:val="24"/>
                <w:szCs w:val="24"/>
                <w:shd w:val="clear" w:color="auto" w:fill="FFFFFF"/>
              </w:rPr>
              <w:t>The Clerk had included this item on the agenda</w:t>
            </w:r>
            <w:r w:rsidR="00CB44D0" w:rsidRPr="00B16DCA">
              <w:rPr>
                <w:rFonts w:ascii="Arial" w:hAnsi="Arial" w:cs="Arial"/>
                <w:color w:val="000000"/>
                <w:sz w:val="24"/>
                <w:szCs w:val="24"/>
                <w:shd w:val="clear" w:color="auto" w:fill="FFFFFF"/>
              </w:rPr>
              <w:t xml:space="preserve"> in order to provide m</w:t>
            </w:r>
            <w:r w:rsidRPr="00115E98">
              <w:rPr>
                <w:rFonts w:ascii="Arial" w:hAnsi="Arial" w:cs="Arial"/>
                <w:color w:val="000000"/>
                <w:sz w:val="24"/>
                <w:szCs w:val="24"/>
                <w:shd w:val="clear" w:color="auto" w:fill="FFFFFF"/>
              </w:rPr>
              <w:t xml:space="preserve">embers </w:t>
            </w:r>
            <w:r w:rsidR="00CB44D0" w:rsidRPr="00B16DCA">
              <w:rPr>
                <w:rFonts w:ascii="Arial" w:hAnsi="Arial" w:cs="Arial"/>
                <w:color w:val="000000"/>
                <w:sz w:val="24"/>
                <w:szCs w:val="24"/>
                <w:shd w:val="clear" w:color="auto" w:fill="FFFFFF"/>
              </w:rPr>
              <w:t>with an opportunity</w:t>
            </w:r>
            <w:r w:rsidRPr="00115E98">
              <w:rPr>
                <w:rFonts w:ascii="Arial" w:hAnsi="Arial" w:cs="Arial"/>
                <w:color w:val="000000"/>
                <w:sz w:val="24"/>
                <w:szCs w:val="24"/>
                <w:shd w:val="clear" w:color="auto" w:fill="FFFFFF"/>
              </w:rPr>
              <w:t xml:space="preserve"> to review the Micklehurst and Mossley events held on 26 and 27 November</w:t>
            </w:r>
            <w:r w:rsidR="006B7A9C">
              <w:rPr>
                <w:rFonts w:ascii="Arial" w:hAnsi="Arial" w:cs="Arial"/>
                <w:color w:val="000000"/>
                <w:sz w:val="24"/>
                <w:szCs w:val="24"/>
                <w:shd w:val="clear" w:color="auto" w:fill="FFFFFF"/>
              </w:rPr>
              <w:t xml:space="preserve"> 2021</w:t>
            </w:r>
            <w:r w:rsidRPr="00115E98">
              <w:rPr>
                <w:rFonts w:ascii="Arial" w:hAnsi="Arial" w:cs="Arial"/>
                <w:color w:val="000000"/>
                <w:sz w:val="24"/>
                <w:szCs w:val="24"/>
                <w:shd w:val="clear" w:color="auto" w:fill="FFFFFF"/>
              </w:rPr>
              <w:t xml:space="preserve"> respectively.</w:t>
            </w:r>
          </w:p>
          <w:p w14:paraId="2145E8F4" w14:textId="77777777" w:rsidR="00B16DCA" w:rsidRPr="00115E98" w:rsidRDefault="00B16DCA" w:rsidP="00B16DCA">
            <w:pPr>
              <w:rPr>
                <w:rFonts w:ascii="Arial" w:hAnsi="Arial" w:cs="Arial"/>
                <w:color w:val="000000"/>
                <w:sz w:val="24"/>
                <w:szCs w:val="24"/>
                <w:shd w:val="clear" w:color="auto" w:fill="FFFFFF"/>
              </w:rPr>
            </w:pPr>
          </w:p>
          <w:p w14:paraId="5D953C74" w14:textId="19230460" w:rsidR="00115E98" w:rsidRDefault="00970B7B" w:rsidP="00B16DCA">
            <w:pPr>
              <w:rPr>
                <w:rFonts w:ascii="Arial" w:hAnsi="Arial" w:cs="Arial"/>
                <w:color w:val="000000"/>
                <w:sz w:val="24"/>
                <w:szCs w:val="24"/>
                <w:shd w:val="clear" w:color="auto" w:fill="FFFFFF"/>
              </w:rPr>
            </w:pPr>
            <w:r w:rsidRPr="00B16DCA">
              <w:rPr>
                <w:rFonts w:ascii="Arial" w:hAnsi="Arial" w:cs="Arial"/>
                <w:color w:val="000000"/>
                <w:sz w:val="24"/>
                <w:szCs w:val="24"/>
                <w:shd w:val="clear" w:color="auto" w:fill="FFFFFF"/>
              </w:rPr>
              <w:t>M</w:t>
            </w:r>
            <w:r w:rsidR="00115E98" w:rsidRPr="00115E98">
              <w:rPr>
                <w:rFonts w:ascii="Arial" w:hAnsi="Arial" w:cs="Arial"/>
                <w:color w:val="000000"/>
                <w:sz w:val="24"/>
                <w:szCs w:val="24"/>
                <w:shd w:val="clear" w:color="auto" w:fill="FFFFFF"/>
              </w:rPr>
              <w:t xml:space="preserve">embers </w:t>
            </w:r>
            <w:r w:rsidR="004457D5" w:rsidRPr="00B16DCA">
              <w:rPr>
                <w:rFonts w:ascii="Arial" w:hAnsi="Arial" w:cs="Arial"/>
                <w:color w:val="000000"/>
                <w:sz w:val="24"/>
                <w:szCs w:val="24"/>
                <w:shd w:val="clear" w:color="auto" w:fill="FFFFFF"/>
              </w:rPr>
              <w:t>were also invited</w:t>
            </w:r>
            <w:r w:rsidR="00115E98" w:rsidRPr="00115E98">
              <w:rPr>
                <w:rFonts w:ascii="Arial" w:hAnsi="Arial" w:cs="Arial"/>
                <w:color w:val="000000"/>
                <w:sz w:val="24"/>
                <w:szCs w:val="24"/>
                <w:shd w:val="clear" w:color="auto" w:fill="FFFFFF"/>
              </w:rPr>
              <w:t xml:space="preserve"> to consider increasing the budget for future events</w:t>
            </w:r>
            <w:r w:rsidR="004457D5" w:rsidRPr="00B16DCA">
              <w:rPr>
                <w:rFonts w:ascii="Arial" w:hAnsi="Arial" w:cs="Arial"/>
                <w:color w:val="000000"/>
                <w:sz w:val="24"/>
                <w:szCs w:val="24"/>
                <w:shd w:val="clear" w:color="auto" w:fill="FFFFFF"/>
              </w:rPr>
              <w:t xml:space="preserve"> because this year’s events looked likely to exceed budget provision</w:t>
            </w:r>
            <w:r w:rsidR="003314BF" w:rsidRPr="00B16DCA">
              <w:rPr>
                <w:rFonts w:ascii="Arial" w:hAnsi="Arial" w:cs="Arial"/>
                <w:color w:val="000000"/>
                <w:sz w:val="24"/>
                <w:szCs w:val="24"/>
                <w:shd w:val="clear" w:color="auto" w:fill="FFFFFF"/>
              </w:rPr>
              <w:t>.</w:t>
            </w:r>
          </w:p>
          <w:p w14:paraId="2087C915" w14:textId="77777777" w:rsidR="00B16DCA" w:rsidRPr="00B16DCA" w:rsidRDefault="00B16DCA" w:rsidP="00B16DCA">
            <w:pPr>
              <w:rPr>
                <w:rFonts w:ascii="Arial" w:hAnsi="Arial" w:cs="Arial"/>
                <w:color w:val="000000"/>
                <w:sz w:val="24"/>
                <w:szCs w:val="24"/>
                <w:shd w:val="clear" w:color="auto" w:fill="FFFFFF"/>
              </w:rPr>
            </w:pPr>
          </w:p>
          <w:p w14:paraId="0B8BDDAA" w14:textId="77777777" w:rsidR="0070540F" w:rsidRDefault="003314BF" w:rsidP="00B16DCA">
            <w:pPr>
              <w:rPr>
                <w:rFonts w:ascii="Arial" w:hAnsi="Arial" w:cs="Arial"/>
                <w:color w:val="000000"/>
                <w:sz w:val="24"/>
                <w:szCs w:val="24"/>
                <w:shd w:val="clear" w:color="auto" w:fill="FFFFFF"/>
              </w:rPr>
            </w:pPr>
            <w:r w:rsidRPr="00B16DCA">
              <w:rPr>
                <w:rFonts w:ascii="Arial" w:hAnsi="Arial" w:cs="Arial"/>
                <w:color w:val="000000"/>
                <w:sz w:val="24"/>
                <w:szCs w:val="24"/>
                <w:shd w:val="clear" w:color="auto" w:fill="FFFFFF"/>
              </w:rPr>
              <w:t xml:space="preserve">Members considered </w:t>
            </w:r>
            <w:r w:rsidR="00B919C3" w:rsidRPr="00B16DCA">
              <w:rPr>
                <w:rFonts w:ascii="Arial" w:hAnsi="Arial" w:cs="Arial"/>
                <w:color w:val="000000"/>
                <w:sz w:val="24"/>
                <w:szCs w:val="24"/>
                <w:shd w:val="clear" w:color="auto" w:fill="FFFFFF"/>
              </w:rPr>
              <w:t xml:space="preserve">the arrangements for the events and </w:t>
            </w:r>
            <w:r w:rsidR="00B16DCA" w:rsidRPr="00B16DCA">
              <w:rPr>
                <w:rFonts w:ascii="Arial" w:hAnsi="Arial" w:cs="Arial"/>
                <w:color w:val="000000"/>
                <w:sz w:val="24"/>
                <w:szCs w:val="24"/>
                <w:shd w:val="clear" w:color="auto" w:fill="FFFFFF"/>
              </w:rPr>
              <w:t>indicated</w:t>
            </w:r>
            <w:r w:rsidR="00B919C3" w:rsidRPr="00B16DCA">
              <w:rPr>
                <w:rFonts w:ascii="Arial" w:hAnsi="Arial" w:cs="Arial"/>
                <w:color w:val="000000"/>
                <w:sz w:val="24"/>
                <w:szCs w:val="24"/>
                <w:shd w:val="clear" w:color="auto" w:fill="FFFFFF"/>
              </w:rPr>
              <w:t xml:space="preserve"> that detailed consideration would be given to future events in the New Year</w:t>
            </w:r>
            <w:r w:rsidR="00B16DCA">
              <w:rPr>
                <w:rFonts w:ascii="Arial" w:hAnsi="Arial" w:cs="Arial"/>
                <w:color w:val="000000"/>
                <w:sz w:val="24"/>
                <w:szCs w:val="24"/>
                <w:shd w:val="clear" w:color="auto" w:fill="FFFFFF"/>
              </w:rPr>
              <w:t>.</w:t>
            </w:r>
          </w:p>
          <w:p w14:paraId="06708D34" w14:textId="1439E17B" w:rsidR="00B16DCA" w:rsidRPr="00B16DCA" w:rsidRDefault="00B16DCA" w:rsidP="00B16DCA">
            <w:pPr>
              <w:rPr>
                <w:rFonts w:ascii="Arial" w:eastAsiaTheme="minorHAnsi" w:hAnsi="Arial" w:cs="Arial"/>
                <w:bCs/>
                <w:sz w:val="24"/>
                <w:szCs w:val="24"/>
              </w:rPr>
            </w:pPr>
          </w:p>
        </w:tc>
      </w:tr>
      <w:tr w:rsidR="00B16DCA" w:rsidRPr="00B34E3C" w14:paraId="4A88ABDA" w14:textId="77777777" w:rsidTr="007D2CD3">
        <w:trPr>
          <w:trHeight w:val="307"/>
        </w:trPr>
        <w:tc>
          <w:tcPr>
            <w:tcW w:w="1134" w:type="dxa"/>
          </w:tcPr>
          <w:p w14:paraId="58E938FD" w14:textId="77777777" w:rsidR="00B16DCA" w:rsidRDefault="00B16DCA" w:rsidP="0070540F">
            <w:pPr>
              <w:jc w:val="center"/>
              <w:rPr>
                <w:rFonts w:ascii="Arial" w:hAnsi="Arial" w:cs="Arial"/>
                <w:b/>
                <w:sz w:val="24"/>
                <w:szCs w:val="24"/>
              </w:rPr>
            </w:pPr>
          </w:p>
        </w:tc>
        <w:tc>
          <w:tcPr>
            <w:tcW w:w="1701" w:type="dxa"/>
            <w:gridSpan w:val="2"/>
          </w:tcPr>
          <w:p w14:paraId="3F74F5CB" w14:textId="0D3D1E4F" w:rsidR="00B16DCA" w:rsidRPr="00285950" w:rsidRDefault="00B16DCA" w:rsidP="0070540F">
            <w:pPr>
              <w:rPr>
                <w:rFonts w:ascii="Arial" w:eastAsiaTheme="minorHAnsi" w:hAnsi="Arial" w:cs="Arial"/>
                <w:bCs/>
                <w:sz w:val="24"/>
                <w:szCs w:val="24"/>
              </w:rPr>
            </w:pPr>
            <w:r w:rsidRPr="00285950">
              <w:rPr>
                <w:rFonts w:ascii="Arial" w:eastAsiaTheme="minorHAnsi" w:hAnsi="Arial" w:cs="Arial"/>
                <w:bCs/>
                <w:sz w:val="24"/>
                <w:szCs w:val="24"/>
              </w:rPr>
              <w:t>RESOLVED:</w:t>
            </w:r>
          </w:p>
        </w:tc>
        <w:tc>
          <w:tcPr>
            <w:tcW w:w="6407" w:type="dxa"/>
            <w:gridSpan w:val="3"/>
          </w:tcPr>
          <w:p w14:paraId="4121BD41" w14:textId="4A119269" w:rsidR="00B16DCA" w:rsidRPr="00CA67CE" w:rsidRDefault="00B16DCA" w:rsidP="0070540F">
            <w:pPr>
              <w:rPr>
                <w:rFonts w:ascii="Arial" w:hAnsi="Arial" w:cs="Arial"/>
                <w:color w:val="000000"/>
                <w:sz w:val="24"/>
                <w:szCs w:val="24"/>
                <w:shd w:val="clear" w:color="auto" w:fill="FFFFFF"/>
              </w:rPr>
            </w:pPr>
            <w:r w:rsidRPr="00CA67CE">
              <w:rPr>
                <w:rFonts w:ascii="Arial" w:hAnsi="Arial" w:cs="Arial"/>
                <w:color w:val="000000"/>
                <w:sz w:val="24"/>
                <w:szCs w:val="24"/>
                <w:shd w:val="clear" w:color="auto" w:fill="FFFFFF"/>
              </w:rPr>
              <w:t xml:space="preserve">That the report </w:t>
            </w:r>
            <w:r>
              <w:rPr>
                <w:rFonts w:ascii="Arial" w:hAnsi="Arial" w:cs="Arial"/>
                <w:color w:val="000000"/>
                <w:sz w:val="24"/>
                <w:szCs w:val="24"/>
                <w:shd w:val="clear" w:color="auto" w:fill="FFFFFF"/>
              </w:rPr>
              <w:t>be noted.</w:t>
            </w:r>
          </w:p>
          <w:p w14:paraId="063C189B" w14:textId="761FE85A" w:rsidR="00B16DCA" w:rsidRPr="00285950" w:rsidRDefault="00B16DCA" w:rsidP="0070540F">
            <w:pPr>
              <w:rPr>
                <w:rFonts w:ascii="Arial" w:eastAsiaTheme="minorHAnsi" w:hAnsi="Arial" w:cs="Arial"/>
                <w:bCs/>
                <w:sz w:val="24"/>
                <w:szCs w:val="24"/>
              </w:rPr>
            </w:pPr>
          </w:p>
        </w:tc>
      </w:tr>
      <w:tr w:rsidR="00B16DCA" w:rsidRPr="00B34E3C" w14:paraId="20DB029C" w14:textId="77777777" w:rsidTr="00BF79C1">
        <w:trPr>
          <w:trHeight w:val="307"/>
        </w:trPr>
        <w:tc>
          <w:tcPr>
            <w:tcW w:w="1134" w:type="dxa"/>
          </w:tcPr>
          <w:p w14:paraId="37DAA24A" w14:textId="08BFBDB8" w:rsidR="00B16DCA" w:rsidRDefault="002C5CE8" w:rsidP="0070540F">
            <w:pPr>
              <w:jc w:val="center"/>
              <w:rPr>
                <w:rFonts w:ascii="Arial" w:hAnsi="Arial" w:cs="Arial"/>
                <w:b/>
                <w:sz w:val="24"/>
                <w:szCs w:val="24"/>
              </w:rPr>
            </w:pPr>
            <w:r>
              <w:rPr>
                <w:rFonts w:ascii="Arial" w:hAnsi="Arial" w:cs="Arial"/>
                <w:b/>
                <w:sz w:val="24"/>
                <w:szCs w:val="24"/>
              </w:rPr>
              <w:t>2223</w:t>
            </w:r>
          </w:p>
        </w:tc>
        <w:tc>
          <w:tcPr>
            <w:tcW w:w="8108" w:type="dxa"/>
            <w:gridSpan w:val="5"/>
          </w:tcPr>
          <w:p w14:paraId="4BA3F923" w14:textId="77777777" w:rsidR="002C5CE8" w:rsidRPr="002C5CE8" w:rsidRDefault="002C5CE8" w:rsidP="002C5CE8">
            <w:pPr>
              <w:overflowPunct/>
              <w:autoSpaceDE/>
              <w:autoSpaceDN/>
              <w:adjustRightInd/>
              <w:spacing w:after="200" w:line="276" w:lineRule="auto"/>
              <w:textAlignment w:val="auto"/>
              <w:rPr>
                <w:rFonts w:ascii="Arial" w:eastAsiaTheme="minorHAnsi" w:hAnsi="Arial" w:cs="Arial"/>
                <w:b/>
                <w:sz w:val="24"/>
                <w:szCs w:val="24"/>
              </w:rPr>
            </w:pPr>
            <w:r w:rsidRPr="002C5CE8">
              <w:rPr>
                <w:rFonts w:ascii="Arial" w:eastAsiaTheme="minorHAnsi" w:hAnsi="Arial" w:cs="Arial"/>
                <w:b/>
                <w:sz w:val="24"/>
                <w:szCs w:val="24"/>
              </w:rPr>
              <w:t>Remembrance Sunday – 2021</w:t>
            </w:r>
          </w:p>
          <w:p w14:paraId="5D02EDC9" w14:textId="34FCC2DE" w:rsidR="002C5CE8" w:rsidRPr="001477E9" w:rsidRDefault="002C5CE8" w:rsidP="00FB269C">
            <w:pPr>
              <w:rPr>
                <w:rFonts w:ascii="Arial" w:hAnsi="Arial" w:cs="Arial"/>
                <w:color w:val="000000"/>
                <w:sz w:val="24"/>
                <w:szCs w:val="24"/>
                <w:shd w:val="clear" w:color="auto" w:fill="FFFFFF"/>
              </w:rPr>
            </w:pPr>
            <w:r w:rsidRPr="00B16DCA">
              <w:rPr>
                <w:rFonts w:ascii="Arial" w:hAnsi="Arial" w:cs="Arial"/>
                <w:color w:val="000000"/>
                <w:sz w:val="24"/>
                <w:szCs w:val="24"/>
                <w:shd w:val="clear" w:color="auto" w:fill="FFFFFF"/>
              </w:rPr>
              <w:t>The Clerk had included this item on the agenda to provide m</w:t>
            </w:r>
            <w:r w:rsidRPr="00115E98">
              <w:rPr>
                <w:rFonts w:ascii="Arial" w:hAnsi="Arial" w:cs="Arial"/>
                <w:color w:val="000000"/>
                <w:sz w:val="24"/>
                <w:szCs w:val="24"/>
                <w:shd w:val="clear" w:color="auto" w:fill="FFFFFF"/>
              </w:rPr>
              <w:t xml:space="preserve">embers </w:t>
            </w:r>
            <w:r w:rsidRPr="00B16DCA">
              <w:rPr>
                <w:rFonts w:ascii="Arial" w:hAnsi="Arial" w:cs="Arial"/>
                <w:color w:val="000000"/>
                <w:sz w:val="24"/>
                <w:szCs w:val="24"/>
                <w:shd w:val="clear" w:color="auto" w:fill="FFFFFF"/>
              </w:rPr>
              <w:t>with an opportunity</w:t>
            </w:r>
            <w:r w:rsidRPr="00115E98">
              <w:rPr>
                <w:rFonts w:ascii="Arial" w:hAnsi="Arial" w:cs="Arial"/>
                <w:color w:val="000000"/>
                <w:sz w:val="24"/>
                <w:szCs w:val="24"/>
                <w:shd w:val="clear" w:color="auto" w:fill="FFFFFF"/>
              </w:rPr>
              <w:t xml:space="preserve"> to review the </w:t>
            </w:r>
            <w:r>
              <w:rPr>
                <w:rFonts w:ascii="Arial" w:hAnsi="Arial" w:cs="Arial"/>
                <w:color w:val="000000"/>
                <w:sz w:val="24"/>
                <w:szCs w:val="24"/>
                <w:shd w:val="clear" w:color="auto" w:fill="FFFFFF"/>
              </w:rPr>
              <w:t xml:space="preserve">Mossley </w:t>
            </w:r>
            <w:r w:rsidR="00FB269C">
              <w:rPr>
                <w:rFonts w:ascii="Arial" w:hAnsi="Arial" w:cs="Arial"/>
                <w:color w:val="000000"/>
                <w:sz w:val="24"/>
                <w:szCs w:val="24"/>
                <w:shd w:val="clear" w:color="auto" w:fill="FFFFFF"/>
              </w:rPr>
              <w:t>R</w:t>
            </w:r>
            <w:r>
              <w:rPr>
                <w:rFonts w:ascii="Arial" w:hAnsi="Arial" w:cs="Arial"/>
                <w:color w:val="000000"/>
                <w:sz w:val="24"/>
                <w:szCs w:val="24"/>
                <w:shd w:val="clear" w:color="auto" w:fill="FFFFFF"/>
              </w:rPr>
              <w:t xml:space="preserve">emembrance </w:t>
            </w:r>
            <w:r w:rsidR="00FB269C">
              <w:rPr>
                <w:rFonts w:ascii="Arial" w:hAnsi="Arial" w:cs="Arial"/>
                <w:color w:val="000000"/>
                <w:sz w:val="24"/>
                <w:szCs w:val="24"/>
                <w:shd w:val="clear" w:color="auto" w:fill="FFFFFF"/>
              </w:rPr>
              <w:t>Service which had taken place on Sunday</w:t>
            </w:r>
            <w:r w:rsidRPr="002C5CE8">
              <w:rPr>
                <w:rFonts w:ascii="Arial" w:hAnsi="Arial" w:cs="Arial"/>
                <w:color w:val="000000"/>
                <w:sz w:val="24"/>
                <w:szCs w:val="24"/>
                <w:shd w:val="clear" w:color="auto" w:fill="FFFFFF"/>
              </w:rPr>
              <w:t>14 November 2021</w:t>
            </w:r>
            <w:r w:rsidR="0011592D" w:rsidRPr="001477E9">
              <w:rPr>
                <w:rFonts w:ascii="Arial" w:hAnsi="Arial" w:cs="Arial"/>
                <w:color w:val="000000"/>
                <w:sz w:val="24"/>
                <w:szCs w:val="24"/>
                <w:shd w:val="clear" w:color="auto" w:fill="FFFFFF"/>
              </w:rPr>
              <w:t>.</w:t>
            </w:r>
          </w:p>
          <w:p w14:paraId="72543681" w14:textId="77777777" w:rsidR="00292E80" w:rsidRDefault="00292E80" w:rsidP="00FB269C">
            <w:pPr>
              <w:rPr>
                <w:rFonts w:ascii="Arial" w:eastAsiaTheme="minorHAnsi" w:hAnsi="Arial" w:cs="Arial"/>
                <w:bCs/>
                <w:sz w:val="24"/>
                <w:szCs w:val="24"/>
              </w:rPr>
            </w:pPr>
          </w:p>
          <w:p w14:paraId="7D5CF9DA" w14:textId="1E188521" w:rsidR="00292E80" w:rsidRPr="001477E9" w:rsidRDefault="00292E80" w:rsidP="00FB269C">
            <w:pPr>
              <w:rPr>
                <w:rFonts w:ascii="Arial" w:hAnsi="Arial" w:cs="Arial"/>
                <w:color w:val="000000"/>
                <w:sz w:val="24"/>
                <w:szCs w:val="24"/>
                <w:shd w:val="clear" w:color="auto" w:fill="FFFFFF"/>
              </w:rPr>
            </w:pPr>
            <w:r w:rsidRPr="001477E9">
              <w:rPr>
                <w:rFonts w:ascii="Arial" w:hAnsi="Arial" w:cs="Arial"/>
                <w:color w:val="000000"/>
                <w:sz w:val="24"/>
                <w:szCs w:val="24"/>
                <w:shd w:val="clear" w:color="auto" w:fill="FFFFFF"/>
              </w:rPr>
              <w:t xml:space="preserve">Members </w:t>
            </w:r>
            <w:r w:rsidR="006B7BB1" w:rsidRPr="001477E9">
              <w:rPr>
                <w:rFonts w:ascii="Arial" w:hAnsi="Arial" w:cs="Arial"/>
                <w:color w:val="000000"/>
                <w:sz w:val="24"/>
                <w:szCs w:val="24"/>
                <w:shd w:val="clear" w:color="auto" w:fill="FFFFFF"/>
              </w:rPr>
              <w:t>d</w:t>
            </w:r>
            <w:r w:rsidR="00F1666B" w:rsidRPr="001477E9">
              <w:rPr>
                <w:rFonts w:ascii="Arial" w:hAnsi="Arial" w:cs="Arial"/>
                <w:color w:val="000000"/>
                <w:sz w:val="24"/>
                <w:szCs w:val="24"/>
                <w:shd w:val="clear" w:color="auto" w:fill="FFFFFF"/>
              </w:rPr>
              <w:t>elivered</w:t>
            </w:r>
            <w:r w:rsidR="006B7BB1" w:rsidRPr="001477E9">
              <w:rPr>
                <w:rFonts w:ascii="Arial" w:hAnsi="Arial" w:cs="Arial"/>
                <w:color w:val="000000"/>
                <w:sz w:val="24"/>
                <w:szCs w:val="24"/>
                <w:shd w:val="clear" w:color="auto" w:fill="FFFFFF"/>
              </w:rPr>
              <w:t xml:space="preserve"> feedback on the event</w:t>
            </w:r>
            <w:r w:rsidR="00540F95" w:rsidRPr="001477E9">
              <w:rPr>
                <w:rFonts w:ascii="Arial" w:hAnsi="Arial" w:cs="Arial"/>
                <w:color w:val="000000"/>
                <w:sz w:val="24"/>
                <w:szCs w:val="24"/>
                <w:shd w:val="clear" w:color="auto" w:fill="FFFFFF"/>
              </w:rPr>
              <w:t xml:space="preserve"> and suggested that future consideration might be given to</w:t>
            </w:r>
            <w:r w:rsidR="008F064C" w:rsidRPr="001477E9">
              <w:rPr>
                <w:rFonts w:ascii="Arial" w:hAnsi="Arial" w:cs="Arial"/>
                <w:color w:val="000000"/>
                <w:sz w:val="24"/>
                <w:szCs w:val="24"/>
                <w:shd w:val="clear" w:color="auto" w:fill="FFFFFF"/>
              </w:rPr>
              <w:t xml:space="preserve"> establishing a plaque containing the names of the Mossley fallen in successive conflicts.</w:t>
            </w:r>
          </w:p>
          <w:p w14:paraId="7EFD4F30" w14:textId="77777777" w:rsidR="008F064C" w:rsidRDefault="008F064C" w:rsidP="00FB269C">
            <w:pPr>
              <w:rPr>
                <w:rFonts w:ascii="Arial" w:eastAsiaTheme="minorHAnsi" w:hAnsi="Arial" w:cs="Arial"/>
                <w:bCs/>
                <w:sz w:val="24"/>
                <w:szCs w:val="24"/>
              </w:rPr>
            </w:pPr>
          </w:p>
          <w:p w14:paraId="1A983216" w14:textId="01753A70" w:rsidR="008F064C" w:rsidRPr="001477E9" w:rsidRDefault="008F064C" w:rsidP="00FB269C">
            <w:pPr>
              <w:rPr>
                <w:rFonts w:ascii="Arial" w:hAnsi="Arial" w:cs="Arial"/>
                <w:color w:val="000000"/>
                <w:sz w:val="24"/>
                <w:szCs w:val="24"/>
                <w:shd w:val="clear" w:color="auto" w:fill="FFFFFF"/>
              </w:rPr>
            </w:pPr>
            <w:r w:rsidRPr="001477E9">
              <w:rPr>
                <w:rFonts w:ascii="Arial" w:hAnsi="Arial" w:cs="Arial"/>
                <w:color w:val="000000"/>
                <w:sz w:val="24"/>
                <w:szCs w:val="24"/>
                <w:shd w:val="clear" w:color="auto" w:fill="FFFFFF"/>
              </w:rPr>
              <w:t xml:space="preserve">The Chair drew attention to the imminent departure from the Mossley Parish of the Reverend David </w:t>
            </w:r>
            <w:r w:rsidR="00057A58" w:rsidRPr="001477E9">
              <w:rPr>
                <w:rFonts w:ascii="Arial" w:hAnsi="Arial" w:cs="Arial"/>
                <w:color w:val="000000"/>
                <w:sz w:val="24"/>
                <w:szCs w:val="24"/>
                <w:shd w:val="clear" w:color="auto" w:fill="FFFFFF"/>
              </w:rPr>
              <w:t>W</w:t>
            </w:r>
            <w:r w:rsidRPr="001477E9">
              <w:rPr>
                <w:rFonts w:ascii="Arial" w:hAnsi="Arial" w:cs="Arial"/>
                <w:color w:val="000000"/>
                <w:sz w:val="24"/>
                <w:szCs w:val="24"/>
                <w:shd w:val="clear" w:color="auto" w:fill="FFFFFF"/>
              </w:rPr>
              <w:t>arner</w:t>
            </w:r>
            <w:r w:rsidR="00057A58" w:rsidRPr="001477E9">
              <w:rPr>
                <w:rFonts w:ascii="Arial" w:hAnsi="Arial" w:cs="Arial"/>
                <w:color w:val="000000"/>
                <w:sz w:val="24"/>
                <w:szCs w:val="24"/>
                <w:shd w:val="clear" w:color="auto" w:fill="FFFFFF"/>
              </w:rPr>
              <w:t xml:space="preserve">. Reverend </w:t>
            </w:r>
            <w:r w:rsidR="00B672BF" w:rsidRPr="001477E9">
              <w:rPr>
                <w:rFonts w:ascii="Arial" w:hAnsi="Arial" w:cs="Arial"/>
                <w:color w:val="000000"/>
                <w:sz w:val="24"/>
                <w:szCs w:val="24"/>
                <w:shd w:val="clear" w:color="auto" w:fill="FFFFFF"/>
              </w:rPr>
              <w:t>W</w:t>
            </w:r>
            <w:r w:rsidR="00057A58" w:rsidRPr="001477E9">
              <w:rPr>
                <w:rFonts w:ascii="Arial" w:hAnsi="Arial" w:cs="Arial"/>
                <w:color w:val="000000"/>
                <w:sz w:val="24"/>
                <w:szCs w:val="24"/>
                <w:shd w:val="clear" w:color="auto" w:fill="FFFFFF"/>
              </w:rPr>
              <w:t>arner and his wife were transferring to</w:t>
            </w:r>
            <w:r w:rsidR="0056142F">
              <w:rPr>
                <w:rFonts w:ascii="Arial" w:hAnsi="Arial" w:cs="Arial"/>
                <w:color w:val="000000"/>
                <w:sz w:val="24"/>
                <w:szCs w:val="24"/>
                <w:shd w:val="clear" w:color="auto" w:fill="FFFFFF"/>
              </w:rPr>
              <w:t xml:space="preserve"> </w:t>
            </w:r>
            <w:r w:rsidR="00057A58" w:rsidRPr="001477E9">
              <w:rPr>
                <w:rFonts w:ascii="Arial" w:hAnsi="Arial" w:cs="Arial"/>
                <w:color w:val="000000"/>
                <w:sz w:val="24"/>
                <w:szCs w:val="24"/>
                <w:shd w:val="clear" w:color="auto" w:fill="FFFFFF"/>
              </w:rPr>
              <w:t xml:space="preserve">a new parish in </w:t>
            </w:r>
            <w:r w:rsidR="00B672BF" w:rsidRPr="001477E9">
              <w:rPr>
                <w:rFonts w:ascii="Arial" w:hAnsi="Arial" w:cs="Arial"/>
                <w:color w:val="000000"/>
                <w:sz w:val="24"/>
                <w:szCs w:val="24"/>
                <w:shd w:val="clear" w:color="auto" w:fill="FFFFFF"/>
              </w:rPr>
              <w:t>N</w:t>
            </w:r>
            <w:r w:rsidR="00B8477A" w:rsidRPr="001477E9">
              <w:rPr>
                <w:rFonts w:ascii="Arial" w:hAnsi="Arial" w:cs="Arial"/>
                <w:color w:val="000000"/>
                <w:sz w:val="24"/>
                <w:szCs w:val="24"/>
                <w:shd w:val="clear" w:color="auto" w:fill="FFFFFF"/>
              </w:rPr>
              <w:t>or</w:t>
            </w:r>
            <w:r w:rsidR="00B672BF" w:rsidRPr="001477E9">
              <w:rPr>
                <w:rFonts w:ascii="Arial" w:hAnsi="Arial" w:cs="Arial"/>
                <w:color w:val="000000"/>
                <w:sz w:val="24"/>
                <w:szCs w:val="24"/>
                <w:shd w:val="clear" w:color="auto" w:fill="FFFFFF"/>
              </w:rPr>
              <w:t>th Walsham</w:t>
            </w:r>
            <w:r w:rsidR="00B8477A" w:rsidRPr="001477E9">
              <w:rPr>
                <w:rFonts w:ascii="Arial" w:hAnsi="Arial" w:cs="Arial"/>
                <w:color w:val="000000"/>
                <w:sz w:val="24"/>
                <w:szCs w:val="24"/>
                <w:shd w:val="clear" w:color="auto" w:fill="FFFFFF"/>
              </w:rPr>
              <w:t>.</w:t>
            </w:r>
          </w:p>
          <w:p w14:paraId="64A03FE1" w14:textId="77777777" w:rsidR="00B8477A" w:rsidRDefault="00B8477A" w:rsidP="00FB269C">
            <w:pPr>
              <w:rPr>
                <w:rFonts w:ascii="Arial" w:eastAsiaTheme="minorHAnsi" w:hAnsi="Arial" w:cs="Arial"/>
                <w:bCs/>
                <w:sz w:val="24"/>
                <w:szCs w:val="24"/>
              </w:rPr>
            </w:pPr>
          </w:p>
          <w:p w14:paraId="7933A0A1" w14:textId="77777777" w:rsidR="00B16DCA" w:rsidRDefault="00B8477A" w:rsidP="001477E9">
            <w:pPr>
              <w:rPr>
                <w:rFonts w:ascii="Arial" w:hAnsi="Arial" w:cs="Arial"/>
                <w:color w:val="000000"/>
                <w:sz w:val="24"/>
                <w:szCs w:val="24"/>
                <w:shd w:val="clear" w:color="auto" w:fill="FFFFFF"/>
              </w:rPr>
            </w:pPr>
            <w:r w:rsidRPr="001477E9">
              <w:rPr>
                <w:rFonts w:ascii="Arial" w:hAnsi="Arial" w:cs="Arial"/>
                <w:color w:val="000000"/>
                <w:sz w:val="24"/>
                <w:szCs w:val="24"/>
                <w:shd w:val="clear" w:color="auto" w:fill="FFFFFF"/>
              </w:rPr>
              <w:t xml:space="preserve">The Chair paid tribute to the service provided to Mossley by Reverend </w:t>
            </w:r>
            <w:r w:rsidR="00F1666B" w:rsidRPr="001477E9">
              <w:rPr>
                <w:rFonts w:ascii="Arial" w:hAnsi="Arial" w:cs="Arial"/>
                <w:color w:val="000000"/>
                <w:sz w:val="24"/>
                <w:szCs w:val="24"/>
                <w:shd w:val="clear" w:color="auto" w:fill="FFFFFF"/>
              </w:rPr>
              <w:t>W</w:t>
            </w:r>
            <w:r w:rsidRPr="001477E9">
              <w:rPr>
                <w:rFonts w:ascii="Arial" w:hAnsi="Arial" w:cs="Arial"/>
                <w:color w:val="000000"/>
                <w:sz w:val="24"/>
                <w:szCs w:val="24"/>
                <w:shd w:val="clear" w:color="auto" w:fill="FFFFFF"/>
              </w:rPr>
              <w:t>arner and indicated that he would write formally to Rever</w:t>
            </w:r>
            <w:r w:rsidR="007A5EAB" w:rsidRPr="001477E9">
              <w:rPr>
                <w:rFonts w:ascii="Arial" w:hAnsi="Arial" w:cs="Arial"/>
                <w:color w:val="000000"/>
                <w:sz w:val="24"/>
                <w:szCs w:val="24"/>
                <w:shd w:val="clear" w:color="auto" w:fill="FFFFFF"/>
              </w:rPr>
              <w:t xml:space="preserve">end </w:t>
            </w:r>
            <w:r w:rsidR="00F1666B" w:rsidRPr="001477E9">
              <w:rPr>
                <w:rFonts w:ascii="Arial" w:hAnsi="Arial" w:cs="Arial"/>
                <w:color w:val="000000"/>
                <w:sz w:val="24"/>
                <w:szCs w:val="24"/>
                <w:shd w:val="clear" w:color="auto" w:fill="FFFFFF"/>
              </w:rPr>
              <w:t>W</w:t>
            </w:r>
            <w:r w:rsidR="007A5EAB" w:rsidRPr="001477E9">
              <w:rPr>
                <w:rFonts w:ascii="Arial" w:hAnsi="Arial" w:cs="Arial"/>
                <w:color w:val="000000"/>
                <w:sz w:val="24"/>
                <w:szCs w:val="24"/>
                <w:shd w:val="clear" w:color="auto" w:fill="FFFFFF"/>
              </w:rPr>
              <w:t xml:space="preserve">arner expressing on behalf of the Town </w:t>
            </w:r>
            <w:r w:rsidR="00F1666B" w:rsidRPr="001477E9">
              <w:rPr>
                <w:rFonts w:ascii="Arial" w:hAnsi="Arial" w:cs="Arial"/>
                <w:color w:val="000000"/>
                <w:sz w:val="24"/>
                <w:szCs w:val="24"/>
                <w:shd w:val="clear" w:color="auto" w:fill="FFFFFF"/>
              </w:rPr>
              <w:t>C</w:t>
            </w:r>
            <w:r w:rsidR="007A5EAB" w:rsidRPr="001477E9">
              <w:rPr>
                <w:rFonts w:ascii="Arial" w:hAnsi="Arial" w:cs="Arial"/>
                <w:color w:val="000000"/>
                <w:sz w:val="24"/>
                <w:szCs w:val="24"/>
                <w:shd w:val="clear" w:color="auto" w:fill="FFFFFF"/>
              </w:rPr>
              <w:t xml:space="preserve">ouncil, sincere thanks and wishing </w:t>
            </w:r>
            <w:r w:rsidR="00F1666B" w:rsidRPr="001477E9">
              <w:rPr>
                <w:rFonts w:ascii="Arial" w:hAnsi="Arial" w:cs="Arial"/>
                <w:color w:val="000000"/>
                <w:sz w:val="24"/>
                <w:szCs w:val="24"/>
                <w:shd w:val="clear" w:color="auto" w:fill="FFFFFF"/>
              </w:rPr>
              <w:t xml:space="preserve">both </w:t>
            </w:r>
            <w:r w:rsidR="007A5EAB" w:rsidRPr="001477E9">
              <w:rPr>
                <w:rFonts w:ascii="Arial" w:hAnsi="Arial" w:cs="Arial"/>
                <w:color w:val="000000"/>
                <w:sz w:val="24"/>
                <w:szCs w:val="24"/>
                <w:shd w:val="clear" w:color="auto" w:fill="FFFFFF"/>
              </w:rPr>
              <w:t xml:space="preserve">him </w:t>
            </w:r>
            <w:r w:rsidR="00F1666B" w:rsidRPr="001477E9">
              <w:rPr>
                <w:rFonts w:ascii="Arial" w:hAnsi="Arial" w:cs="Arial"/>
                <w:color w:val="000000"/>
                <w:sz w:val="24"/>
                <w:szCs w:val="24"/>
                <w:shd w:val="clear" w:color="auto" w:fill="FFFFFF"/>
              </w:rPr>
              <w:t>and Reverend Mrs Warner</w:t>
            </w:r>
            <w:r w:rsidR="001477E9" w:rsidRPr="001477E9">
              <w:rPr>
                <w:rFonts w:ascii="Arial" w:hAnsi="Arial" w:cs="Arial"/>
                <w:color w:val="000000"/>
                <w:sz w:val="24"/>
                <w:szCs w:val="24"/>
                <w:shd w:val="clear" w:color="auto" w:fill="FFFFFF"/>
              </w:rPr>
              <w:t xml:space="preserve"> </w:t>
            </w:r>
            <w:r w:rsidR="00F1666B" w:rsidRPr="001477E9">
              <w:rPr>
                <w:rFonts w:ascii="Arial" w:hAnsi="Arial" w:cs="Arial"/>
                <w:color w:val="000000"/>
                <w:sz w:val="24"/>
                <w:szCs w:val="24"/>
                <w:shd w:val="clear" w:color="auto" w:fill="FFFFFF"/>
              </w:rPr>
              <w:t xml:space="preserve">continued success in </w:t>
            </w:r>
            <w:r w:rsidR="001477E9" w:rsidRPr="001477E9">
              <w:rPr>
                <w:rFonts w:ascii="Arial" w:hAnsi="Arial" w:cs="Arial"/>
                <w:color w:val="000000"/>
                <w:sz w:val="24"/>
                <w:szCs w:val="24"/>
                <w:shd w:val="clear" w:color="auto" w:fill="FFFFFF"/>
              </w:rPr>
              <w:t>their</w:t>
            </w:r>
            <w:r w:rsidR="00F1666B" w:rsidRPr="001477E9">
              <w:rPr>
                <w:rFonts w:ascii="Arial" w:hAnsi="Arial" w:cs="Arial"/>
                <w:color w:val="000000"/>
                <w:sz w:val="24"/>
                <w:szCs w:val="24"/>
                <w:shd w:val="clear" w:color="auto" w:fill="FFFFFF"/>
              </w:rPr>
              <w:t xml:space="preserve"> future career</w:t>
            </w:r>
            <w:r w:rsidR="001477E9" w:rsidRPr="001477E9">
              <w:rPr>
                <w:rFonts w:ascii="Arial" w:hAnsi="Arial" w:cs="Arial"/>
                <w:color w:val="000000"/>
                <w:sz w:val="24"/>
                <w:szCs w:val="24"/>
                <w:shd w:val="clear" w:color="auto" w:fill="FFFFFF"/>
              </w:rPr>
              <w:t>s</w:t>
            </w:r>
            <w:r w:rsidR="00F1666B" w:rsidRPr="001477E9">
              <w:rPr>
                <w:rFonts w:ascii="Arial" w:hAnsi="Arial" w:cs="Arial"/>
                <w:color w:val="000000"/>
                <w:sz w:val="24"/>
                <w:szCs w:val="24"/>
                <w:shd w:val="clear" w:color="auto" w:fill="FFFFFF"/>
              </w:rPr>
              <w:t>.</w:t>
            </w:r>
          </w:p>
          <w:p w14:paraId="5990BE22" w14:textId="3E3B04CA" w:rsidR="001477E9" w:rsidRPr="001477E9" w:rsidRDefault="001477E9" w:rsidP="001477E9">
            <w:pPr>
              <w:rPr>
                <w:rFonts w:ascii="Arial" w:hAnsi="Arial" w:cs="Arial"/>
                <w:color w:val="000000"/>
                <w:sz w:val="24"/>
                <w:szCs w:val="24"/>
                <w:shd w:val="clear" w:color="auto" w:fill="FFFFFF"/>
              </w:rPr>
            </w:pPr>
          </w:p>
        </w:tc>
      </w:tr>
      <w:tr w:rsidR="0070540F" w:rsidRPr="00B34E3C" w14:paraId="3ED5CFAC" w14:textId="77777777" w:rsidTr="00BF79C1">
        <w:trPr>
          <w:trHeight w:val="307"/>
        </w:trPr>
        <w:tc>
          <w:tcPr>
            <w:tcW w:w="1134" w:type="dxa"/>
          </w:tcPr>
          <w:p w14:paraId="0AF24890" w14:textId="1303C84E" w:rsidR="0070540F" w:rsidRDefault="00695F4B" w:rsidP="0070540F">
            <w:pPr>
              <w:jc w:val="center"/>
              <w:rPr>
                <w:rFonts w:ascii="Arial" w:hAnsi="Arial" w:cs="Arial"/>
                <w:b/>
                <w:sz w:val="24"/>
                <w:szCs w:val="24"/>
              </w:rPr>
            </w:pPr>
            <w:r>
              <w:rPr>
                <w:rFonts w:ascii="Arial" w:hAnsi="Arial" w:cs="Arial"/>
                <w:b/>
                <w:sz w:val="24"/>
                <w:szCs w:val="24"/>
              </w:rPr>
              <w:t>2224</w:t>
            </w:r>
          </w:p>
        </w:tc>
        <w:tc>
          <w:tcPr>
            <w:tcW w:w="8108" w:type="dxa"/>
            <w:gridSpan w:val="5"/>
          </w:tcPr>
          <w:p w14:paraId="28EF7518" w14:textId="77777777" w:rsidR="00695F4B" w:rsidRPr="00695F4B" w:rsidRDefault="00695F4B" w:rsidP="00695F4B">
            <w:pPr>
              <w:overflowPunct/>
              <w:autoSpaceDE/>
              <w:autoSpaceDN/>
              <w:adjustRightInd/>
              <w:spacing w:after="200" w:line="276" w:lineRule="auto"/>
              <w:textAlignment w:val="auto"/>
              <w:rPr>
                <w:rFonts w:ascii="Arial" w:eastAsiaTheme="minorHAnsi" w:hAnsi="Arial" w:cs="Arial"/>
                <w:b/>
                <w:sz w:val="24"/>
                <w:szCs w:val="24"/>
              </w:rPr>
            </w:pPr>
            <w:r w:rsidRPr="00695F4B">
              <w:rPr>
                <w:rFonts w:ascii="Arial" w:eastAsiaTheme="minorHAnsi" w:hAnsi="Arial" w:cs="Arial"/>
                <w:b/>
                <w:sz w:val="24"/>
                <w:szCs w:val="24"/>
              </w:rPr>
              <w:t>Creative Mossley</w:t>
            </w:r>
          </w:p>
          <w:p w14:paraId="5DAC49EA" w14:textId="3A3B3E1E" w:rsidR="00905CCF" w:rsidRDefault="00695F4B" w:rsidP="00A93E2B">
            <w:pPr>
              <w:rPr>
                <w:rFonts w:ascii="Arial" w:hAnsi="Arial" w:cs="Arial"/>
                <w:color w:val="000000"/>
                <w:sz w:val="24"/>
                <w:szCs w:val="24"/>
                <w:shd w:val="clear" w:color="auto" w:fill="FFFFFF"/>
              </w:rPr>
            </w:pPr>
            <w:r w:rsidRPr="00695F4B">
              <w:rPr>
                <w:rFonts w:ascii="Arial" w:hAnsi="Arial" w:cs="Arial"/>
                <w:color w:val="000000"/>
                <w:sz w:val="24"/>
                <w:szCs w:val="24"/>
                <w:shd w:val="clear" w:color="auto" w:fill="FFFFFF"/>
              </w:rPr>
              <w:t>Chair and Councillor Pat Mullin report</w:t>
            </w:r>
            <w:r w:rsidR="00886B4D" w:rsidRPr="00A93E2B">
              <w:rPr>
                <w:rFonts w:ascii="Arial" w:hAnsi="Arial" w:cs="Arial"/>
                <w:color w:val="000000"/>
                <w:sz w:val="24"/>
                <w:szCs w:val="24"/>
                <w:shd w:val="clear" w:color="auto" w:fill="FFFFFF"/>
              </w:rPr>
              <w:t xml:space="preserve">ed on the outcome of the Cultural Forum </w:t>
            </w:r>
            <w:r w:rsidRPr="00695F4B">
              <w:rPr>
                <w:rFonts w:ascii="Arial" w:hAnsi="Arial" w:cs="Arial"/>
                <w:color w:val="000000"/>
                <w:sz w:val="24"/>
                <w:szCs w:val="24"/>
                <w:shd w:val="clear" w:color="auto" w:fill="FFFFFF"/>
              </w:rPr>
              <w:t xml:space="preserve">meeting </w:t>
            </w:r>
            <w:r w:rsidR="00580E5F" w:rsidRPr="00A93E2B">
              <w:rPr>
                <w:rFonts w:ascii="Arial" w:hAnsi="Arial" w:cs="Arial"/>
                <w:color w:val="000000"/>
                <w:sz w:val="24"/>
                <w:szCs w:val="24"/>
                <w:shd w:val="clear" w:color="auto" w:fill="FFFFFF"/>
              </w:rPr>
              <w:t>which had taken place at</w:t>
            </w:r>
            <w:r w:rsidRPr="00695F4B">
              <w:rPr>
                <w:rFonts w:ascii="Arial" w:hAnsi="Arial" w:cs="Arial"/>
                <w:color w:val="000000"/>
                <w:sz w:val="24"/>
                <w:szCs w:val="24"/>
                <w:shd w:val="clear" w:color="auto" w:fill="FFFFFF"/>
              </w:rPr>
              <w:t xml:space="preserve"> The Vale on 15th November 2021</w:t>
            </w:r>
            <w:r w:rsidR="00E84636" w:rsidRPr="00A93E2B">
              <w:rPr>
                <w:rFonts w:ascii="Arial" w:hAnsi="Arial" w:cs="Arial"/>
                <w:color w:val="000000"/>
                <w:sz w:val="24"/>
                <w:szCs w:val="24"/>
                <w:shd w:val="clear" w:color="auto" w:fill="FFFFFF"/>
              </w:rPr>
              <w:t>. The meeting had been successful in its aims and a further meeting was scheduled for January 2022</w:t>
            </w:r>
            <w:r w:rsidR="00905CCF" w:rsidRPr="00A93E2B">
              <w:rPr>
                <w:rFonts w:ascii="Arial" w:hAnsi="Arial" w:cs="Arial"/>
                <w:color w:val="000000"/>
                <w:sz w:val="24"/>
                <w:szCs w:val="24"/>
                <w:shd w:val="clear" w:color="auto" w:fill="FFFFFF"/>
              </w:rPr>
              <w:t>. The meeting would be publicised more widely.</w:t>
            </w:r>
          </w:p>
          <w:p w14:paraId="3B87C20E" w14:textId="77777777" w:rsidR="00A93E2B" w:rsidRPr="00A93E2B" w:rsidRDefault="00A93E2B" w:rsidP="00A93E2B">
            <w:pPr>
              <w:rPr>
                <w:rFonts w:ascii="Arial" w:hAnsi="Arial" w:cs="Arial"/>
                <w:color w:val="000000"/>
                <w:sz w:val="24"/>
                <w:szCs w:val="24"/>
                <w:shd w:val="clear" w:color="auto" w:fill="FFFFFF"/>
              </w:rPr>
            </w:pPr>
          </w:p>
          <w:p w14:paraId="4EF43890" w14:textId="63117290" w:rsidR="00905CCF" w:rsidRPr="00695F4B" w:rsidRDefault="00F90C25" w:rsidP="00A93E2B">
            <w:pPr>
              <w:rPr>
                <w:rFonts w:ascii="Arial" w:hAnsi="Arial" w:cs="Arial"/>
                <w:color w:val="000000"/>
                <w:sz w:val="24"/>
                <w:szCs w:val="24"/>
                <w:shd w:val="clear" w:color="auto" w:fill="FFFFFF"/>
              </w:rPr>
            </w:pPr>
            <w:r w:rsidRPr="00A93E2B">
              <w:rPr>
                <w:rFonts w:ascii="Arial" w:hAnsi="Arial" w:cs="Arial"/>
                <w:color w:val="000000"/>
                <w:sz w:val="24"/>
                <w:szCs w:val="24"/>
                <w:shd w:val="clear" w:color="auto" w:fill="FFFFFF"/>
              </w:rPr>
              <w:t xml:space="preserve">The Chair added that </w:t>
            </w:r>
            <w:r w:rsidR="00D24B1B" w:rsidRPr="00A93E2B">
              <w:rPr>
                <w:rFonts w:ascii="Arial" w:hAnsi="Arial" w:cs="Arial"/>
                <w:color w:val="000000"/>
                <w:sz w:val="24"/>
                <w:szCs w:val="24"/>
                <w:shd w:val="clear" w:color="auto" w:fill="FFFFFF"/>
              </w:rPr>
              <w:t xml:space="preserve">the Chief Executive of </w:t>
            </w:r>
            <w:r w:rsidR="00FA7437" w:rsidRPr="00A93E2B">
              <w:rPr>
                <w:rFonts w:ascii="Arial" w:hAnsi="Arial" w:cs="Arial"/>
                <w:color w:val="000000"/>
                <w:sz w:val="24"/>
                <w:szCs w:val="24"/>
                <w:shd w:val="clear" w:color="auto" w:fill="FFFFFF"/>
              </w:rPr>
              <w:t>G</w:t>
            </w:r>
            <w:r w:rsidR="00D24B1B" w:rsidRPr="00A93E2B">
              <w:rPr>
                <w:rFonts w:ascii="Arial" w:hAnsi="Arial" w:cs="Arial"/>
                <w:color w:val="000000"/>
                <w:sz w:val="24"/>
                <w:szCs w:val="24"/>
                <w:shd w:val="clear" w:color="auto" w:fill="FFFFFF"/>
              </w:rPr>
              <w:t>lobal Grooves (</w:t>
            </w:r>
            <w:r w:rsidR="00FA7437" w:rsidRPr="00A93E2B">
              <w:rPr>
                <w:rFonts w:ascii="Arial" w:hAnsi="Arial" w:cs="Arial"/>
                <w:color w:val="000000"/>
                <w:sz w:val="24"/>
                <w:szCs w:val="24"/>
                <w:shd w:val="clear" w:color="auto" w:fill="FFFFFF"/>
              </w:rPr>
              <w:t>L</w:t>
            </w:r>
            <w:r w:rsidR="00D24B1B" w:rsidRPr="00A93E2B">
              <w:rPr>
                <w:rFonts w:ascii="Arial" w:hAnsi="Arial" w:cs="Arial"/>
                <w:color w:val="000000"/>
                <w:sz w:val="24"/>
                <w:szCs w:val="24"/>
                <w:shd w:val="clear" w:color="auto" w:fill="FFFFFF"/>
              </w:rPr>
              <w:t xml:space="preserve">eon Patel) </w:t>
            </w:r>
            <w:r w:rsidR="00FA7437" w:rsidRPr="00A93E2B">
              <w:rPr>
                <w:rFonts w:ascii="Arial" w:hAnsi="Arial" w:cs="Arial"/>
                <w:color w:val="000000"/>
                <w:sz w:val="24"/>
                <w:szCs w:val="24"/>
                <w:shd w:val="clear" w:color="auto" w:fill="FFFFFF"/>
              </w:rPr>
              <w:t xml:space="preserve">had notified him about an additional </w:t>
            </w:r>
            <w:r w:rsidR="00052BD0" w:rsidRPr="00A93E2B">
              <w:rPr>
                <w:rFonts w:ascii="Arial" w:hAnsi="Arial" w:cs="Arial"/>
                <w:color w:val="000000"/>
                <w:sz w:val="24"/>
                <w:szCs w:val="24"/>
                <w:shd w:val="clear" w:color="auto" w:fill="FFFFFF"/>
              </w:rPr>
              <w:t>Greater Manchester-wide</w:t>
            </w:r>
            <w:r w:rsidR="00754697" w:rsidRPr="00A93E2B">
              <w:rPr>
                <w:rFonts w:ascii="Arial" w:hAnsi="Arial" w:cs="Arial"/>
                <w:color w:val="000000"/>
                <w:sz w:val="24"/>
                <w:szCs w:val="24"/>
                <w:shd w:val="clear" w:color="auto" w:fill="FFFFFF"/>
              </w:rPr>
              <w:t xml:space="preserve"> </w:t>
            </w:r>
            <w:r w:rsidR="00FA7437" w:rsidRPr="00A93E2B">
              <w:rPr>
                <w:rFonts w:ascii="Arial" w:hAnsi="Arial" w:cs="Arial"/>
                <w:color w:val="000000"/>
                <w:sz w:val="24"/>
                <w:szCs w:val="24"/>
                <w:shd w:val="clear" w:color="auto" w:fill="FFFFFF"/>
              </w:rPr>
              <w:t xml:space="preserve">meeting </w:t>
            </w:r>
            <w:r w:rsidR="000147A4" w:rsidRPr="00A93E2B">
              <w:rPr>
                <w:rFonts w:ascii="Arial" w:hAnsi="Arial" w:cs="Arial"/>
                <w:color w:val="000000"/>
                <w:sz w:val="24"/>
                <w:szCs w:val="24"/>
                <w:shd w:val="clear" w:color="auto" w:fill="FFFFFF"/>
              </w:rPr>
              <w:t>i</w:t>
            </w:r>
            <w:r w:rsidR="00FA7437" w:rsidRPr="00A93E2B">
              <w:rPr>
                <w:rFonts w:ascii="Arial" w:hAnsi="Arial" w:cs="Arial"/>
                <w:color w:val="000000"/>
                <w:sz w:val="24"/>
                <w:szCs w:val="24"/>
                <w:shd w:val="clear" w:color="auto" w:fill="FFFFFF"/>
              </w:rPr>
              <w:t>n  Janua</w:t>
            </w:r>
            <w:r w:rsidR="00052BD0" w:rsidRPr="00A93E2B">
              <w:rPr>
                <w:rFonts w:ascii="Arial" w:hAnsi="Arial" w:cs="Arial"/>
                <w:color w:val="000000"/>
                <w:sz w:val="24"/>
                <w:szCs w:val="24"/>
                <w:shd w:val="clear" w:color="auto" w:fill="FFFFFF"/>
              </w:rPr>
              <w:t>ry 2022</w:t>
            </w:r>
            <w:r w:rsidR="00D24B1B" w:rsidRPr="00A93E2B">
              <w:rPr>
                <w:rFonts w:ascii="Arial" w:hAnsi="Arial" w:cs="Arial"/>
                <w:color w:val="000000"/>
                <w:sz w:val="24"/>
                <w:szCs w:val="24"/>
                <w:shd w:val="clear" w:color="auto" w:fill="FFFFFF"/>
              </w:rPr>
              <w:t xml:space="preserve"> </w:t>
            </w:r>
            <w:r w:rsidR="00754697" w:rsidRPr="00A93E2B">
              <w:rPr>
                <w:rFonts w:ascii="Arial" w:hAnsi="Arial" w:cs="Arial"/>
                <w:color w:val="000000"/>
                <w:sz w:val="24"/>
                <w:szCs w:val="24"/>
                <w:shd w:val="clear" w:color="auto" w:fill="FFFFFF"/>
              </w:rPr>
              <w:t xml:space="preserve">between </w:t>
            </w:r>
            <w:r w:rsidR="00F954E3" w:rsidRPr="00A93E2B">
              <w:rPr>
                <w:rFonts w:ascii="Arial" w:hAnsi="Arial" w:cs="Arial"/>
                <w:color w:val="000000"/>
                <w:sz w:val="24"/>
                <w:szCs w:val="24"/>
                <w:shd w:val="clear" w:color="auto" w:fill="FFFFFF"/>
              </w:rPr>
              <w:t>cultural sector providers</w:t>
            </w:r>
            <w:r w:rsidR="00A93E2B" w:rsidRPr="00A93E2B">
              <w:rPr>
                <w:rFonts w:ascii="Arial" w:hAnsi="Arial" w:cs="Arial"/>
                <w:color w:val="000000"/>
                <w:sz w:val="24"/>
                <w:szCs w:val="24"/>
                <w:shd w:val="clear" w:color="auto" w:fill="FFFFFF"/>
              </w:rPr>
              <w:t>.</w:t>
            </w:r>
          </w:p>
          <w:p w14:paraId="0BD67F14" w14:textId="193866CA" w:rsidR="0070540F" w:rsidRPr="00486606" w:rsidRDefault="0070540F" w:rsidP="00695F4B">
            <w:pPr>
              <w:rPr>
                <w:rFonts w:ascii="Arial" w:eastAsiaTheme="minorHAnsi" w:hAnsi="Arial" w:cs="Arial"/>
                <w:bCs/>
                <w:sz w:val="24"/>
                <w:szCs w:val="24"/>
              </w:rPr>
            </w:pPr>
          </w:p>
        </w:tc>
      </w:tr>
      <w:tr w:rsidR="0070540F" w:rsidRPr="00B34E3C" w14:paraId="159B2160" w14:textId="77777777" w:rsidTr="00DF2760">
        <w:tc>
          <w:tcPr>
            <w:tcW w:w="1134" w:type="dxa"/>
          </w:tcPr>
          <w:p w14:paraId="0CDEFC01" w14:textId="77777777" w:rsidR="0070540F" w:rsidRDefault="0070540F" w:rsidP="0070540F">
            <w:pPr>
              <w:jc w:val="center"/>
              <w:rPr>
                <w:rFonts w:ascii="Arial" w:hAnsi="Arial" w:cs="Arial"/>
                <w:b/>
                <w:sz w:val="24"/>
                <w:szCs w:val="24"/>
              </w:rPr>
            </w:pPr>
          </w:p>
        </w:tc>
        <w:tc>
          <w:tcPr>
            <w:tcW w:w="1701" w:type="dxa"/>
            <w:gridSpan w:val="2"/>
          </w:tcPr>
          <w:p w14:paraId="4BC0BE3E" w14:textId="0FC4015C" w:rsidR="0070540F" w:rsidRPr="00567C6C" w:rsidRDefault="0070540F" w:rsidP="0070540F">
            <w:pPr>
              <w:rPr>
                <w:rFonts w:ascii="Arial" w:eastAsiaTheme="minorHAnsi" w:hAnsi="Arial" w:cs="Arial"/>
                <w:b/>
                <w:sz w:val="24"/>
                <w:szCs w:val="24"/>
              </w:rPr>
            </w:pPr>
            <w:r>
              <w:rPr>
                <w:rFonts w:ascii="Arial" w:hAnsi="Arial" w:cs="Arial"/>
                <w:bCs/>
                <w:sz w:val="24"/>
                <w:szCs w:val="24"/>
              </w:rPr>
              <w:t>RESOLVED:</w:t>
            </w:r>
          </w:p>
        </w:tc>
        <w:tc>
          <w:tcPr>
            <w:tcW w:w="6407" w:type="dxa"/>
            <w:gridSpan w:val="3"/>
          </w:tcPr>
          <w:p w14:paraId="1FECAE30" w14:textId="77777777" w:rsidR="0070540F" w:rsidRDefault="0070540F" w:rsidP="0070540F">
            <w:pPr>
              <w:rPr>
                <w:rFonts w:ascii="Arial" w:hAnsi="Arial" w:cs="Arial"/>
                <w:bCs/>
                <w:sz w:val="24"/>
                <w:szCs w:val="24"/>
              </w:rPr>
            </w:pPr>
            <w:r>
              <w:rPr>
                <w:rFonts w:ascii="Arial" w:hAnsi="Arial" w:cs="Arial"/>
                <w:bCs/>
                <w:sz w:val="24"/>
                <w:szCs w:val="24"/>
              </w:rPr>
              <w:t>That the report be noted.</w:t>
            </w:r>
          </w:p>
          <w:p w14:paraId="054E0DF9" w14:textId="77777777" w:rsidR="0070540F" w:rsidRDefault="0070540F" w:rsidP="0070540F">
            <w:pPr>
              <w:rPr>
                <w:rFonts w:ascii="Arial" w:eastAsiaTheme="minorHAnsi" w:hAnsi="Arial" w:cs="Arial"/>
                <w:b/>
                <w:sz w:val="24"/>
                <w:szCs w:val="24"/>
              </w:rPr>
            </w:pPr>
          </w:p>
          <w:p w14:paraId="61766204" w14:textId="734A528E" w:rsidR="001F3D43" w:rsidRPr="00567C6C" w:rsidRDefault="001F3D43" w:rsidP="0070540F">
            <w:pPr>
              <w:rPr>
                <w:rFonts w:ascii="Arial" w:eastAsiaTheme="minorHAnsi" w:hAnsi="Arial" w:cs="Arial"/>
                <w:b/>
                <w:sz w:val="24"/>
                <w:szCs w:val="24"/>
              </w:rPr>
            </w:pPr>
          </w:p>
        </w:tc>
      </w:tr>
      <w:tr w:rsidR="0070540F" w:rsidRPr="00B34E3C" w14:paraId="48D78EFC" w14:textId="77777777" w:rsidTr="00BF79C1">
        <w:tc>
          <w:tcPr>
            <w:tcW w:w="1134" w:type="dxa"/>
          </w:tcPr>
          <w:p w14:paraId="12EDFB8C" w14:textId="4498ADD5" w:rsidR="0070540F" w:rsidRDefault="00BD7469" w:rsidP="0070540F">
            <w:pPr>
              <w:jc w:val="center"/>
              <w:rPr>
                <w:rFonts w:ascii="Arial" w:hAnsi="Arial" w:cs="Arial"/>
                <w:b/>
                <w:sz w:val="24"/>
                <w:szCs w:val="24"/>
              </w:rPr>
            </w:pPr>
            <w:r>
              <w:rPr>
                <w:rFonts w:ascii="Arial" w:hAnsi="Arial" w:cs="Arial"/>
                <w:b/>
                <w:sz w:val="24"/>
                <w:szCs w:val="24"/>
              </w:rPr>
              <w:lastRenderedPageBreak/>
              <w:t>2225</w:t>
            </w:r>
          </w:p>
        </w:tc>
        <w:tc>
          <w:tcPr>
            <w:tcW w:w="8108" w:type="dxa"/>
            <w:gridSpan w:val="5"/>
          </w:tcPr>
          <w:p w14:paraId="4EAF96A8" w14:textId="36DB77ED" w:rsidR="0070540F" w:rsidRDefault="0070540F" w:rsidP="0070540F">
            <w:pPr>
              <w:rPr>
                <w:rFonts w:ascii="Arial" w:hAnsi="Arial" w:cs="Arial"/>
                <w:b/>
                <w:sz w:val="24"/>
                <w:szCs w:val="24"/>
              </w:rPr>
            </w:pPr>
            <w:r w:rsidRPr="006E4DBF">
              <w:rPr>
                <w:rFonts w:ascii="Arial" w:hAnsi="Arial" w:cs="Arial"/>
                <w:b/>
                <w:sz w:val="24"/>
                <w:szCs w:val="24"/>
              </w:rPr>
              <w:t>Planning Issues</w:t>
            </w:r>
          </w:p>
          <w:p w14:paraId="0C099D5F" w14:textId="77777777" w:rsidR="0070540F" w:rsidRPr="0001694B" w:rsidRDefault="0070540F" w:rsidP="0070540F">
            <w:pPr>
              <w:rPr>
                <w:rFonts w:ascii="Arial" w:hAnsi="Arial" w:cs="Arial"/>
                <w:b/>
                <w:sz w:val="24"/>
                <w:szCs w:val="24"/>
              </w:rPr>
            </w:pPr>
          </w:p>
          <w:p w14:paraId="36B5F567" w14:textId="77777777" w:rsidR="0070540F" w:rsidRDefault="0070540F" w:rsidP="0070540F">
            <w:pPr>
              <w:rPr>
                <w:rFonts w:ascii="Arial" w:hAnsi="Arial" w:cs="Arial"/>
                <w:sz w:val="24"/>
                <w:szCs w:val="24"/>
              </w:rPr>
            </w:pPr>
            <w:r w:rsidRPr="006E4DBF">
              <w:rPr>
                <w:rFonts w:ascii="Arial" w:hAnsi="Arial" w:cs="Arial"/>
                <w:sz w:val="24"/>
                <w:szCs w:val="24"/>
              </w:rPr>
              <w:t>The Council considered the following planning applications:</w:t>
            </w:r>
          </w:p>
          <w:p w14:paraId="4ED7D372" w14:textId="2CAAFCEE" w:rsidR="0070540F" w:rsidRPr="006D5377" w:rsidRDefault="0070540F" w:rsidP="0070540F">
            <w:pPr>
              <w:rPr>
                <w:rFonts w:ascii="Arial" w:hAnsi="Arial" w:cs="Arial"/>
                <w:sz w:val="24"/>
                <w:szCs w:val="24"/>
              </w:rPr>
            </w:pPr>
          </w:p>
        </w:tc>
      </w:tr>
      <w:tr w:rsidR="0070540F" w:rsidRPr="00B34E3C" w14:paraId="2E5C98A9" w14:textId="77777777" w:rsidTr="00BF79C1">
        <w:tc>
          <w:tcPr>
            <w:tcW w:w="1134" w:type="dxa"/>
          </w:tcPr>
          <w:p w14:paraId="0FEA3C77" w14:textId="77777777" w:rsidR="0070540F" w:rsidRPr="00761767" w:rsidRDefault="0070540F" w:rsidP="0070540F">
            <w:pPr>
              <w:jc w:val="center"/>
              <w:rPr>
                <w:rFonts w:ascii="Arial" w:hAnsi="Arial" w:cs="Arial"/>
                <w:b/>
                <w:sz w:val="24"/>
                <w:szCs w:val="24"/>
              </w:rPr>
            </w:pPr>
          </w:p>
        </w:tc>
        <w:tc>
          <w:tcPr>
            <w:tcW w:w="709" w:type="dxa"/>
          </w:tcPr>
          <w:p w14:paraId="0389182E" w14:textId="5F7D3527" w:rsidR="0070540F" w:rsidRPr="00761767" w:rsidRDefault="0070540F" w:rsidP="0070540F">
            <w:pPr>
              <w:rPr>
                <w:rFonts w:ascii="Arial" w:hAnsi="Arial" w:cs="Arial"/>
                <w:b/>
                <w:sz w:val="24"/>
                <w:szCs w:val="24"/>
              </w:rPr>
            </w:pPr>
          </w:p>
        </w:tc>
        <w:tc>
          <w:tcPr>
            <w:tcW w:w="7399" w:type="dxa"/>
            <w:gridSpan w:val="4"/>
          </w:tcPr>
          <w:p w14:paraId="281E52D6" w14:textId="7F02222E" w:rsidR="0070540F" w:rsidRPr="00761767" w:rsidRDefault="0070540F" w:rsidP="0070540F">
            <w:pPr>
              <w:rPr>
                <w:rFonts w:ascii="Arial" w:hAnsi="Arial" w:cs="Arial"/>
                <w:color w:val="333333"/>
                <w:sz w:val="24"/>
                <w:szCs w:val="24"/>
                <w:shd w:val="clear" w:color="auto" w:fill="FFFFFF"/>
              </w:rPr>
            </w:pPr>
          </w:p>
        </w:tc>
      </w:tr>
      <w:tr w:rsidR="00F65844" w:rsidRPr="00B34E3C" w14:paraId="42C84592" w14:textId="77777777" w:rsidTr="00BF79C1">
        <w:tc>
          <w:tcPr>
            <w:tcW w:w="1134" w:type="dxa"/>
          </w:tcPr>
          <w:p w14:paraId="1DF03297" w14:textId="77777777" w:rsidR="00F65844" w:rsidRPr="00F65844" w:rsidRDefault="00F65844" w:rsidP="00F65844">
            <w:pPr>
              <w:jc w:val="center"/>
              <w:rPr>
                <w:rFonts w:ascii="Arial" w:hAnsi="Arial" w:cs="Arial"/>
                <w:b/>
                <w:sz w:val="24"/>
                <w:szCs w:val="24"/>
              </w:rPr>
            </w:pPr>
          </w:p>
        </w:tc>
        <w:tc>
          <w:tcPr>
            <w:tcW w:w="709" w:type="dxa"/>
          </w:tcPr>
          <w:p w14:paraId="22D185E7" w14:textId="72987B1C" w:rsidR="00F65844" w:rsidRPr="00F65844" w:rsidRDefault="00F65844" w:rsidP="00F65844">
            <w:pPr>
              <w:rPr>
                <w:rFonts w:ascii="Arial" w:hAnsi="Arial" w:cs="Arial"/>
                <w:b/>
                <w:sz w:val="24"/>
                <w:szCs w:val="24"/>
              </w:rPr>
            </w:pPr>
            <w:r w:rsidRPr="00F65844">
              <w:rPr>
                <w:rFonts w:ascii="Arial" w:hAnsi="Arial" w:cs="Arial"/>
                <w:bCs/>
                <w:sz w:val="24"/>
                <w:szCs w:val="24"/>
              </w:rPr>
              <w:t>(i)</w:t>
            </w:r>
          </w:p>
        </w:tc>
        <w:tc>
          <w:tcPr>
            <w:tcW w:w="7399" w:type="dxa"/>
            <w:gridSpan w:val="4"/>
          </w:tcPr>
          <w:p w14:paraId="5EB7D2E9" w14:textId="77777777" w:rsidR="00F65844" w:rsidRPr="00F65844" w:rsidRDefault="00F65844" w:rsidP="00F65844">
            <w:pPr>
              <w:rPr>
                <w:rFonts w:ascii="Arial" w:hAnsi="Arial" w:cs="Arial"/>
                <w:color w:val="333333"/>
                <w:sz w:val="24"/>
                <w:szCs w:val="24"/>
                <w:shd w:val="clear" w:color="auto" w:fill="FFFFFF"/>
              </w:rPr>
            </w:pPr>
            <w:r w:rsidRPr="00F65844">
              <w:rPr>
                <w:rFonts w:ascii="Arial" w:hAnsi="Arial" w:cs="Arial"/>
                <w:color w:val="333333"/>
                <w:sz w:val="24"/>
                <w:szCs w:val="24"/>
                <w:shd w:val="clear" w:color="auto" w:fill="FFFFFF"/>
              </w:rPr>
              <w:t>Part single/two storey rear extension, extension/alteration to increase roof ridge height and other external alterations including Velux roof lights to front elevation at 51 Richmond Crescent Mossley (21/01263/FUL)</w:t>
            </w:r>
          </w:p>
          <w:p w14:paraId="5B0AA77D" w14:textId="77777777" w:rsidR="00F65844" w:rsidRPr="00F65844" w:rsidRDefault="00F65844" w:rsidP="00F65844">
            <w:pPr>
              <w:rPr>
                <w:rFonts w:ascii="Arial" w:hAnsi="Arial" w:cs="Arial"/>
                <w:b/>
                <w:sz w:val="24"/>
                <w:szCs w:val="24"/>
              </w:rPr>
            </w:pPr>
          </w:p>
        </w:tc>
      </w:tr>
      <w:tr w:rsidR="00F65844" w:rsidRPr="00B34E3C" w14:paraId="2E16FBFB" w14:textId="77777777" w:rsidTr="00BF79C1">
        <w:tc>
          <w:tcPr>
            <w:tcW w:w="1134" w:type="dxa"/>
          </w:tcPr>
          <w:p w14:paraId="36463E26" w14:textId="77777777" w:rsidR="00F65844" w:rsidRPr="00F65844" w:rsidRDefault="00F65844" w:rsidP="00F65844">
            <w:pPr>
              <w:jc w:val="center"/>
              <w:rPr>
                <w:rFonts w:ascii="Arial" w:hAnsi="Arial" w:cs="Arial"/>
                <w:b/>
                <w:sz w:val="24"/>
                <w:szCs w:val="24"/>
              </w:rPr>
            </w:pPr>
          </w:p>
        </w:tc>
        <w:tc>
          <w:tcPr>
            <w:tcW w:w="709" w:type="dxa"/>
          </w:tcPr>
          <w:p w14:paraId="3FCAFEC3" w14:textId="4D232AA8" w:rsidR="00F65844" w:rsidRPr="00F65844" w:rsidRDefault="00F65844" w:rsidP="00F65844">
            <w:pPr>
              <w:rPr>
                <w:rFonts w:ascii="Arial" w:hAnsi="Arial" w:cs="Arial"/>
                <w:b/>
                <w:sz w:val="24"/>
                <w:szCs w:val="24"/>
              </w:rPr>
            </w:pPr>
            <w:r w:rsidRPr="00F65844">
              <w:rPr>
                <w:rFonts w:ascii="Arial" w:hAnsi="Arial" w:cs="Arial"/>
                <w:bCs/>
                <w:sz w:val="24"/>
                <w:szCs w:val="24"/>
              </w:rPr>
              <w:t>(ii)</w:t>
            </w:r>
          </w:p>
        </w:tc>
        <w:tc>
          <w:tcPr>
            <w:tcW w:w="7399" w:type="dxa"/>
            <w:gridSpan w:val="4"/>
          </w:tcPr>
          <w:p w14:paraId="59284C17" w14:textId="77777777" w:rsidR="00F65844" w:rsidRPr="00F65844" w:rsidRDefault="00F65844" w:rsidP="00F65844">
            <w:pPr>
              <w:rPr>
                <w:rFonts w:ascii="Arial" w:hAnsi="Arial" w:cs="Arial"/>
                <w:color w:val="333333"/>
                <w:sz w:val="24"/>
                <w:szCs w:val="24"/>
                <w:shd w:val="clear" w:color="auto" w:fill="FFFFFF"/>
              </w:rPr>
            </w:pPr>
            <w:r w:rsidRPr="00F65844">
              <w:rPr>
                <w:rFonts w:ascii="Arial" w:hAnsi="Arial" w:cs="Arial"/>
                <w:color w:val="333333"/>
                <w:sz w:val="24"/>
                <w:szCs w:val="24"/>
                <w:shd w:val="clear" w:color="auto" w:fill="FFFFFF"/>
              </w:rPr>
              <w:t>Loft Conversion - provision of room in existing roof space with two Velux style roof windows in rear elevation at 87 Staley Road Mossley (21/01257/FUL)</w:t>
            </w:r>
          </w:p>
          <w:p w14:paraId="699C5933" w14:textId="6EE2872D" w:rsidR="00F65844" w:rsidRPr="00F65844" w:rsidRDefault="00F65844" w:rsidP="00F65844">
            <w:pPr>
              <w:rPr>
                <w:rFonts w:ascii="Arial" w:hAnsi="Arial" w:cs="Arial"/>
                <w:color w:val="000000"/>
                <w:sz w:val="24"/>
                <w:szCs w:val="24"/>
                <w:shd w:val="clear" w:color="auto" w:fill="FFFFFF"/>
              </w:rPr>
            </w:pPr>
          </w:p>
        </w:tc>
      </w:tr>
      <w:tr w:rsidR="00F65844" w:rsidRPr="00B34E3C" w14:paraId="6FA8F487" w14:textId="77777777" w:rsidTr="00BF79C1">
        <w:tc>
          <w:tcPr>
            <w:tcW w:w="1134" w:type="dxa"/>
          </w:tcPr>
          <w:p w14:paraId="12001D10" w14:textId="77777777" w:rsidR="00F65844" w:rsidRPr="00F65844" w:rsidRDefault="00F65844" w:rsidP="00F65844">
            <w:pPr>
              <w:jc w:val="center"/>
              <w:rPr>
                <w:rFonts w:ascii="Arial" w:hAnsi="Arial" w:cs="Arial"/>
                <w:b/>
                <w:sz w:val="24"/>
                <w:szCs w:val="24"/>
              </w:rPr>
            </w:pPr>
          </w:p>
        </w:tc>
        <w:tc>
          <w:tcPr>
            <w:tcW w:w="709" w:type="dxa"/>
          </w:tcPr>
          <w:p w14:paraId="2967B04D" w14:textId="79FBFF1F" w:rsidR="00F65844" w:rsidRPr="00F65844" w:rsidRDefault="00F65844" w:rsidP="00F65844">
            <w:pPr>
              <w:rPr>
                <w:rFonts w:ascii="Arial" w:hAnsi="Arial" w:cs="Arial"/>
                <w:bCs/>
                <w:sz w:val="24"/>
                <w:szCs w:val="24"/>
              </w:rPr>
            </w:pPr>
            <w:r w:rsidRPr="00F65844">
              <w:rPr>
                <w:rFonts w:ascii="Arial" w:hAnsi="Arial" w:cs="Arial"/>
                <w:bCs/>
                <w:sz w:val="24"/>
                <w:szCs w:val="24"/>
              </w:rPr>
              <w:t>(iii)</w:t>
            </w:r>
          </w:p>
        </w:tc>
        <w:tc>
          <w:tcPr>
            <w:tcW w:w="7399" w:type="dxa"/>
            <w:gridSpan w:val="4"/>
          </w:tcPr>
          <w:p w14:paraId="53773043" w14:textId="77777777" w:rsidR="00F65844" w:rsidRPr="00F65844" w:rsidRDefault="00F65844" w:rsidP="00F65844">
            <w:pPr>
              <w:rPr>
                <w:rFonts w:ascii="Arial" w:hAnsi="Arial" w:cs="Arial"/>
                <w:color w:val="333333"/>
                <w:sz w:val="24"/>
                <w:szCs w:val="24"/>
                <w:shd w:val="clear" w:color="auto" w:fill="FFFFFF"/>
              </w:rPr>
            </w:pPr>
            <w:r w:rsidRPr="00F65844">
              <w:rPr>
                <w:rFonts w:ascii="Arial" w:hAnsi="Arial" w:cs="Arial"/>
                <w:color w:val="333333"/>
                <w:sz w:val="24"/>
                <w:szCs w:val="24"/>
                <w:shd w:val="clear" w:color="auto" w:fill="FFFFFF"/>
              </w:rPr>
              <w:t>Double storey side extension, rear single storey extension and front porch at 6 Shire Croft Mossley (21/01244/FUL)</w:t>
            </w:r>
          </w:p>
          <w:p w14:paraId="09E34A60" w14:textId="77777777" w:rsidR="00F65844" w:rsidRPr="00F65844" w:rsidRDefault="00F65844" w:rsidP="00F65844">
            <w:pPr>
              <w:rPr>
                <w:rFonts w:ascii="Arial" w:hAnsi="Arial" w:cs="Arial"/>
                <w:color w:val="000000"/>
                <w:sz w:val="24"/>
                <w:szCs w:val="24"/>
                <w:shd w:val="clear" w:color="auto" w:fill="FFFFFF"/>
              </w:rPr>
            </w:pPr>
          </w:p>
        </w:tc>
      </w:tr>
      <w:tr w:rsidR="00F65844" w:rsidRPr="00B34E3C" w14:paraId="09AEC840" w14:textId="77777777" w:rsidTr="00BF79C1">
        <w:tc>
          <w:tcPr>
            <w:tcW w:w="1134" w:type="dxa"/>
          </w:tcPr>
          <w:p w14:paraId="3FB9CCF7" w14:textId="77777777" w:rsidR="00F65844" w:rsidRPr="00F65844" w:rsidRDefault="00F65844" w:rsidP="00F65844">
            <w:pPr>
              <w:jc w:val="center"/>
              <w:rPr>
                <w:rFonts w:ascii="Arial" w:hAnsi="Arial" w:cs="Arial"/>
                <w:b/>
                <w:sz w:val="24"/>
                <w:szCs w:val="24"/>
              </w:rPr>
            </w:pPr>
          </w:p>
        </w:tc>
        <w:tc>
          <w:tcPr>
            <w:tcW w:w="709" w:type="dxa"/>
          </w:tcPr>
          <w:p w14:paraId="55F8E530" w14:textId="1E8358AD" w:rsidR="00F65844" w:rsidRPr="00F65844" w:rsidRDefault="00F65844" w:rsidP="00F65844">
            <w:pPr>
              <w:rPr>
                <w:rFonts w:ascii="Arial" w:hAnsi="Arial" w:cs="Arial"/>
                <w:bCs/>
                <w:sz w:val="24"/>
                <w:szCs w:val="24"/>
              </w:rPr>
            </w:pPr>
            <w:r w:rsidRPr="00F65844">
              <w:rPr>
                <w:rFonts w:ascii="Arial" w:hAnsi="Arial" w:cs="Arial"/>
                <w:bCs/>
                <w:sz w:val="24"/>
                <w:szCs w:val="24"/>
              </w:rPr>
              <w:t>(iv)</w:t>
            </w:r>
          </w:p>
        </w:tc>
        <w:tc>
          <w:tcPr>
            <w:tcW w:w="7399" w:type="dxa"/>
            <w:gridSpan w:val="4"/>
          </w:tcPr>
          <w:p w14:paraId="2FEDB2A0" w14:textId="77777777" w:rsidR="00F65844" w:rsidRPr="00F65844" w:rsidRDefault="00F65844" w:rsidP="00F65844">
            <w:pPr>
              <w:rPr>
                <w:rFonts w:ascii="Arial" w:hAnsi="Arial" w:cs="Arial"/>
                <w:color w:val="333333"/>
                <w:sz w:val="24"/>
                <w:szCs w:val="24"/>
                <w:shd w:val="clear" w:color="auto" w:fill="FFFFFF"/>
              </w:rPr>
            </w:pPr>
            <w:r w:rsidRPr="00F65844">
              <w:rPr>
                <w:rFonts w:ascii="Arial" w:hAnsi="Arial" w:cs="Arial"/>
                <w:color w:val="333333"/>
                <w:sz w:val="24"/>
                <w:szCs w:val="24"/>
                <w:shd w:val="clear" w:color="auto" w:fill="FFFFFF"/>
              </w:rPr>
              <w:t>Non-Material amendment to planning application reference 20/00516/FUL: Amendment to site layout, floor layout and elevations to Waterton Lane and Arundel Street at Fleece Inn 53 Stamford Street Mossley (21/01208/MATCH)</w:t>
            </w:r>
          </w:p>
          <w:p w14:paraId="487D4AE3" w14:textId="77777777" w:rsidR="00F65844" w:rsidRPr="00F65844" w:rsidRDefault="00F65844" w:rsidP="00F65844">
            <w:pPr>
              <w:rPr>
                <w:rFonts w:ascii="Arial" w:hAnsi="Arial" w:cs="Arial"/>
                <w:color w:val="000000"/>
                <w:sz w:val="24"/>
                <w:szCs w:val="24"/>
                <w:shd w:val="clear" w:color="auto" w:fill="FFFFFF"/>
              </w:rPr>
            </w:pPr>
          </w:p>
        </w:tc>
      </w:tr>
      <w:tr w:rsidR="00F65844" w:rsidRPr="00B34E3C" w14:paraId="16B7DD7E" w14:textId="77777777" w:rsidTr="00BF79C1">
        <w:tc>
          <w:tcPr>
            <w:tcW w:w="1134" w:type="dxa"/>
          </w:tcPr>
          <w:p w14:paraId="1144F44D" w14:textId="77777777" w:rsidR="00F65844" w:rsidRPr="00F65844" w:rsidRDefault="00F65844" w:rsidP="00F65844">
            <w:pPr>
              <w:jc w:val="center"/>
              <w:rPr>
                <w:rFonts w:ascii="Arial" w:hAnsi="Arial" w:cs="Arial"/>
                <w:b/>
                <w:sz w:val="24"/>
                <w:szCs w:val="24"/>
              </w:rPr>
            </w:pPr>
          </w:p>
        </w:tc>
        <w:tc>
          <w:tcPr>
            <w:tcW w:w="709" w:type="dxa"/>
          </w:tcPr>
          <w:p w14:paraId="1D5CF887" w14:textId="4CEA6C6E" w:rsidR="00F65844" w:rsidRPr="00F65844" w:rsidRDefault="00F65844" w:rsidP="00F65844">
            <w:pPr>
              <w:rPr>
                <w:rFonts w:ascii="Arial" w:hAnsi="Arial" w:cs="Arial"/>
                <w:bCs/>
                <w:sz w:val="24"/>
                <w:szCs w:val="24"/>
              </w:rPr>
            </w:pPr>
            <w:r w:rsidRPr="00F65844">
              <w:rPr>
                <w:rFonts w:ascii="Arial" w:hAnsi="Arial" w:cs="Arial"/>
                <w:bCs/>
                <w:sz w:val="24"/>
                <w:szCs w:val="24"/>
              </w:rPr>
              <w:t>(v)</w:t>
            </w:r>
          </w:p>
        </w:tc>
        <w:tc>
          <w:tcPr>
            <w:tcW w:w="7399" w:type="dxa"/>
            <w:gridSpan w:val="4"/>
          </w:tcPr>
          <w:p w14:paraId="584E9CAA" w14:textId="77777777" w:rsidR="00F65844" w:rsidRPr="00F65844" w:rsidRDefault="00F65844" w:rsidP="00F65844">
            <w:pPr>
              <w:rPr>
                <w:rFonts w:ascii="Arial" w:hAnsi="Arial" w:cs="Arial"/>
                <w:color w:val="333333"/>
                <w:sz w:val="24"/>
                <w:szCs w:val="24"/>
                <w:shd w:val="clear" w:color="auto" w:fill="FFFFFF"/>
              </w:rPr>
            </w:pPr>
            <w:r w:rsidRPr="00F65844">
              <w:rPr>
                <w:rFonts w:ascii="Arial" w:hAnsi="Arial" w:cs="Arial"/>
                <w:color w:val="333333"/>
                <w:sz w:val="24"/>
                <w:szCs w:val="24"/>
                <w:shd w:val="clear" w:color="auto" w:fill="FFFFFF"/>
              </w:rPr>
              <w:t>Discharge of conditions of approved application 20/01253/FUL:</w:t>
            </w:r>
            <w:r w:rsidRPr="00F65844">
              <w:rPr>
                <w:rFonts w:ascii="Arial" w:hAnsi="Arial" w:cs="Arial"/>
                <w:color w:val="333333"/>
                <w:sz w:val="24"/>
                <w:szCs w:val="24"/>
              </w:rPr>
              <w:br/>
            </w:r>
            <w:r w:rsidRPr="00F65844">
              <w:rPr>
                <w:rFonts w:ascii="Arial" w:hAnsi="Arial" w:cs="Arial"/>
                <w:color w:val="333333"/>
                <w:sz w:val="24"/>
                <w:szCs w:val="24"/>
                <w:shd w:val="clear" w:color="auto" w:fill="FFFFFF"/>
              </w:rPr>
              <w:t>Condition 3 - Material schedule</w:t>
            </w:r>
            <w:r w:rsidRPr="00F65844">
              <w:rPr>
                <w:rFonts w:ascii="Arial" w:hAnsi="Arial" w:cs="Arial"/>
                <w:color w:val="333333"/>
                <w:sz w:val="24"/>
                <w:szCs w:val="24"/>
              </w:rPr>
              <w:br/>
            </w:r>
            <w:r w:rsidRPr="00F65844">
              <w:rPr>
                <w:rFonts w:ascii="Arial" w:hAnsi="Arial" w:cs="Arial"/>
                <w:color w:val="333333"/>
                <w:sz w:val="24"/>
                <w:szCs w:val="24"/>
                <w:shd w:val="clear" w:color="auto" w:fill="FFFFFF"/>
              </w:rPr>
              <w:t>Condition 5 - CEMP</w:t>
            </w:r>
            <w:r w:rsidRPr="00F65844">
              <w:rPr>
                <w:rFonts w:ascii="Arial" w:hAnsi="Arial" w:cs="Arial"/>
                <w:color w:val="333333"/>
                <w:sz w:val="24"/>
                <w:szCs w:val="24"/>
              </w:rPr>
              <w:br/>
            </w:r>
            <w:r w:rsidRPr="00F65844">
              <w:rPr>
                <w:rFonts w:ascii="Arial" w:hAnsi="Arial" w:cs="Arial"/>
                <w:color w:val="333333"/>
                <w:sz w:val="24"/>
                <w:szCs w:val="24"/>
                <w:shd w:val="clear" w:color="auto" w:fill="FFFFFF"/>
              </w:rPr>
              <w:t>Condition 7 - Highway Condition survey</w:t>
            </w:r>
            <w:r w:rsidRPr="00F65844">
              <w:rPr>
                <w:rFonts w:ascii="Arial" w:hAnsi="Arial" w:cs="Arial"/>
                <w:color w:val="333333"/>
                <w:sz w:val="24"/>
                <w:szCs w:val="24"/>
              </w:rPr>
              <w:br/>
            </w:r>
            <w:r w:rsidRPr="00F65844">
              <w:rPr>
                <w:rFonts w:ascii="Arial" w:hAnsi="Arial" w:cs="Arial"/>
                <w:color w:val="333333"/>
                <w:sz w:val="24"/>
                <w:szCs w:val="24"/>
                <w:shd w:val="clear" w:color="auto" w:fill="FFFFFF"/>
              </w:rPr>
              <w:t>Condition 9 - Cycle Storage</w:t>
            </w:r>
            <w:r w:rsidRPr="00F65844">
              <w:rPr>
                <w:rFonts w:ascii="Arial" w:hAnsi="Arial" w:cs="Arial"/>
                <w:color w:val="333333"/>
                <w:sz w:val="24"/>
                <w:szCs w:val="24"/>
              </w:rPr>
              <w:br/>
            </w:r>
            <w:r w:rsidRPr="00F65844">
              <w:rPr>
                <w:rFonts w:ascii="Arial" w:hAnsi="Arial" w:cs="Arial"/>
                <w:color w:val="333333"/>
                <w:sz w:val="24"/>
                <w:szCs w:val="24"/>
                <w:shd w:val="clear" w:color="auto" w:fill="FFFFFF"/>
              </w:rPr>
              <w:t>Condition 11 - Site Investigation</w:t>
            </w:r>
            <w:r w:rsidRPr="00F65844">
              <w:rPr>
                <w:rFonts w:ascii="Arial" w:hAnsi="Arial" w:cs="Arial"/>
                <w:color w:val="333333"/>
                <w:sz w:val="24"/>
                <w:szCs w:val="24"/>
              </w:rPr>
              <w:br/>
            </w:r>
            <w:r w:rsidRPr="00F65844">
              <w:rPr>
                <w:rFonts w:ascii="Arial" w:hAnsi="Arial" w:cs="Arial"/>
                <w:color w:val="333333"/>
                <w:sz w:val="24"/>
                <w:szCs w:val="24"/>
                <w:shd w:val="clear" w:color="auto" w:fill="FFFFFF"/>
              </w:rPr>
              <w:t>Condition 12 - SW Scheme</w:t>
            </w:r>
            <w:r w:rsidRPr="00F65844">
              <w:rPr>
                <w:rFonts w:ascii="Arial" w:hAnsi="Arial" w:cs="Arial"/>
                <w:color w:val="333333"/>
                <w:sz w:val="24"/>
                <w:szCs w:val="24"/>
              </w:rPr>
              <w:br/>
            </w:r>
            <w:r w:rsidRPr="00F65844">
              <w:rPr>
                <w:rFonts w:ascii="Arial" w:hAnsi="Arial" w:cs="Arial"/>
                <w:color w:val="333333"/>
                <w:sz w:val="24"/>
                <w:szCs w:val="24"/>
                <w:shd w:val="clear" w:color="auto" w:fill="FFFFFF"/>
              </w:rPr>
              <w:t>Condition 14 - Scheme to protect UU Assets</w:t>
            </w:r>
            <w:r w:rsidRPr="00F65844">
              <w:rPr>
                <w:rFonts w:ascii="Arial" w:hAnsi="Arial" w:cs="Arial"/>
                <w:color w:val="333333"/>
                <w:sz w:val="24"/>
                <w:szCs w:val="24"/>
              </w:rPr>
              <w:br/>
            </w:r>
            <w:r w:rsidRPr="00F65844">
              <w:rPr>
                <w:rFonts w:ascii="Arial" w:hAnsi="Arial" w:cs="Arial"/>
                <w:color w:val="333333"/>
                <w:sz w:val="24"/>
                <w:szCs w:val="24"/>
                <w:shd w:val="clear" w:color="auto" w:fill="FFFFFF"/>
              </w:rPr>
              <w:t>Condition 15 - CCTV of UU Culvert</w:t>
            </w:r>
            <w:r w:rsidRPr="00F65844">
              <w:rPr>
                <w:rFonts w:ascii="Arial" w:hAnsi="Arial" w:cs="Arial"/>
                <w:color w:val="333333"/>
                <w:sz w:val="24"/>
                <w:szCs w:val="24"/>
              </w:rPr>
              <w:br/>
            </w:r>
            <w:r w:rsidRPr="00F65844">
              <w:rPr>
                <w:rFonts w:ascii="Arial" w:hAnsi="Arial" w:cs="Arial"/>
                <w:color w:val="333333"/>
                <w:sz w:val="24"/>
                <w:szCs w:val="24"/>
                <w:shd w:val="clear" w:color="auto" w:fill="FFFFFF"/>
              </w:rPr>
              <w:t>Condition 18 - Boundary Materials</w:t>
            </w:r>
            <w:r w:rsidRPr="00F65844">
              <w:rPr>
                <w:rFonts w:ascii="Arial" w:hAnsi="Arial" w:cs="Arial"/>
                <w:color w:val="333333"/>
                <w:sz w:val="24"/>
                <w:szCs w:val="24"/>
              </w:rPr>
              <w:br/>
            </w:r>
            <w:r w:rsidRPr="00F65844">
              <w:rPr>
                <w:rFonts w:ascii="Arial" w:hAnsi="Arial" w:cs="Arial"/>
                <w:color w:val="333333"/>
                <w:sz w:val="24"/>
                <w:szCs w:val="24"/>
                <w:shd w:val="clear" w:color="auto" w:fill="FFFFFF"/>
              </w:rPr>
              <w:t>Condition 26 – Archaeology</w:t>
            </w:r>
          </w:p>
          <w:p w14:paraId="5ADD0464" w14:textId="77777777" w:rsidR="00F65844" w:rsidRPr="00F65844" w:rsidRDefault="00F65844" w:rsidP="00F65844">
            <w:pPr>
              <w:rPr>
                <w:rFonts w:ascii="Arial" w:hAnsi="Arial" w:cs="Arial"/>
                <w:color w:val="333333"/>
                <w:sz w:val="24"/>
                <w:szCs w:val="24"/>
                <w:shd w:val="clear" w:color="auto" w:fill="FFFFFF"/>
              </w:rPr>
            </w:pPr>
            <w:r w:rsidRPr="00F65844">
              <w:rPr>
                <w:rFonts w:ascii="Arial" w:hAnsi="Arial" w:cs="Arial"/>
                <w:color w:val="333333"/>
                <w:sz w:val="24"/>
                <w:szCs w:val="24"/>
                <w:shd w:val="clear" w:color="auto" w:fill="FFFFFF"/>
              </w:rPr>
              <w:t>at Holland Brothers Nield Street Mossley (21/00099/PLCOND)</w:t>
            </w:r>
          </w:p>
          <w:p w14:paraId="12B7229F" w14:textId="77777777" w:rsidR="00F65844" w:rsidRPr="00F65844" w:rsidRDefault="00F65844" w:rsidP="00F65844">
            <w:pPr>
              <w:rPr>
                <w:rFonts w:ascii="Arial" w:hAnsi="Arial" w:cs="Arial"/>
                <w:color w:val="000000"/>
                <w:sz w:val="24"/>
                <w:szCs w:val="24"/>
                <w:shd w:val="clear" w:color="auto" w:fill="FFFFFF"/>
              </w:rPr>
            </w:pPr>
          </w:p>
        </w:tc>
      </w:tr>
      <w:tr w:rsidR="00F65844" w:rsidRPr="00B34E3C" w14:paraId="4F73B14F" w14:textId="77777777" w:rsidTr="00BF79C1">
        <w:tc>
          <w:tcPr>
            <w:tcW w:w="1134" w:type="dxa"/>
          </w:tcPr>
          <w:p w14:paraId="3FBF9E23" w14:textId="77777777" w:rsidR="00F65844" w:rsidRPr="00F65844" w:rsidRDefault="00F65844" w:rsidP="00F65844">
            <w:pPr>
              <w:jc w:val="center"/>
              <w:rPr>
                <w:rFonts w:ascii="Arial" w:hAnsi="Arial" w:cs="Arial"/>
                <w:b/>
                <w:sz w:val="24"/>
                <w:szCs w:val="24"/>
              </w:rPr>
            </w:pPr>
          </w:p>
        </w:tc>
        <w:tc>
          <w:tcPr>
            <w:tcW w:w="709" w:type="dxa"/>
          </w:tcPr>
          <w:p w14:paraId="3522695A" w14:textId="6BFE59FA" w:rsidR="00F65844" w:rsidRPr="00F65844" w:rsidRDefault="00F65844" w:rsidP="00F65844">
            <w:pPr>
              <w:rPr>
                <w:rFonts w:ascii="Arial" w:hAnsi="Arial" w:cs="Arial"/>
                <w:bCs/>
                <w:sz w:val="24"/>
                <w:szCs w:val="24"/>
              </w:rPr>
            </w:pPr>
            <w:r w:rsidRPr="00F65844">
              <w:rPr>
                <w:rFonts w:ascii="Arial" w:hAnsi="Arial" w:cs="Arial"/>
                <w:bCs/>
                <w:sz w:val="24"/>
                <w:szCs w:val="24"/>
              </w:rPr>
              <w:t>(vi)</w:t>
            </w:r>
          </w:p>
        </w:tc>
        <w:tc>
          <w:tcPr>
            <w:tcW w:w="7399" w:type="dxa"/>
            <w:gridSpan w:val="4"/>
          </w:tcPr>
          <w:p w14:paraId="17CEAA02" w14:textId="77777777" w:rsidR="00F65844" w:rsidRPr="00F65844" w:rsidRDefault="00F65844" w:rsidP="00F65844">
            <w:pPr>
              <w:rPr>
                <w:rFonts w:ascii="Arial" w:hAnsi="Arial" w:cs="Arial"/>
                <w:color w:val="333333"/>
                <w:sz w:val="24"/>
                <w:szCs w:val="24"/>
                <w:shd w:val="clear" w:color="auto" w:fill="FFFFFF"/>
              </w:rPr>
            </w:pPr>
            <w:r w:rsidRPr="00F65844">
              <w:rPr>
                <w:rFonts w:ascii="Arial" w:hAnsi="Arial" w:cs="Arial"/>
                <w:color w:val="333333"/>
                <w:sz w:val="24"/>
                <w:szCs w:val="24"/>
                <w:shd w:val="clear" w:color="auto" w:fill="FFFFFF"/>
              </w:rPr>
              <w:t>Proposed dormer loft extension and first floor balcony to rear of property. Other external alterations including alteration to window to south facing side elevation and new doors to rear elevation at 9 Hanover Street Mossley (21/01132/FUL)</w:t>
            </w:r>
          </w:p>
          <w:p w14:paraId="043063DC" w14:textId="77777777" w:rsidR="00F65844" w:rsidRPr="00F65844" w:rsidRDefault="00F65844" w:rsidP="00F65844">
            <w:pPr>
              <w:rPr>
                <w:rFonts w:ascii="Arial" w:hAnsi="Arial" w:cs="Arial"/>
                <w:color w:val="000000"/>
                <w:sz w:val="24"/>
                <w:szCs w:val="24"/>
                <w:shd w:val="clear" w:color="auto" w:fill="FFFFFF"/>
              </w:rPr>
            </w:pPr>
          </w:p>
        </w:tc>
      </w:tr>
      <w:tr w:rsidR="00F65844" w:rsidRPr="00B34E3C" w14:paraId="785E5F15" w14:textId="77777777" w:rsidTr="00BF79C1">
        <w:tc>
          <w:tcPr>
            <w:tcW w:w="1134" w:type="dxa"/>
          </w:tcPr>
          <w:p w14:paraId="2E3CB7F8" w14:textId="77777777" w:rsidR="00F65844" w:rsidRPr="00F65844" w:rsidRDefault="00F65844" w:rsidP="00F65844">
            <w:pPr>
              <w:jc w:val="center"/>
              <w:rPr>
                <w:rFonts w:ascii="Arial" w:hAnsi="Arial" w:cs="Arial"/>
                <w:b/>
                <w:sz w:val="24"/>
                <w:szCs w:val="24"/>
              </w:rPr>
            </w:pPr>
          </w:p>
        </w:tc>
        <w:tc>
          <w:tcPr>
            <w:tcW w:w="709" w:type="dxa"/>
          </w:tcPr>
          <w:p w14:paraId="6A6A75A4" w14:textId="6E5CCEA3" w:rsidR="00F65844" w:rsidRPr="00F65844" w:rsidRDefault="00F65844" w:rsidP="00F65844">
            <w:pPr>
              <w:rPr>
                <w:rFonts w:ascii="Arial" w:hAnsi="Arial" w:cs="Arial"/>
                <w:bCs/>
                <w:sz w:val="24"/>
                <w:szCs w:val="24"/>
              </w:rPr>
            </w:pPr>
            <w:r w:rsidRPr="00F65844">
              <w:rPr>
                <w:rFonts w:ascii="Arial" w:hAnsi="Arial" w:cs="Arial"/>
                <w:bCs/>
                <w:sz w:val="24"/>
                <w:szCs w:val="24"/>
              </w:rPr>
              <w:t>(vii)</w:t>
            </w:r>
          </w:p>
        </w:tc>
        <w:tc>
          <w:tcPr>
            <w:tcW w:w="7399" w:type="dxa"/>
            <w:gridSpan w:val="4"/>
          </w:tcPr>
          <w:p w14:paraId="79704117" w14:textId="77777777" w:rsidR="00F65844" w:rsidRPr="00F65844" w:rsidRDefault="00F65844" w:rsidP="00F65844">
            <w:pPr>
              <w:rPr>
                <w:rFonts w:ascii="Arial" w:hAnsi="Arial" w:cs="Arial"/>
                <w:color w:val="333333"/>
                <w:sz w:val="24"/>
                <w:szCs w:val="24"/>
                <w:shd w:val="clear" w:color="auto" w:fill="FFFFFF"/>
              </w:rPr>
            </w:pPr>
            <w:r w:rsidRPr="00F65844">
              <w:rPr>
                <w:rFonts w:ascii="Arial" w:hAnsi="Arial" w:cs="Arial"/>
                <w:color w:val="333333"/>
                <w:sz w:val="24"/>
                <w:szCs w:val="24"/>
                <w:shd w:val="clear" w:color="auto" w:fill="FFFFFF"/>
              </w:rPr>
              <w:t>Proposed dropped kerb to front of property to enable new, direct vehicular access via Stockport Road, side extension structure with car port and external staircase, front porch extension and other external alterations including new external steps to the front of the property at Woodlands View 52 Stockport Road Mossley (21/01082/FUL)</w:t>
            </w:r>
          </w:p>
          <w:p w14:paraId="112FF889" w14:textId="77777777" w:rsidR="00F65844" w:rsidRPr="00F65844" w:rsidRDefault="00F65844" w:rsidP="00F65844">
            <w:pPr>
              <w:rPr>
                <w:rFonts w:ascii="Arial" w:hAnsi="Arial" w:cs="Arial"/>
                <w:color w:val="000000"/>
                <w:sz w:val="24"/>
                <w:szCs w:val="24"/>
                <w:shd w:val="clear" w:color="auto" w:fill="FFFFFF"/>
              </w:rPr>
            </w:pPr>
          </w:p>
        </w:tc>
      </w:tr>
      <w:tr w:rsidR="00F65844" w:rsidRPr="00B34E3C" w14:paraId="5F798A6E" w14:textId="77777777" w:rsidTr="00BF79C1">
        <w:tc>
          <w:tcPr>
            <w:tcW w:w="1134" w:type="dxa"/>
          </w:tcPr>
          <w:p w14:paraId="57729520" w14:textId="77777777" w:rsidR="00F65844" w:rsidRPr="00F65844" w:rsidRDefault="00F65844" w:rsidP="00F65844">
            <w:pPr>
              <w:jc w:val="center"/>
              <w:rPr>
                <w:rFonts w:ascii="Arial" w:hAnsi="Arial" w:cs="Arial"/>
                <w:b/>
                <w:sz w:val="24"/>
                <w:szCs w:val="24"/>
              </w:rPr>
            </w:pPr>
          </w:p>
        </w:tc>
        <w:tc>
          <w:tcPr>
            <w:tcW w:w="709" w:type="dxa"/>
          </w:tcPr>
          <w:p w14:paraId="61CFC710" w14:textId="627E158D" w:rsidR="00F65844" w:rsidRPr="00F65844" w:rsidRDefault="00F65844" w:rsidP="00F65844">
            <w:pPr>
              <w:rPr>
                <w:rFonts w:ascii="Arial" w:hAnsi="Arial" w:cs="Arial"/>
                <w:bCs/>
                <w:sz w:val="24"/>
                <w:szCs w:val="24"/>
              </w:rPr>
            </w:pPr>
            <w:r w:rsidRPr="00F65844">
              <w:rPr>
                <w:rFonts w:ascii="Arial" w:hAnsi="Arial" w:cs="Arial"/>
                <w:bCs/>
                <w:sz w:val="24"/>
                <w:szCs w:val="24"/>
              </w:rPr>
              <w:t>(viii)</w:t>
            </w:r>
          </w:p>
        </w:tc>
        <w:tc>
          <w:tcPr>
            <w:tcW w:w="7399" w:type="dxa"/>
            <w:gridSpan w:val="4"/>
          </w:tcPr>
          <w:p w14:paraId="1A0DA85A" w14:textId="77777777" w:rsidR="00F65844" w:rsidRPr="00F65844" w:rsidRDefault="00F65844" w:rsidP="00F65844">
            <w:pPr>
              <w:rPr>
                <w:rFonts w:ascii="Arial" w:hAnsi="Arial" w:cs="Arial"/>
                <w:color w:val="333333"/>
                <w:sz w:val="24"/>
                <w:szCs w:val="24"/>
                <w:shd w:val="clear" w:color="auto" w:fill="FFFFFF"/>
              </w:rPr>
            </w:pPr>
            <w:r w:rsidRPr="00F65844">
              <w:rPr>
                <w:rFonts w:ascii="Arial" w:hAnsi="Arial" w:cs="Arial"/>
                <w:color w:val="333333"/>
                <w:sz w:val="24"/>
                <w:szCs w:val="24"/>
                <w:shd w:val="clear" w:color="auto" w:fill="FFFFFF"/>
              </w:rPr>
              <w:t>Conversion of Recording Studio into a single dwelling house - building at Broadcarr House Broadcarr Lane Mossley (21/01344/FUL)</w:t>
            </w:r>
          </w:p>
          <w:p w14:paraId="7B1493DD" w14:textId="77777777" w:rsidR="00F65844" w:rsidRPr="00F65844" w:rsidRDefault="00F65844" w:rsidP="00F65844">
            <w:pPr>
              <w:rPr>
                <w:rFonts w:ascii="Arial" w:hAnsi="Arial" w:cs="Arial"/>
                <w:color w:val="000000"/>
                <w:sz w:val="24"/>
                <w:szCs w:val="24"/>
                <w:shd w:val="clear" w:color="auto" w:fill="FFFFFF"/>
              </w:rPr>
            </w:pPr>
          </w:p>
        </w:tc>
      </w:tr>
      <w:tr w:rsidR="00F65844" w:rsidRPr="00B34E3C" w14:paraId="56236B61" w14:textId="77777777" w:rsidTr="00BF79C1">
        <w:tc>
          <w:tcPr>
            <w:tcW w:w="1134" w:type="dxa"/>
          </w:tcPr>
          <w:p w14:paraId="54C0959F" w14:textId="77777777" w:rsidR="00F65844" w:rsidRPr="00F65844" w:rsidRDefault="00F65844" w:rsidP="00F65844">
            <w:pPr>
              <w:jc w:val="center"/>
              <w:rPr>
                <w:rFonts w:ascii="Arial" w:hAnsi="Arial" w:cs="Arial"/>
                <w:b/>
                <w:sz w:val="24"/>
                <w:szCs w:val="24"/>
              </w:rPr>
            </w:pPr>
          </w:p>
        </w:tc>
        <w:tc>
          <w:tcPr>
            <w:tcW w:w="709" w:type="dxa"/>
          </w:tcPr>
          <w:p w14:paraId="7B38D1AB" w14:textId="19004E47" w:rsidR="00F65844" w:rsidRPr="00F65844" w:rsidRDefault="00F65844" w:rsidP="00F65844">
            <w:pPr>
              <w:rPr>
                <w:rFonts w:ascii="Arial" w:hAnsi="Arial" w:cs="Arial"/>
                <w:bCs/>
                <w:sz w:val="24"/>
                <w:szCs w:val="24"/>
              </w:rPr>
            </w:pPr>
            <w:r w:rsidRPr="00F65844">
              <w:rPr>
                <w:rFonts w:ascii="Arial" w:hAnsi="Arial" w:cs="Arial"/>
                <w:bCs/>
                <w:sz w:val="24"/>
                <w:szCs w:val="24"/>
              </w:rPr>
              <w:t>(ix)</w:t>
            </w:r>
          </w:p>
        </w:tc>
        <w:tc>
          <w:tcPr>
            <w:tcW w:w="7399" w:type="dxa"/>
            <w:gridSpan w:val="4"/>
          </w:tcPr>
          <w:p w14:paraId="3BC7BB81" w14:textId="77777777" w:rsidR="00F65844" w:rsidRPr="00F65844" w:rsidRDefault="00F65844" w:rsidP="00F65844">
            <w:pPr>
              <w:rPr>
                <w:rFonts w:ascii="Arial" w:hAnsi="Arial" w:cs="Arial"/>
                <w:color w:val="333333"/>
                <w:sz w:val="24"/>
                <w:szCs w:val="24"/>
                <w:shd w:val="clear" w:color="auto" w:fill="FFFFFF"/>
              </w:rPr>
            </w:pPr>
            <w:r w:rsidRPr="00F65844">
              <w:rPr>
                <w:rFonts w:ascii="Arial" w:hAnsi="Arial" w:cs="Arial"/>
                <w:color w:val="333333"/>
                <w:sz w:val="24"/>
                <w:szCs w:val="24"/>
                <w:shd w:val="clear" w:color="auto" w:fill="FFFFFF"/>
              </w:rPr>
              <w:t>Proposed single storey rear extension at 107 Staley Road Mossley (1/01302/CPUD)</w:t>
            </w:r>
          </w:p>
          <w:p w14:paraId="4DD09650" w14:textId="77777777" w:rsidR="00F65844" w:rsidRPr="00F65844" w:rsidRDefault="00F65844" w:rsidP="00F65844">
            <w:pPr>
              <w:rPr>
                <w:rFonts w:ascii="Arial" w:hAnsi="Arial" w:cs="Arial"/>
                <w:color w:val="000000"/>
                <w:sz w:val="24"/>
                <w:szCs w:val="24"/>
                <w:shd w:val="clear" w:color="auto" w:fill="FFFFFF"/>
              </w:rPr>
            </w:pPr>
          </w:p>
        </w:tc>
      </w:tr>
      <w:tr w:rsidR="00F65844" w:rsidRPr="00B34E3C" w14:paraId="2731F2FD" w14:textId="77777777" w:rsidTr="00BF79C1">
        <w:tc>
          <w:tcPr>
            <w:tcW w:w="1134" w:type="dxa"/>
          </w:tcPr>
          <w:p w14:paraId="27DB4CCB" w14:textId="77777777" w:rsidR="00F65844" w:rsidRPr="00F65844" w:rsidRDefault="00F65844" w:rsidP="00F65844">
            <w:pPr>
              <w:jc w:val="center"/>
              <w:rPr>
                <w:rFonts w:ascii="Arial" w:hAnsi="Arial" w:cs="Arial"/>
                <w:b/>
                <w:sz w:val="24"/>
                <w:szCs w:val="24"/>
              </w:rPr>
            </w:pPr>
          </w:p>
        </w:tc>
        <w:tc>
          <w:tcPr>
            <w:tcW w:w="709" w:type="dxa"/>
          </w:tcPr>
          <w:p w14:paraId="231DD872" w14:textId="7871292A" w:rsidR="00F65844" w:rsidRPr="00F65844" w:rsidRDefault="00F65844" w:rsidP="00F65844">
            <w:pPr>
              <w:rPr>
                <w:rFonts w:ascii="Arial" w:hAnsi="Arial" w:cs="Arial"/>
                <w:bCs/>
                <w:sz w:val="24"/>
                <w:szCs w:val="24"/>
              </w:rPr>
            </w:pPr>
            <w:r w:rsidRPr="00F65844">
              <w:rPr>
                <w:rFonts w:ascii="Arial" w:hAnsi="Arial" w:cs="Arial"/>
                <w:bCs/>
                <w:sz w:val="24"/>
                <w:szCs w:val="24"/>
              </w:rPr>
              <w:t>(x)</w:t>
            </w:r>
          </w:p>
        </w:tc>
        <w:tc>
          <w:tcPr>
            <w:tcW w:w="7399" w:type="dxa"/>
            <w:gridSpan w:val="4"/>
          </w:tcPr>
          <w:p w14:paraId="28452047" w14:textId="77777777" w:rsidR="00F65844" w:rsidRPr="00F65844" w:rsidRDefault="00F65844" w:rsidP="00F65844">
            <w:pPr>
              <w:rPr>
                <w:rFonts w:ascii="Arial" w:hAnsi="Arial" w:cs="Arial"/>
                <w:color w:val="333333"/>
                <w:sz w:val="24"/>
                <w:szCs w:val="24"/>
                <w:shd w:val="clear" w:color="auto" w:fill="FFFFFF"/>
              </w:rPr>
            </w:pPr>
            <w:r w:rsidRPr="00F65844">
              <w:rPr>
                <w:rFonts w:ascii="Arial" w:hAnsi="Arial" w:cs="Arial"/>
                <w:color w:val="333333"/>
                <w:sz w:val="24"/>
                <w:szCs w:val="24"/>
                <w:shd w:val="clear" w:color="auto" w:fill="FFFFFF"/>
              </w:rPr>
              <w:t>Installation of 18m high monopole, wraparound cabinet at base, 3no. additional ancillary equipment cabinets and associated ancillary works at Stamford Street Mossley Cross (21/01254/NCD)</w:t>
            </w:r>
          </w:p>
          <w:p w14:paraId="4B0558F1" w14:textId="77777777" w:rsidR="00F65844" w:rsidRPr="00F65844" w:rsidRDefault="00F65844" w:rsidP="00F65844">
            <w:pPr>
              <w:rPr>
                <w:rFonts w:ascii="Arial" w:hAnsi="Arial" w:cs="Arial"/>
                <w:color w:val="000000"/>
                <w:sz w:val="24"/>
                <w:szCs w:val="24"/>
                <w:shd w:val="clear" w:color="auto" w:fill="FFFFFF"/>
              </w:rPr>
            </w:pPr>
          </w:p>
        </w:tc>
      </w:tr>
      <w:tr w:rsidR="00F65844" w:rsidRPr="00B34E3C" w14:paraId="74125D0C" w14:textId="77777777" w:rsidTr="00BF79C1">
        <w:tc>
          <w:tcPr>
            <w:tcW w:w="1134" w:type="dxa"/>
          </w:tcPr>
          <w:p w14:paraId="42439ACB" w14:textId="77777777" w:rsidR="00F65844" w:rsidRPr="00F65844" w:rsidRDefault="00F65844" w:rsidP="00F65844">
            <w:pPr>
              <w:jc w:val="center"/>
              <w:rPr>
                <w:rFonts w:ascii="Arial" w:hAnsi="Arial" w:cs="Arial"/>
                <w:b/>
                <w:sz w:val="24"/>
                <w:szCs w:val="24"/>
              </w:rPr>
            </w:pPr>
          </w:p>
        </w:tc>
        <w:tc>
          <w:tcPr>
            <w:tcW w:w="709" w:type="dxa"/>
          </w:tcPr>
          <w:p w14:paraId="36963124" w14:textId="7EF40C8B" w:rsidR="00F65844" w:rsidRPr="00F65844" w:rsidRDefault="00F65844" w:rsidP="00F65844">
            <w:pPr>
              <w:rPr>
                <w:rFonts w:ascii="Arial" w:hAnsi="Arial" w:cs="Arial"/>
                <w:bCs/>
                <w:sz w:val="24"/>
                <w:szCs w:val="24"/>
              </w:rPr>
            </w:pPr>
            <w:r w:rsidRPr="00F65844">
              <w:rPr>
                <w:rFonts w:ascii="Arial" w:hAnsi="Arial" w:cs="Arial"/>
                <w:bCs/>
                <w:sz w:val="24"/>
                <w:szCs w:val="24"/>
              </w:rPr>
              <w:t>(xi)</w:t>
            </w:r>
          </w:p>
        </w:tc>
        <w:tc>
          <w:tcPr>
            <w:tcW w:w="7399" w:type="dxa"/>
            <w:gridSpan w:val="4"/>
          </w:tcPr>
          <w:p w14:paraId="73923F02" w14:textId="77777777" w:rsidR="00F65844" w:rsidRPr="00F65844" w:rsidRDefault="00F65844" w:rsidP="00F65844">
            <w:pPr>
              <w:rPr>
                <w:rFonts w:ascii="Arial" w:hAnsi="Arial" w:cs="Arial"/>
                <w:color w:val="333333"/>
                <w:sz w:val="24"/>
                <w:szCs w:val="24"/>
                <w:shd w:val="clear" w:color="auto" w:fill="FFFFFF"/>
              </w:rPr>
            </w:pPr>
            <w:r w:rsidRPr="00F65844">
              <w:rPr>
                <w:rFonts w:ascii="Arial" w:hAnsi="Arial" w:cs="Arial"/>
                <w:color w:val="333333"/>
                <w:sz w:val="24"/>
                <w:szCs w:val="24"/>
                <w:shd w:val="clear" w:color="auto" w:fill="FFFFFF"/>
              </w:rPr>
              <w:t>Outline application for the erection of one detached dwellinghouse (including details of access only) at 373 Manchester Road Mossley (21/01225/OUT)</w:t>
            </w:r>
          </w:p>
          <w:p w14:paraId="3AE81249" w14:textId="77777777" w:rsidR="00F65844" w:rsidRPr="00F65844" w:rsidRDefault="00F65844" w:rsidP="00F65844">
            <w:pPr>
              <w:rPr>
                <w:rFonts w:ascii="Arial" w:hAnsi="Arial" w:cs="Arial"/>
                <w:color w:val="000000"/>
                <w:sz w:val="24"/>
                <w:szCs w:val="24"/>
                <w:shd w:val="clear" w:color="auto" w:fill="FFFFFF"/>
              </w:rPr>
            </w:pPr>
          </w:p>
        </w:tc>
      </w:tr>
      <w:tr w:rsidR="00F65844" w:rsidRPr="00B34E3C" w14:paraId="7A2D7C42" w14:textId="77777777" w:rsidTr="00BF79C1">
        <w:tc>
          <w:tcPr>
            <w:tcW w:w="1134" w:type="dxa"/>
          </w:tcPr>
          <w:p w14:paraId="7F889017" w14:textId="77777777" w:rsidR="00F65844" w:rsidRPr="00F65844" w:rsidRDefault="00F65844" w:rsidP="00F65844">
            <w:pPr>
              <w:jc w:val="center"/>
              <w:rPr>
                <w:rFonts w:ascii="Arial" w:hAnsi="Arial" w:cs="Arial"/>
                <w:b/>
                <w:sz w:val="24"/>
                <w:szCs w:val="24"/>
              </w:rPr>
            </w:pPr>
          </w:p>
        </w:tc>
        <w:tc>
          <w:tcPr>
            <w:tcW w:w="709" w:type="dxa"/>
          </w:tcPr>
          <w:p w14:paraId="350CB093" w14:textId="4C881C26" w:rsidR="00F65844" w:rsidRPr="00F65844" w:rsidRDefault="00F65844" w:rsidP="00F65844">
            <w:pPr>
              <w:rPr>
                <w:rFonts w:ascii="Arial" w:hAnsi="Arial" w:cs="Arial"/>
                <w:bCs/>
                <w:sz w:val="24"/>
                <w:szCs w:val="24"/>
              </w:rPr>
            </w:pPr>
            <w:r w:rsidRPr="00F65844">
              <w:rPr>
                <w:rFonts w:ascii="Arial" w:hAnsi="Arial" w:cs="Arial"/>
                <w:bCs/>
                <w:sz w:val="24"/>
                <w:szCs w:val="24"/>
              </w:rPr>
              <w:t>(xii)</w:t>
            </w:r>
          </w:p>
        </w:tc>
        <w:tc>
          <w:tcPr>
            <w:tcW w:w="7399" w:type="dxa"/>
            <w:gridSpan w:val="4"/>
          </w:tcPr>
          <w:p w14:paraId="1CACB15A" w14:textId="77777777" w:rsidR="00F65844" w:rsidRPr="00F65844" w:rsidRDefault="00F65844" w:rsidP="00F65844">
            <w:pPr>
              <w:rPr>
                <w:rFonts w:ascii="Arial" w:hAnsi="Arial" w:cs="Arial"/>
                <w:color w:val="333333"/>
                <w:sz w:val="24"/>
                <w:szCs w:val="24"/>
                <w:shd w:val="clear" w:color="auto" w:fill="FFFFFF"/>
              </w:rPr>
            </w:pPr>
            <w:r w:rsidRPr="00F65844">
              <w:rPr>
                <w:rFonts w:ascii="Arial" w:hAnsi="Arial" w:cs="Arial"/>
                <w:color w:val="333333"/>
                <w:sz w:val="24"/>
                <w:szCs w:val="24"/>
                <w:shd w:val="clear" w:color="auto" w:fill="FFFFFF"/>
              </w:rPr>
              <w:t>2 storey rear extension and single storey rear and side extension at 10 Shire Croft Mossley (21/01218/FUL)</w:t>
            </w:r>
          </w:p>
          <w:p w14:paraId="42DED8BC" w14:textId="77777777" w:rsidR="00F65844" w:rsidRPr="00F65844" w:rsidRDefault="00F65844" w:rsidP="00F65844">
            <w:pPr>
              <w:rPr>
                <w:rFonts w:ascii="Arial" w:hAnsi="Arial" w:cs="Arial"/>
                <w:color w:val="000000"/>
                <w:sz w:val="24"/>
                <w:szCs w:val="24"/>
                <w:shd w:val="clear" w:color="auto" w:fill="FFFFFF"/>
              </w:rPr>
            </w:pPr>
          </w:p>
        </w:tc>
      </w:tr>
      <w:tr w:rsidR="00F65844" w:rsidRPr="00B34E3C" w14:paraId="13A9BFF1" w14:textId="77777777" w:rsidTr="00BF79C1">
        <w:tc>
          <w:tcPr>
            <w:tcW w:w="1134" w:type="dxa"/>
          </w:tcPr>
          <w:p w14:paraId="3E04F99F" w14:textId="77777777" w:rsidR="00F65844" w:rsidRPr="00F65844" w:rsidRDefault="00F65844" w:rsidP="00F65844">
            <w:pPr>
              <w:jc w:val="center"/>
              <w:rPr>
                <w:rFonts w:ascii="Arial" w:hAnsi="Arial" w:cs="Arial"/>
                <w:b/>
                <w:sz w:val="24"/>
                <w:szCs w:val="24"/>
              </w:rPr>
            </w:pPr>
          </w:p>
        </w:tc>
        <w:tc>
          <w:tcPr>
            <w:tcW w:w="709" w:type="dxa"/>
          </w:tcPr>
          <w:p w14:paraId="5FE91629" w14:textId="281C917A" w:rsidR="00F65844" w:rsidRPr="00F65844" w:rsidRDefault="00F65844" w:rsidP="00F65844">
            <w:pPr>
              <w:rPr>
                <w:rFonts w:ascii="Arial" w:hAnsi="Arial" w:cs="Arial"/>
                <w:bCs/>
                <w:sz w:val="24"/>
                <w:szCs w:val="24"/>
              </w:rPr>
            </w:pPr>
            <w:r w:rsidRPr="00F65844">
              <w:rPr>
                <w:rFonts w:ascii="Arial" w:hAnsi="Arial" w:cs="Arial"/>
                <w:bCs/>
                <w:sz w:val="24"/>
                <w:szCs w:val="24"/>
              </w:rPr>
              <w:t>(xiii)</w:t>
            </w:r>
          </w:p>
        </w:tc>
        <w:tc>
          <w:tcPr>
            <w:tcW w:w="7399" w:type="dxa"/>
            <w:gridSpan w:val="4"/>
          </w:tcPr>
          <w:p w14:paraId="6B05CF9B" w14:textId="77777777" w:rsidR="00F65844" w:rsidRPr="00F65844" w:rsidRDefault="00F65844" w:rsidP="00F65844">
            <w:pPr>
              <w:rPr>
                <w:rFonts w:ascii="Arial" w:hAnsi="Arial" w:cs="Arial"/>
                <w:color w:val="333333"/>
                <w:sz w:val="24"/>
                <w:szCs w:val="24"/>
                <w:shd w:val="clear" w:color="auto" w:fill="FFFFFF"/>
              </w:rPr>
            </w:pPr>
            <w:r w:rsidRPr="00F65844">
              <w:rPr>
                <w:rFonts w:ascii="Arial" w:hAnsi="Arial" w:cs="Arial"/>
                <w:color w:val="333333"/>
                <w:sz w:val="24"/>
                <w:szCs w:val="24"/>
                <w:shd w:val="clear" w:color="auto" w:fill="FFFFFF"/>
              </w:rPr>
              <w:t>Proposed first floor side extension, entrance canopy and new driveway with dropped kerb at 14 Staley Road Mossley (21/01202/FUL)</w:t>
            </w:r>
          </w:p>
          <w:p w14:paraId="0C041517" w14:textId="77777777" w:rsidR="00F65844" w:rsidRPr="00F65844" w:rsidRDefault="00F65844" w:rsidP="00F65844">
            <w:pPr>
              <w:rPr>
                <w:rFonts w:ascii="Arial" w:hAnsi="Arial" w:cs="Arial"/>
                <w:color w:val="000000"/>
                <w:sz w:val="24"/>
                <w:szCs w:val="24"/>
                <w:shd w:val="clear" w:color="auto" w:fill="FFFFFF"/>
              </w:rPr>
            </w:pPr>
          </w:p>
        </w:tc>
      </w:tr>
      <w:tr w:rsidR="00F65844" w:rsidRPr="00B34E3C" w14:paraId="3ADA587A" w14:textId="77777777" w:rsidTr="00BF79C1">
        <w:tc>
          <w:tcPr>
            <w:tcW w:w="1134" w:type="dxa"/>
          </w:tcPr>
          <w:p w14:paraId="2465FAFE" w14:textId="77777777" w:rsidR="00F65844" w:rsidRPr="00F65844" w:rsidRDefault="00F65844" w:rsidP="00F65844">
            <w:pPr>
              <w:jc w:val="center"/>
              <w:rPr>
                <w:rFonts w:ascii="Arial" w:hAnsi="Arial" w:cs="Arial"/>
                <w:b/>
                <w:sz w:val="24"/>
                <w:szCs w:val="24"/>
              </w:rPr>
            </w:pPr>
          </w:p>
        </w:tc>
        <w:tc>
          <w:tcPr>
            <w:tcW w:w="709" w:type="dxa"/>
          </w:tcPr>
          <w:p w14:paraId="775AAD33" w14:textId="58FA68CA" w:rsidR="00F65844" w:rsidRPr="00F65844" w:rsidRDefault="00F65844" w:rsidP="00F65844">
            <w:pPr>
              <w:rPr>
                <w:rFonts w:ascii="Arial" w:hAnsi="Arial" w:cs="Arial"/>
                <w:bCs/>
                <w:sz w:val="24"/>
                <w:szCs w:val="24"/>
              </w:rPr>
            </w:pPr>
            <w:r w:rsidRPr="00F65844">
              <w:rPr>
                <w:rFonts w:ascii="Arial" w:hAnsi="Arial" w:cs="Arial"/>
                <w:bCs/>
                <w:sz w:val="24"/>
                <w:szCs w:val="24"/>
              </w:rPr>
              <w:t>(xiv)</w:t>
            </w:r>
          </w:p>
        </w:tc>
        <w:tc>
          <w:tcPr>
            <w:tcW w:w="7399" w:type="dxa"/>
            <w:gridSpan w:val="4"/>
          </w:tcPr>
          <w:p w14:paraId="1992F469" w14:textId="77777777" w:rsidR="00F65844" w:rsidRPr="00F65844" w:rsidRDefault="00F65844" w:rsidP="00F65844">
            <w:pPr>
              <w:rPr>
                <w:rFonts w:ascii="Arial" w:hAnsi="Arial" w:cs="Arial"/>
                <w:color w:val="333333"/>
                <w:sz w:val="24"/>
                <w:szCs w:val="24"/>
                <w:shd w:val="clear" w:color="auto" w:fill="FFFFFF"/>
              </w:rPr>
            </w:pPr>
            <w:r w:rsidRPr="00F65844">
              <w:rPr>
                <w:rFonts w:ascii="Arial" w:hAnsi="Arial" w:cs="Arial"/>
                <w:color w:val="333333"/>
                <w:sz w:val="24"/>
                <w:szCs w:val="24"/>
                <w:shd w:val="clear" w:color="auto" w:fill="FFFFFF"/>
              </w:rPr>
              <w:t>Proposed side extension structure which includes upper level decking with a glass balustrade, enclosed storage underneath and external steps. Other external alterations including render to front and side elevation and new windows to the front elevation at 21 Richmond Crescent Mossley (21/01204/FUL)</w:t>
            </w:r>
          </w:p>
          <w:p w14:paraId="6CB36FF1" w14:textId="77777777" w:rsidR="00F65844" w:rsidRPr="00F65844" w:rsidRDefault="00F65844" w:rsidP="00F65844">
            <w:pPr>
              <w:rPr>
                <w:rFonts w:ascii="Arial" w:hAnsi="Arial" w:cs="Arial"/>
                <w:color w:val="000000"/>
                <w:sz w:val="24"/>
                <w:szCs w:val="24"/>
                <w:shd w:val="clear" w:color="auto" w:fill="FFFFFF"/>
              </w:rPr>
            </w:pPr>
          </w:p>
        </w:tc>
      </w:tr>
      <w:tr w:rsidR="00F65844" w:rsidRPr="00B34E3C" w14:paraId="4063BFEA" w14:textId="77777777" w:rsidTr="00AD51C2">
        <w:tc>
          <w:tcPr>
            <w:tcW w:w="1134" w:type="dxa"/>
          </w:tcPr>
          <w:p w14:paraId="658117C2" w14:textId="77777777" w:rsidR="00F65844" w:rsidRPr="00F65844" w:rsidRDefault="00F65844" w:rsidP="00F65844">
            <w:pPr>
              <w:jc w:val="center"/>
              <w:rPr>
                <w:rFonts w:ascii="Arial" w:hAnsi="Arial" w:cs="Arial"/>
                <w:b/>
                <w:sz w:val="24"/>
                <w:szCs w:val="24"/>
              </w:rPr>
            </w:pPr>
          </w:p>
        </w:tc>
        <w:tc>
          <w:tcPr>
            <w:tcW w:w="8108" w:type="dxa"/>
            <w:gridSpan w:val="5"/>
          </w:tcPr>
          <w:p w14:paraId="7CFC2699" w14:textId="77777777" w:rsidR="00F65844" w:rsidRDefault="00F65844" w:rsidP="00F65844">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(Applications for </w:t>
            </w:r>
            <w:r w:rsidR="00970BD9">
              <w:rPr>
                <w:rFonts w:ascii="Arial" w:hAnsi="Arial" w:cs="Arial"/>
                <w:color w:val="000000"/>
                <w:sz w:val="24"/>
                <w:szCs w:val="24"/>
                <w:shd w:val="clear" w:color="auto" w:fill="FFFFFF"/>
              </w:rPr>
              <w:t>development at Richmond Crescent and Stamford St had been dealt with earlier during the meeting (see minu</w:t>
            </w:r>
            <w:r w:rsidR="00BD7469">
              <w:rPr>
                <w:rFonts w:ascii="Arial" w:hAnsi="Arial" w:cs="Arial"/>
                <w:color w:val="000000"/>
                <w:sz w:val="24"/>
                <w:szCs w:val="24"/>
                <w:shd w:val="clear" w:color="auto" w:fill="FFFFFF"/>
              </w:rPr>
              <w:t>te 2211</w:t>
            </w:r>
            <w:r w:rsidR="00970BD9">
              <w:rPr>
                <w:rFonts w:ascii="Arial" w:hAnsi="Arial" w:cs="Arial"/>
                <w:color w:val="000000"/>
                <w:sz w:val="24"/>
                <w:szCs w:val="24"/>
                <w:shd w:val="clear" w:color="auto" w:fill="FFFFFF"/>
              </w:rPr>
              <w:t xml:space="preserve"> </w:t>
            </w:r>
            <w:r w:rsidR="00BD7469">
              <w:rPr>
                <w:rFonts w:ascii="Arial" w:hAnsi="Arial" w:cs="Arial"/>
                <w:color w:val="000000"/>
                <w:sz w:val="24"/>
                <w:szCs w:val="24"/>
                <w:shd w:val="clear" w:color="auto" w:fill="FFFFFF"/>
              </w:rPr>
              <w:t>above.)</w:t>
            </w:r>
          </w:p>
          <w:p w14:paraId="614C1F90" w14:textId="4E7F1958" w:rsidR="003B7C1A" w:rsidRPr="00F65844" w:rsidRDefault="003B7C1A" w:rsidP="00F65844">
            <w:pPr>
              <w:rPr>
                <w:rFonts w:ascii="Arial" w:hAnsi="Arial" w:cs="Arial"/>
                <w:color w:val="000000"/>
                <w:sz w:val="24"/>
                <w:szCs w:val="24"/>
                <w:shd w:val="clear" w:color="auto" w:fill="FFFFFF"/>
              </w:rPr>
            </w:pPr>
          </w:p>
        </w:tc>
      </w:tr>
      <w:tr w:rsidR="003B7C1A" w:rsidRPr="00B34E3C" w14:paraId="1939DC8A" w14:textId="77777777" w:rsidTr="00D51783">
        <w:tc>
          <w:tcPr>
            <w:tcW w:w="1134" w:type="dxa"/>
          </w:tcPr>
          <w:p w14:paraId="72FB9CFE" w14:textId="77777777" w:rsidR="003B7C1A" w:rsidRDefault="003B7C1A" w:rsidP="00F65844">
            <w:pPr>
              <w:jc w:val="center"/>
              <w:rPr>
                <w:rFonts w:ascii="Arial" w:hAnsi="Arial" w:cs="Arial"/>
                <w:b/>
                <w:sz w:val="24"/>
                <w:szCs w:val="24"/>
              </w:rPr>
            </w:pPr>
          </w:p>
        </w:tc>
        <w:tc>
          <w:tcPr>
            <w:tcW w:w="1701" w:type="dxa"/>
            <w:gridSpan w:val="2"/>
          </w:tcPr>
          <w:p w14:paraId="39C2ADF1" w14:textId="17548EE9" w:rsidR="003B7C1A" w:rsidRPr="00AF4113" w:rsidRDefault="003B7C1A" w:rsidP="00F65844">
            <w:pPr>
              <w:rPr>
                <w:rFonts w:ascii="Arial" w:hAnsi="Arial" w:cs="Arial"/>
                <w:bCs/>
                <w:sz w:val="24"/>
                <w:szCs w:val="24"/>
              </w:rPr>
            </w:pPr>
            <w:r w:rsidRPr="00AF4113">
              <w:rPr>
                <w:rFonts w:ascii="Arial" w:hAnsi="Arial" w:cs="Arial"/>
                <w:bCs/>
                <w:sz w:val="24"/>
                <w:szCs w:val="24"/>
              </w:rPr>
              <w:t>RESOLVED:</w:t>
            </w:r>
          </w:p>
        </w:tc>
        <w:tc>
          <w:tcPr>
            <w:tcW w:w="6407" w:type="dxa"/>
            <w:gridSpan w:val="3"/>
          </w:tcPr>
          <w:p w14:paraId="38498764" w14:textId="47E4511B" w:rsidR="003B7C1A" w:rsidRPr="005A57AD" w:rsidRDefault="003B7C1A" w:rsidP="003B7C1A">
            <w:pPr>
              <w:rPr>
                <w:rFonts w:ascii="Arial" w:hAnsi="Arial" w:cs="Arial"/>
                <w:color w:val="000000"/>
                <w:sz w:val="24"/>
                <w:szCs w:val="24"/>
                <w:shd w:val="clear" w:color="auto" w:fill="FFFFFF"/>
              </w:rPr>
            </w:pPr>
            <w:r w:rsidRPr="005A57AD">
              <w:rPr>
                <w:rFonts w:ascii="Arial" w:hAnsi="Arial" w:cs="Arial"/>
                <w:color w:val="000000"/>
                <w:sz w:val="24"/>
                <w:szCs w:val="24"/>
                <w:shd w:val="clear" w:color="auto" w:fill="FFFFFF"/>
              </w:rPr>
              <w:t>That the remaining application</w:t>
            </w:r>
            <w:r>
              <w:rPr>
                <w:rFonts w:ascii="Arial" w:hAnsi="Arial" w:cs="Arial"/>
                <w:color w:val="000000"/>
                <w:sz w:val="24"/>
                <w:szCs w:val="24"/>
                <w:shd w:val="clear" w:color="auto" w:fill="FFFFFF"/>
              </w:rPr>
              <w:t>s</w:t>
            </w:r>
            <w:r w:rsidRPr="005A57AD">
              <w:rPr>
                <w:rFonts w:ascii="Arial" w:hAnsi="Arial" w:cs="Arial"/>
                <w:color w:val="000000"/>
                <w:sz w:val="24"/>
                <w:szCs w:val="24"/>
                <w:shd w:val="clear" w:color="auto" w:fill="FFFFFF"/>
              </w:rPr>
              <w:t xml:space="preserve"> be noted.</w:t>
            </w:r>
          </w:p>
          <w:p w14:paraId="648D3BBE" w14:textId="3129D6C5" w:rsidR="003B7C1A" w:rsidRPr="00A17C63" w:rsidRDefault="003B7C1A" w:rsidP="00F65844">
            <w:pPr>
              <w:rPr>
                <w:rFonts w:ascii="Arial" w:hAnsi="Arial" w:cs="Arial"/>
                <w:bCs/>
                <w:sz w:val="24"/>
                <w:szCs w:val="24"/>
              </w:rPr>
            </w:pPr>
          </w:p>
        </w:tc>
      </w:tr>
      <w:tr w:rsidR="00B80A95" w:rsidRPr="00B34E3C" w14:paraId="6364AEF9" w14:textId="77777777" w:rsidTr="00BF79C1">
        <w:tc>
          <w:tcPr>
            <w:tcW w:w="1134" w:type="dxa"/>
          </w:tcPr>
          <w:p w14:paraId="050A5694" w14:textId="68E676DF" w:rsidR="00B80A95" w:rsidRDefault="00B80A95" w:rsidP="00F65844">
            <w:pPr>
              <w:jc w:val="center"/>
              <w:rPr>
                <w:rFonts w:ascii="Arial" w:hAnsi="Arial" w:cs="Arial"/>
                <w:b/>
                <w:sz w:val="24"/>
                <w:szCs w:val="24"/>
              </w:rPr>
            </w:pPr>
            <w:r>
              <w:rPr>
                <w:rFonts w:ascii="Arial" w:hAnsi="Arial" w:cs="Arial"/>
                <w:b/>
                <w:sz w:val="24"/>
                <w:szCs w:val="24"/>
              </w:rPr>
              <w:t>2226</w:t>
            </w:r>
          </w:p>
        </w:tc>
        <w:tc>
          <w:tcPr>
            <w:tcW w:w="8108" w:type="dxa"/>
            <w:gridSpan w:val="5"/>
          </w:tcPr>
          <w:p w14:paraId="289963E5" w14:textId="77777777" w:rsidR="00B80A95" w:rsidRPr="00B80A95" w:rsidRDefault="00B80A95" w:rsidP="00B80A95">
            <w:pPr>
              <w:overflowPunct/>
              <w:autoSpaceDE/>
              <w:autoSpaceDN/>
              <w:adjustRightInd/>
              <w:spacing w:after="200" w:line="276" w:lineRule="auto"/>
              <w:textAlignment w:val="auto"/>
              <w:rPr>
                <w:rFonts w:ascii="Arial" w:eastAsiaTheme="minorHAnsi" w:hAnsi="Arial" w:cs="Arial"/>
                <w:b/>
                <w:sz w:val="24"/>
                <w:szCs w:val="24"/>
              </w:rPr>
            </w:pPr>
            <w:r w:rsidRPr="00B80A95">
              <w:rPr>
                <w:rFonts w:ascii="Arial" w:eastAsiaTheme="minorHAnsi" w:hAnsi="Arial" w:cs="Arial"/>
                <w:b/>
                <w:sz w:val="24"/>
                <w:szCs w:val="24"/>
              </w:rPr>
              <w:t>Chair’s Report</w:t>
            </w:r>
          </w:p>
          <w:p w14:paraId="78A81619" w14:textId="6546346C" w:rsidR="00B80A95" w:rsidRPr="00057AAA" w:rsidRDefault="00057AAA" w:rsidP="00F65844">
            <w:pPr>
              <w:overflowPunct/>
              <w:autoSpaceDE/>
              <w:autoSpaceDN/>
              <w:adjustRightInd/>
              <w:spacing w:after="200" w:line="276" w:lineRule="auto"/>
              <w:textAlignment w:val="auto"/>
              <w:rPr>
                <w:rFonts w:ascii="Arial" w:eastAsiaTheme="minorHAnsi" w:hAnsi="Arial" w:cs="Arial"/>
                <w:bCs/>
                <w:sz w:val="24"/>
                <w:szCs w:val="24"/>
              </w:rPr>
            </w:pPr>
            <w:r w:rsidRPr="00057AAA">
              <w:rPr>
                <w:rFonts w:ascii="Arial" w:eastAsiaTheme="minorHAnsi" w:hAnsi="Arial" w:cs="Arial"/>
                <w:bCs/>
                <w:sz w:val="24"/>
                <w:szCs w:val="24"/>
              </w:rPr>
              <w:t xml:space="preserve">The Chair </w:t>
            </w:r>
            <w:r>
              <w:rPr>
                <w:rFonts w:ascii="Arial" w:eastAsiaTheme="minorHAnsi" w:hAnsi="Arial" w:cs="Arial"/>
                <w:bCs/>
                <w:sz w:val="24"/>
                <w:szCs w:val="24"/>
              </w:rPr>
              <w:t>advised</w:t>
            </w:r>
            <w:r w:rsidRPr="00057AAA">
              <w:rPr>
                <w:rFonts w:ascii="Arial" w:eastAsiaTheme="minorHAnsi" w:hAnsi="Arial" w:cs="Arial"/>
                <w:bCs/>
                <w:sz w:val="24"/>
                <w:szCs w:val="24"/>
              </w:rPr>
              <w:t xml:space="preserve"> that there were no additional items to report</w:t>
            </w:r>
            <w:r>
              <w:rPr>
                <w:rFonts w:ascii="Arial" w:eastAsiaTheme="minorHAnsi" w:hAnsi="Arial" w:cs="Arial"/>
                <w:bCs/>
                <w:sz w:val="24"/>
                <w:szCs w:val="24"/>
              </w:rPr>
              <w:t>.</w:t>
            </w:r>
          </w:p>
        </w:tc>
      </w:tr>
      <w:tr w:rsidR="00F65844" w:rsidRPr="00B34E3C" w14:paraId="57248745" w14:textId="77777777" w:rsidTr="00BF79C1">
        <w:tc>
          <w:tcPr>
            <w:tcW w:w="1134" w:type="dxa"/>
          </w:tcPr>
          <w:p w14:paraId="02685709" w14:textId="0BBA664B" w:rsidR="00F65844" w:rsidRDefault="00536E64" w:rsidP="00F65844">
            <w:pPr>
              <w:jc w:val="center"/>
              <w:rPr>
                <w:rFonts w:ascii="Arial" w:hAnsi="Arial" w:cs="Arial"/>
                <w:b/>
                <w:sz w:val="24"/>
                <w:szCs w:val="24"/>
              </w:rPr>
            </w:pPr>
            <w:r>
              <w:rPr>
                <w:rFonts w:ascii="Arial" w:hAnsi="Arial" w:cs="Arial"/>
                <w:b/>
                <w:sz w:val="24"/>
                <w:szCs w:val="24"/>
              </w:rPr>
              <w:t>2227</w:t>
            </w:r>
          </w:p>
        </w:tc>
        <w:tc>
          <w:tcPr>
            <w:tcW w:w="8108" w:type="dxa"/>
            <w:gridSpan w:val="5"/>
          </w:tcPr>
          <w:p w14:paraId="110F38DF" w14:textId="77777777" w:rsidR="00F65844" w:rsidRPr="00730679" w:rsidRDefault="00F65844" w:rsidP="00F65844">
            <w:pPr>
              <w:overflowPunct/>
              <w:autoSpaceDE/>
              <w:autoSpaceDN/>
              <w:adjustRightInd/>
              <w:spacing w:after="200" w:line="276" w:lineRule="auto"/>
              <w:textAlignment w:val="auto"/>
              <w:rPr>
                <w:rFonts w:ascii="Arial" w:eastAsiaTheme="minorHAnsi" w:hAnsi="Arial" w:cs="Arial"/>
                <w:b/>
                <w:sz w:val="24"/>
                <w:szCs w:val="24"/>
              </w:rPr>
            </w:pPr>
            <w:r w:rsidRPr="00730679">
              <w:rPr>
                <w:rFonts w:ascii="Arial" w:eastAsiaTheme="minorHAnsi" w:hAnsi="Arial" w:cs="Arial"/>
                <w:b/>
                <w:sz w:val="24"/>
                <w:szCs w:val="24"/>
              </w:rPr>
              <w:t>Updates and reports from Town Team and Other Agencies</w:t>
            </w:r>
          </w:p>
          <w:p w14:paraId="183369EF" w14:textId="4FB69D18" w:rsidR="00F65844" w:rsidRPr="00B94497" w:rsidRDefault="002664C8" w:rsidP="00F65844">
            <w:pPr>
              <w:rPr>
                <w:rFonts w:ascii="Arial" w:hAnsi="Arial" w:cs="Arial"/>
                <w:sz w:val="24"/>
                <w:szCs w:val="24"/>
              </w:rPr>
            </w:pPr>
            <w:r w:rsidRPr="00B94497">
              <w:rPr>
                <w:rFonts w:ascii="Arial" w:hAnsi="Arial" w:cs="Arial"/>
                <w:sz w:val="24"/>
                <w:szCs w:val="24"/>
              </w:rPr>
              <w:t xml:space="preserve">The Clerk reported </w:t>
            </w:r>
            <w:r w:rsidR="005676B0" w:rsidRPr="00B94497">
              <w:rPr>
                <w:rFonts w:ascii="Arial" w:hAnsi="Arial" w:cs="Arial"/>
                <w:sz w:val="24"/>
                <w:szCs w:val="24"/>
              </w:rPr>
              <w:t>that</w:t>
            </w:r>
            <w:r w:rsidRPr="00B94497">
              <w:rPr>
                <w:rFonts w:ascii="Arial" w:hAnsi="Arial" w:cs="Arial"/>
                <w:sz w:val="24"/>
                <w:szCs w:val="24"/>
              </w:rPr>
              <w:t xml:space="preserve"> both Mossley Town Team and Friends of Mossley Park </w:t>
            </w:r>
            <w:r w:rsidR="005676B0" w:rsidRPr="00B94497">
              <w:rPr>
                <w:rFonts w:ascii="Arial" w:hAnsi="Arial" w:cs="Arial"/>
                <w:sz w:val="24"/>
                <w:szCs w:val="24"/>
              </w:rPr>
              <w:t xml:space="preserve">had been awarded </w:t>
            </w:r>
            <w:r w:rsidRPr="00B94497">
              <w:rPr>
                <w:rFonts w:ascii="Arial" w:hAnsi="Arial" w:cs="Arial"/>
                <w:sz w:val="24"/>
                <w:szCs w:val="24"/>
              </w:rPr>
              <w:t>Level 5 Outstanding ‘RHS and North</w:t>
            </w:r>
            <w:r w:rsidR="001F3D43">
              <w:rPr>
                <w:rFonts w:ascii="Arial" w:hAnsi="Arial" w:cs="Arial"/>
                <w:sz w:val="24"/>
                <w:szCs w:val="24"/>
              </w:rPr>
              <w:t>-</w:t>
            </w:r>
            <w:r w:rsidRPr="00B94497">
              <w:rPr>
                <w:rFonts w:ascii="Arial" w:hAnsi="Arial" w:cs="Arial"/>
                <w:sz w:val="24"/>
                <w:szCs w:val="24"/>
              </w:rPr>
              <w:t>West In Bloom - Its your Neighbourhood’ Awards.</w:t>
            </w:r>
          </w:p>
          <w:p w14:paraId="77DF9358" w14:textId="18268119" w:rsidR="00B94497" w:rsidRPr="002664C8" w:rsidRDefault="00B94497" w:rsidP="00F65844">
            <w:pPr>
              <w:rPr>
                <w:rFonts w:ascii="Arial" w:hAnsi="Arial" w:cs="Arial"/>
                <w:color w:val="333333"/>
                <w:sz w:val="24"/>
                <w:szCs w:val="24"/>
                <w:shd w:val="clear" w:color="auto" w:fill="FFFFFF"/>
              </w:rPr>
            </w:pPr>
          </w:p>
        </w:tc>
      </w:tr>
      <w:tr w:rsidR="00B94497" w:rsidRPr="00B34E3C" w14:paraId="62179F75" w14:textId="77777777" w:rsidTr="00B94497">
        <w:tc>
          <w:tcPr>
            <w:tcW w:w="1134" w:type="dxa"/>
          </w:tcPr>
          <w:p w14:paraId="3520C8C5" w14:textId="77777777" w:rsidR="00B94497" w:rsidRDefault="00B94497" w:rsidP="00F65844">
            <w:pPr>
              <w:jc w:val="center"/>
              <w:rPr>
                <w:rFonts w:ascii="Arial" w:hAnsi="Arial" w:cs="Arial"/>
                <w:b/>
                <w:sz w:val="24"/>
                <w:szCs w:val="24"/>
              </w:rPr>
            </w:pPr>
          </w:p>
        </w:tc>
        <w:tc>
          <w:tcPr>
            <w:tcW w:w="1701" w:type="dxa"/>
            <w:gridSpan w:val="2"/>
          </w:tcPr>
          <w:p w14:paraId="14EF8F71" w14:textId="3DB957DC" w:rsidR="00B94497" w:rsidRPr="00B94497" w:rsidRDefault="00B94497" w:rsidP="00F65844">
            <w:pPr>
              <w:overflowPunct/>
              <w:autoSpaceDE/>
              <w:autoSpaceDN/>
              <w:adjustRightInd/>
              <w:spacing w:after="200" w:line="276" w:lineRule="auto"/>
              <w:textAlignment w:val="auto"/>
              <w:rPr>
                <w:rFonts w:ascii="Arial" w:eastAsiaTheme="minorHAnsi" w:hAnsi="Arial" w:cs="Arial"/>
                <w:bCs/>
                <w:sz w:val="24"/>
                <w:szCs w:val="24"/>
              </w:rPr>
            </w:pPr>
            <w:r w:rsidRPr="00B94497">
              <w:rPr>
                <w:rFonts w:ascii="Arial" w:eastAsiaTheme="minorHAnsi" w:hAnsi="Arial" w:cs="Arial"/>
                <w:bCs/>
                <w:sz w:val="24"/>
                <w:szCs w:val="24"/>
              </w:rPr>
              <w:t>RESOLVED:</w:t>
            </w:r>
          </w:p>
        </w:tc>
        <w:tc>
          <w:tcPr>
            <w:tcW w:w="6407" w:type="dxa"/>
            <w:gridSpan w:val="3"/>
          </w:tcPr>
          <w:p w14:paraId="45C2ED55" w14:textId="0B26D0D6" w:rsidR="00B94497" w:rsidRPr="00B94497" w:rsidRDefault="00B94497" w:rsidP="00F65844">
            <w:pPr>
              <w:overflowPunct/>
              <w:autoSpaceDE/>
              <w:autoSpaceDN/>
              <w:adjustRightInd/>
              <w:spacing w:after="200" w:line="276" w:lineRule="auto"/>
              <w:textAlignment w:val="auto"/>
              <w:rPr>
                <w:rFonts w:ascii="Arial" w:eastAsiaTheme="minorHAnsi" w:hAnsi="Arial" w:cs="Arial"/>
                <w:bCs/>
                <w:sz w:val="24"/>
                <w:szCs w:val="24"/>
              </w:rPr>
            </w:pPr>
            <w:r w:rsidRPr="00B94497">
              <w:rPr>
                <w:rFonts w:ascii="Arial" w:eastAsiaTheme="minorHAnsi" w:hAnsi="Arial" w:cs="Arial"/>
                <w:bCs/>
                <w:sz w:val="24"/>
                <w:szCs w:val="24"/>
              </w:rPr>
              <w:t>That the report be noted with satisfaction.</w:t>
            </w:r>
          </w:p>
        </w:tc>
      </w:tr>
      <w:tr w:rsidR="00F65844" w:rsidRPr="00B34E3C" w14:paraId="7C6B3B48" w14:textId="77777777" w:rsidTr="00BF79C1">
        <w:tc>
          <w:tcPr>
            <w:tcW w:w="1134" w:type="dxa"/>
          </w:tcPr>
          <w:p w14:paraId="4AE420B4" w14:textId="3505D0C1" w:rsidR="00F65844" w:rsidRDefault="00536E64" w:rsidP="00F65844">
            <w:pPr>
              <w:jc w:val="center"/>
              <w:rPr>
                <w:rFonts w:ascii="Arial" w:hAnsi="Arial" w:cs="Arial"/>
                <w:b/>
                <w:sz w:val="24"/>
                <w:szCs w:val="24"/>
              </w:rPr>
            </w:pPr>
            <w:r>
              <w:rPr>
                <w:rFonts w:ascii="Arial" w:hAnsi="Arial" w:cs="Arial"/>
                <w:b/>
                <w:sz w:val="24"/>
                <w:szCs w:val="24"/>
              </w:rPr>
              <w:t>2228</w:t>
            </w:r>
          </w:p>
        </w:tc>
        <w:tc>
          <w:tcPr>
            <w:tcW w:w="8108" w:type="dxa"/>
            <w:gridSpan w:val="5"/>
          </w:tcPr>
          <w:p w14:paraId="38CE2D98" w14:textId="77777777" w:rsidR="00F65844" w:rsidRPr="00D143AB" w:rsidRDefault="00F65844" w:rsidP="00F65844">
            <w:pPr>
              <w:overflowPunct/>
              <w:autoSpaceDE/>
              <w:autoSpaceDN/>
              <w:adjustRightInd/>
              <w:spacing w:after="200" w:line="276" w:lineRule="auto"/>
              <w:textAlignment w:val="auto"/>
              <w:rPr>
                <w:rFonts w:ascii="Arial" w:eastAsiaTheme="minorHAnsi" w:hAnsi="Arial" w:cs="Arial"/>
                <w:b/>
                <w:sz w:val="24"/>
                <w:szCs w:val="24"/>
              </w:rPr>
            </w:pPr>
            <w:r w:rsidRPr="00D143AB">
              <w:rPr>
                <w:rFonts w:ascii="Arial" w:eastAsiaTheme="minorHAnsi" w:hAnsi="Arial" w:cs="Arial"/>
                <w:b/>
                <w:sz w:val="24"/>
                <w:szCs w:val="24"/>
              </w:rPr>
              <w:t>Correspondence</w:t>
            </w:r>
          </w:p>
          <w:p w14:paraId="4B32E1D3" w14:textId="726AE1E3" w:rsidR="00F65844" w:rsidRDefault="00B94497" w:rsidP="00F65844">
            <w:pPr>
              <w:rPr>
                <w:rFonts w:ascii="Arial" w:hAnsi="Arial" w:cs="Arial"/>
                <w:color w:val="000000"/>
                <w:sz w:val="24"/>
                <w:szCs w:val="24"/>
                <w:shd w:val="clear" w:color="auto" w:fill="FFFFFF"/>
              </w:rPr>
            </w:pPr>
            <w:r>
              <w:rPr>
                <w:rFonts w:ascii="Arial" w:hAnsi="Arial" w:cs="Arial"/>
                <w:color w:val="000000"/>
                <w:sz w:val="24"/>
                <w:szCs w:val="24"/>
                <w:shd w:val="clear" w:color="auto" w:fill="FFFFFF"/>
              </w:rPr>
              <w:t>The Clerk advised that there were no items of correspondence to report.</w:t>
            </w:r>
          </w:p>
          <w:p w14:paraId="2CC77F4B" w14:textId="7A0E406D" w:rsidR="00F65844" w:rsidRPr="00D143AB" w:rsidRDefault="00F65844" w:rsidP="00F65844">
            <w:pPr>
              <w:rPr>
                <w:rFonts w:ascii="Arial" w:eastAsiaTheme="minorHAnsi" w:hAnsi="Arial" w:cs="Arial"/>
                <w:bCs/>
                <w:sz w:val="24"/>
                <w:szCs w:val="24"/>
              </w:rPr>
            </w:pPr>
          </w:p>
        </w:tc>
      </w:tr>
      <w:tr w:rsidR="00F65844" w:rsidRPr="00B34E3C" w14:paraId="750A3CCF" w14:textId="77777777" w:rsidTr="00BF79C1">
        <w:tc>
          <w:tcPr>
            <w:tcW w:w="1134" w:type="dxa"/>
          </w:tcPr>
          <w:p w14:paraId="1FFFE990" w14:textId="3B1FCC9E" w:rsidR="00F65844" w:rsidRDefault="00B94497" w:rsidP="00F65844">
            <w:pPr>
              <w:jc w:val="center"/>
              <w:rPr>
                <w:rFonts w:ascii="Arial" w:hAnsi="Arial" w:cs="Arial"/>
                <w:b/>
                <w:sz w:val="24"/>
                <w:szCs w:val="24"/>
              </w:rPr>
            </w:pPr>
            <w:r>
              <w:rPr>
                <w:rFonts w:ascii="Arial" w:hAnsi="Arial" w:cs="Arial"/>
                <w:b/>
                <w:sz w:val="24"/>
                <w:szCs w:val="24"/>
              </w:rPr>
              <w:t>2229</w:t>
            </w:r>
          </w:p>
        </w:tc>
        <w:tc>
          <w:tcPr>
            <w:tcW w:w="8108" w:type="dxa"/>
            <w:gridSpan w:val="5"/>
          </w:tcPr>
          <w:p w14:paraId="469EA1A7" w14:textId="77777777" w:rsidR="00F65844" w:rsidRPr="008C6B65" w:rsidRDefault="00F65844" w:rsidP="00F65844">
            <w:pPr>
              <w:overflowPunct/>
              <w:autoSpaceDE/>
              <w:autoSpaceDN/>
              <w:adjustRightInd/>
              <w:spacing w:after="200" w:line="276" w:lineRule="auto"/>
              <w:textAlignment w:val="auto"/>
              <w:rPr>
                <w:rFonts w:ascii="Arial" w:eastAsiaTheme="minorHAnsi" w:hAnsi="Arial" w:cs="Arial"/>
                <w:b/>
                <w:sz w:val="24"/>
                <w:szCs w:val="24"/>
              </w:rPr>
            </w:pPr>
            <w:r w:rsidRPr="008C6B65">
              <w:rPr>
                <w:rFonts w:ascii="Arial" w:eastAsiaTheme="minorHAnsi" w:hAnsi="Arial" w:cs="Arial"/>
                <w:b/>
                <w:sz w:val="24"/>
                <w:szCs w:val="24"/>
              </w:rPr>
              <w:t>Grant Applications</w:t>
            </w:r>
          </w:p>
          <w:p w14:paraId="0374A0FF" w14:textId="52B89847" w:rsidR="00B94497" w:rsidRDefault="00B94497" w:rsidP="00B94497">
            <w:pPr>
              <w:rPr>
                <w:rFonts w:ascii="Arial" w:hAnsi="Arial" w:cs="Arial"/>
                <w:sz w:val="24"/>
                <w:szCs w:val="24"/>
              </w:rPr>
            </w:pPr>
            <w:r>
              <w:rPr>
                <w:rFonts w:ascii="Arial" w:hAnsi="Arial" w:cs="Arial"/>
                <w:sz w:val="24"/>
                <w:szCs w:val="24"/>
              </w:rPr>
              <w:t xml:space="preserve">As reported earlier during the meeting, </w:t>
            </w:r>
            <w:r w:rsidRPr="00B6719E">
              <w:rPr>
                <w:rFonts w:ascii="Arial" w:hAnsi="Arial" w:cs="Arial"/>
                <w:sz w:val="24"/>
                <w:szCs w:val="24"/>
              </w:rPr>
              <w:t>there were no</w:t>
            </w:r>
            <w:r w:rsidRPr="004C344E">
              <w:rPr>
                <w:rFonts w:ascii="Arial" w:hAnsi="Arial" w:cs="Arial"/>
                <w:sz w:val="24"/>
                <w:szCs w:val="24"/>
              </w:rPr>
              <w:t xml:space="preserve"> applications</w:t>
            </w:r>
            <w:r w:rsidRPr="00B6719E">
              <w:rPr>
                <w:rFonts w:ascii="Arial" w:hAnsi="Arial" w:cs="Arial"/>
                <w:sz w:val="24"/>
                <w:szCs w:val="24"/>
              </w:rPr>
              <w:t xml:space="preserve"> to consider.</w:t>
            </w:r>
          </w:p>
          <w:p w14:paraId="37AFF9AD" w14:textId="16565AA1" w:rsidR="00F65844" w:rsidRPr="00296945" w:rsidRDefault="00F65844" w:rsidP="00B94497">
            <w:pPr>
              <w:rPr>
                <w:rFonts w:ascii="Arial" w:hAnsi="Arial" w:cs="Arial"/>
                <w:color w:val="333333"/>
                <w:sz w:val="24"/>
                <w:szCs w:val="24"/>
                <w:shd w:val="clear" w:color="auto" w:fill="FFFFFF"/>
              </w:rPr>
            </w:pPr>
          </w:p>
        </w:tc>
      </w:tr>
    </w:tbl>
    <w:p w14:paraId="193C8108" w14:textId="77777777" w:rsidR="00CC53C9" w:rsidRPr="00D708F5" w:rsidRDefault="00CC53C9" w:rsidP="009804DC">
      <w:pPr>
        <w:rPr>
          <w:rFonts w:ascii="Arial" w:hAnsi="Arial" w:cs="Arial"/>
          <w:sz w:val="24"/>
          <w:szCs w:val="24"/>
        </w:rPr>
      </w:pPr>
    </w:p>
    <w:p w14:paraId="412ED9DC" w14:textId="77777777" w:rsidR="00DF6194" w:rsidRPr="00D708F5" w:rsidRDefault="00DF6194" w:rsidP="00D63EA6">
      <w:pPr>
        <w:rPr>
          <w:rFonts w:ascii="Arial" w:hAnsi="Arial" w:cs="Arial"/>
          <w:sz w:val="24"/>
          <w:szCs w:val="24"/>
        </w:rPr>
      </w:pPr>
    </w:p>
    <w:p w14:paraId="3D68B17A" w14:textId="41C98BD3" w:rsidR="00D63EA6" w:rsidRPr="00D708F5" w:rsidRDefault="00D63EA6" w:rsidP="00D63EA6">
      <w:pPr>
        <w:rPr>
          <w:rFonts w:ascii="Arial" w:hAnsi="Arial" w:cs="Arial"/>
          <w:sz w:val="24"/>
          <w:szCs w:val="24"/>
        </w:rPr>
      </w:pPr>
      <w:r w:rsidRPr="00D708F5">
        <w:rPr>
          <w:rFonts w:ascii="Arial" w:hAnsi="Arial" w:cs="Arial"/>
          <w:sz w:val="24"/>
          <w:szCs w:val="24"/>
        </w:rPr>
        <w:t>The meeting concluded at</w:t>
      </w:r>
      <w:r w:rsidR="00DE2FC9" w:rsidRPr="00D708F5">
        <w:rPr>
          <w:rFonts w:ascii="Arial" w:hAnsi="Arial" w:cs="Arial"/>
          <w:sz w:val="24"/>
          <w:szCs w:val="24"/>
        </w:rPr>
        <w:t xml:space="preserve"> </w:t>
      </w:r>
      <w:r w:rsidR="00B94497">
        <w:rPr>
          <w:rFonts w:ascii="Arial" w:hAnsi="Arial" w:cs="Arial"/>
          <w:sz w:val="24"/>
          <w:szCs w:val="24"/>
        </w:rPr>
        <w:t>9.59</w:t>
      </w:r>
      <w:r w:rsidR="00E1171C">
        <w:rPr>
          <w:rFonts w:ascii="Arial" w:hAnsi="Arial" w:cs="Arial"/>
          <w:sz w:val="24"/>
          <w:szCs w:val="24"/>
        </w:rPr>
        <w:t>pm</w:t>
      </w:r>
    </w:p>
    <w:p w14:paraId="746D6604" w14:textId="77777777" w:rsidR="00D63EA6" w:rsidRPr="00D708F5" w:rsidRDefault="00D63EA6" w:rsidP="00D63EA6">
      <w:pPr>
        <w:rPr>
          <w:rFonts w:ascii="Arial" w:hAnsi="Arial" w:cs="Arial"/>
          <w:sz w:val="24"/>
          <w:szCs w:val="24"/>
        </w:rPr>
      </w:pPr>
    </w:p>
    <w:p w14:paraId="23EF9959" w14:textId="77777777" w:rsidR="00D63EA6" w:rsidRPr="00D708F5" w:rsidRDefault="00D63EA6" w:rsidP="00D63EA6">
      <w:pPr>
        <w:pStyle w:val="Heading1"/>
      </w:pPr>
    </w:p>
    <w:p w14:paraId="39DAA268" w14:textId="77777777" w:rsidR="00D63EA6" w:rsidRPr="00D708F5" w:rsidRDefault="00D63EA6" w:rsidP="00D63EA6">
      <w:pPr>
        <w:pStyle w:val="Heading1"/>
      </w:pPr>
    </w:p>
    <w:p w14:paraId="139536AB" w14:textId="77777777" w:rsidR="00B5143A" w:rsidRPr="00D708F5" w:rsidRDefault="00B5143A" w:rsidP="00B932F0">
      <w:pPr>
        <w:rPr>
          <w:rFonts w:ascii="Arial" w:hAnsi="Arial" w:cs="Arial"/>
          <w:sz w:val="24"/>
          <w:szCs w:val="24"/>
        </w:rPr>
      </w:pPr>
    </w:p>
    <w:p w14:paraId="5E5EEB27" w14:textId="77777777" w:rsidR="005A4869" w:rsidRPr="00D708F5" w:rsidRDefault="008A56E2" w:rsidP="00C14448">
      <w:pPr>
        <w:rPr>
          <w:rFonts w:ascii="Arial" w:hAnsi="Arial" w:cs="Arial"/>
          <w:sz w:val="24"/>
          <w:szCs w:val="24"/>
        </w:rPr>
      </w:pPr>
      <w:r w:rsidRPr="00D708F5">
        <w:rPr>
          <w:rFonts w:ascii="Arial" w:hAnsi="Arial" w:cs="Arial"/>
          <w:sz w:val="24"/>
          <w:szCs w:val="24"/>
        </w:rPr>
        <w:t>Chair</w:t>
      </w:r>
    </w:p>
    <w:sectPr w:rsidR="005A4869" w:rsidRPr="00D708F5" w:rsidSect="00596A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332"/>
    <w:multiLevelType w:val="hybridMultilevel"/>
    <w:tmpl w:val="730E8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B1578"/>
    <w:multiLevelType w:val="hybridMultilevel"/>
    <w:tmpl w:val="A96C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81D04"/>
    <w:multiLevelType w:val="hybridMultilevel"/>
    <w:tmpl w:val="A7F84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962F21"/>
    <w:multiLevelType w:val="hybridMultilevel"/>
    <w:tmpl w:val="A83A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7E16EC"/>
    <w:multiLevelType w:val="hybridMultilevel"/>
    <w:tmpl w:val="11EAB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8634C0"/>
    <w:multiLevelType w:val="hybridMultilevel"/>
    <w:tmpl w:val="18026F16"/>
    <w:lvl w:ilvl="0" w:tplc="24AE9FEE">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252748"/>
    <w:multiLevelType w:val="hybridMultilevel"/>
    <w:tmpl w:val="4DBE0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E967BF"/>
    <w:multiLevelType w:val="hybridMultilevel"/>
    <w:tmpl w:val="9D1E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
  </w:num>
  <w:num w:numId="5">
    <w:abstractNumId w:val="2"/>
  </w:num>
  <w:num w:numId="6">
    <w:abstractNumId w:val="4"/>
  </w:num>
  <w:num w:numId="7">
    <w:abstractNumId w:val="0"/>
  </w:num>
  <w:num w:numId="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C9"/>
    <w:rsid w:val="00000634"/>
    <w:rsid w:val="00001034"/>
    <w:rsid w:val="00002668"/>
    <w:rsid w:val="00003DCB"/>
    <w:rsid w:val="00003F6C"/>
    <w:rsid w:val="00004DDD"/>
    <w:rsid w:val="000051B3"/>
    <w:rsid w:val="00005E12"/>
    <w:rsid w:val="00006A16"/>
    <w:rsid w:val="00006EFC"/>
    <w:rsid w:val="00007007"/>
    <w:rsid w:val="00007619"/>
    <w:rsid w:val="00007C1D"/>
    <w:rsid w:val="00007D1C"/>
    <w:rsid w:val="00010072"/>
    <w:rsid w:val="00010988"/>
    <w:rsid w:val="00010A4F"/>
    <w:rsid w:val="00010B56"/>
    <w:rsid w:val="00011313"/>
    <w:rsid w:val="0001175F"/>
    <w:rsid w:val="00011B90"/>
    <w:rsid w:val="0001209E"/>
    <w:rsid w:val="00012149"/>
    <w:rsid w:val="0001256C"/>
    <w:rsid w:val="0001265C"/>
    <w:rsid w:val="000143B3"/>
    <w:rsid w:val="0001445A"/>
    <w:rsid w:val="000147A4"/>
    <w:rsid w:val="00015718"/>
    <w:rsid w:val="00015839"/>
    <w:rsid w:val="00015C9C"/>
    <w:rsid w:val="00015D58"/>
    <w:rsid w:val="00015D87"/>
    <w:rsid w:val="0001656B"/>
    <w:rsid w:val="0001694B"/>
    <w:rsid w:val="00017A7F"/>
    <w:rsid w:val="00017AE5"/>
    <w:rsid w:val="00017BE5"/>
    <w:rsid w:val="00020214"/>
    <w:rsid w:val="000209B0"/>
    <w:rsid w:val="00020B71"/>
    <w:rsid w:val="0002217F"/>
    <w:rsid w:val="00022216"/>
    <w:rsid w:val="00022D47"/>
    <w:rsid w:val="00023FB0"/>
    <w:rsid w:val="0002440E"/>
    <w:rsid w:val="00024450"/>
    <w:rsid w:val="00025EA3"/>
    <w:rsid w:val="00026917"/>
    <w:rsid w:val="00026A18"/>
    <w:rsid w:val="00026B44"/>
    <w:rsid w:val="000270EF"/>
    <w:rsid w:val="000272D3"/>
    <w:rsid w:val="00027656"/>
    <w:rsid w:val="00027894"/>
    <w:rsid w:val="00030349"/>
    <w:rsid w:val="00030665"/>
    <w:rsid w:val="000306F0"/>
    <w:rsid w:val="00030C38"/>
    <w:rsid w:val="00030DE1"/>
    <w:rsid w:val="0003348C"/>
    <w:rsid w:val="00034743"/>
    <w:rsid w:val="00034A06"/>
    <w:rsid w:val="00034C4C"/>
    <w:rsid w:val="00037384"/>
    <w:rsid w:val="000378A1"/>
    <w:rsid w:val="000401C2"/>
    <w:rsid w:val="0004209A"/>
    <w:rsid w:val="0004281A"/>
    <w:rsid w:val="00042FA3"/>
    <w:rsid w:val="00043778"/>
    <w:rsid w:val="00043C3E"/>
    <w:rsid w:val="00043C96"/>
    <w:rsid w:val="00044905"/>
    <w:rsid w:val="00045303"/>
    <w:rsid w:val="00045E86"/>
    <w:rsid w:val="0004646C"/>
    <w:rsid w:val="00046AD7"/>
    <w:rsid w:val="00047FE2"/>
    <w:rsid w:val="000503D2"/>
    <w:rsid w:val="00051CBA"/>
    <w:rsid w:val="0005299D"/>
    <w:rsid w:val="00052AF9"/>
    <w:rsid w:val="00052BD0"/>
    <w:rsid w:val="000539D7"/>
    <w:rsid w:val="000541BA"/>
    <w:rsid w:val="0005448F"/>
    <w:rsid w:val="00054D6D"/>
    <w:rsid w:val="0005508B"/>
    <w:rsid w:val="0005510C"/>
    <w:rsid w:val="000551D7"/>
    <w:rsid w:val="00055663"/>
    <w:rsid w:val="0005585B"/>
    <w:rsid w:val="0005664D"/>
    <w:rsid w:val="00056E1B"/>
    <w:rsid w:val="00057A58"/>
    <w:rsid w:val="00057AAA"/>
    <w:rsid w:val="00060641"/>
    <w:rsid w:val="00060892"/>
    <w:rsid w:val="00061FC4"/>
    <w:rsid w:val="00062037"/>
    <w:rsid w:val="00062DFB"/>
    <w:rsid w:val="00063F5D"/>
    <w:rsid w:val="000646CD"/>
    <w:rsid w:val="00064D2D"/>
    <w:rsid w:val="00065EA0"/>
    <w:rsid w:val="0006606B"/>
    <w:rsid w:val="000677F3"/>
    <w:rsid w:val="00070944"/>
    <w:rsid w:val="000710FE"/>
    <w:rsid w:val="00071681"/>
    <w:rsid w:val="0007198D"/>
    <w:rsid w:val="0007216D"/>
    <w:rsid w:val="0007249C"/>
    <w:rsid w:val="0007305D"/>
    <w:rsid w:val="0007435E"/>
    <w:rsid w:val="000749C1"/>
    <w:rsid w:val="00074D05"/>
    <w:rsid w:val="0007502F"/>
    <w:rsid w:val="00075EA5"/>
    <w:rsid w:val="00076383"/>
    <w:rsid w:val="000763E4"/>
    <w:rsid w:val="00076743"/>
    <w:rsid w:val="000767AC"/>
    <w:rsid w:val="000767BF"/>
    <w:rsid w:val="00076B85"/>
    <w:rsid w:val="00076E9A"/>
    <w:rsid w:val="000776ED"/>
    <w:rsid w:val="00080006"/>
    <w:rsid w:val="000802BA"/>
    <w:rsid w:val="0008040B"/>
    <w:rsid w:val="00080E1D"/>
    <w:rsid w:val="00081D39"/>
    <w:rsid w:val="00081EBD"/>
    <w:rsid w:val="00081F0E"/>
    <w:rsid w:val="00082202"/>
    <w:rsid w:val="000826C0"/>
    <w:rsid w:val="00082B6B"/>
    <w:rsid w:val="00082F52"/>
    <w:rsid w:val="00083943"/>
    <w:rsid w:val="000846BD"/>
    <w:rsid w:val="00084961"/>
    <w:rsid w:val="00084B46"/>
    <w:rsid w:val="00084C4C"/>
    <w:rsid w:val="0008537B"/>
    <w:rsid w:val="00085A59"/>
    <w:rsid w:val="00085D74"/>
    <w:rsid w:val="000862A7"/>
    <w:rsid w:val="000866F2"/>
    <w:rsid w:val="00086FB6"/>
    <w:rsid w:val="000879A9"/>
    <w:rsid w:val="00087AEE"/>
    <w:rsid w:val="00087B93"/>
    <w:rsid w:val="00087EAC"/>
    <w:rsid w:val="0009062C"/>
    <w:rsid w:val="00091958"/>
    <w:rsid w:val="000920D4"/>
    <w:rsid w:val="00092BDE"/>
    <w:rsid w:val="0009470B"/>
    <w:rsid w:val="00094758"/>
    <w:rsid w:val="00094C0A"/>
    <w:rsid w:val="00095BA7"/>
    <w:rsid w:val="0009620F"/>
    <w:rsid w:val="0009698C"/>
    <w:rsid w:val="000973D3"/>
    <w:rsid w:val="000978AB"/>
    <w:rsid w:val="00097BD3"/>
    <w:rsid w:val="00097C69"/>
    <w:rsid w:val="00097CB2"/>
    <w:rsid w:val="000A0D45"/>
    <w:rsid w:val="000A1E44"/>
    <w:rsid w:val="000A21C3"/>
    <w:rsid w:val="000A3BA3"/>
    <w:rsid w:val="000A3E36"/>
    <w:rsid w:val="000A40B6"/>
    <w:rsid w:val="000A59F0"/>
    <w:rsid w:val="000A61A0"/>
    <w:rsid w:val="000A634C"/>
    <w:rsid w:val="000A7650"/>
    <w:rsid w:val="000B0093"/>
    <w:rsid w:val="000B1205"/>
    <w:rsid w:val="000B379A"/>
    <w:rsid w:val="000B3867"/>
    <w:rsid w:val="000B38EA"/>
    <w:rsid w:val="000B39A3"/>
    <w:rsid w:val="000B3CB3"/>
    <w:rsid w:val="000B44AE"/>
    <w:rsid w:val="000B5D34"/>
    <w:rsid w:val="000B6218"/>
    <w:rsid w:val="000B6E29"/>
    <w:rsid w:val="000B7CC5"/>
    <w:rsid w:val="000C04AA"/>
    <w:rsid w:val="000C22EB"/>
    <w:rsid w:val="000C25EE"/>
    <w:rsid w:val="000C263E"/>
    <w:rsid w:val="000C3F20"/>
    <w:rsid w:val="000C4284"/>
    <w:rsid w:val="000C436C"/>
    <w:rsid w:val="000C4542"/>
    <w:rsid w:val="000C4A71"/>
    <w:rsid w:val="000C5266"/>
    <w:rsid w:val="000C5A52"/>
    <w:rsid w:val="000C5B77"/>
    <w:rsid w:val="000C5F3D"/>
    <w:rsid w:val="000D018F"/>
    <w:rsid w:val="000D051A"/>
    <w:rsid w:val="000D052B"/>
    <w:rsid w:val="000D11A5"/>
    <w:rsid w:val="000D12AF"/>
    <w:rsid w:val="000D2889"/>
    <w:rsid w:val="000D2A9C"/>
    <w:rsid w:val="000D36F9"/>
    <w:rsid w:val="000D3737"/>
    <w:rsid w:val="000D3811"/>
    <w:rsid w:val="000D3EE0"/>
    <w:rsid w:val="000D4A52"/>
    <w:rsid w:val="000D5DB4"/>
    <w:rsid w:val="000D666C"/>
    <w:rsid w:val="000D66BF"/>
    <w:rsid w:val="000D7665"/>
    <w:rsid w:val="000D7808"/>
    <w:rsid w:val="000D7F83"/>
    <w:rsid w:val="000E01C3"/>
    <w:rsid w:val="000E0DD4"/>
    <w:rsid w:val="000E1663"/>
    <w:rsid w:val="000E214E"/>
    <w:rsid w:val="000E2C51"/>
    <w:rsid w:val="000E2CC2"/>
    <w:rsid w:val="000E3582"/>
    <w:rsid w:val="000E3815"/>
    <w:rsid w:val="000E43E1"/>
    <w:rsid w:val="000E446A"/>
    <w:rsid w:val="000E5C1F"/>
    <w:rsid w:val="000F007B"/>
    <w:rsid w:val="000F018C"/>
    <w:rsid w:val="000F060B"/>
    <w:rsid w:val="000F11F8"/>
    <w:rsid w:val="000F3714"/>
    <w:rsid w:val="000F38B8"/>
    <w:rsid w:val="000F4E7D"/>
    <w:rsid w:val="000F534C"/>
    <w:rsid w:val="000F53CC"/>
    <w:rsid w:val="000F53EE"/>
    <w:rsid w:val="000F5A72"/>
    <w:rsid w:val="000F5E3B"/>
    <w:rsid w:val="0010032A"/>
    <w:rsid w:val="00100380"/>
    <w:rsid w:val="00100CE8"/>
    <w:rsid w:val="00101A5C"/>
    <w:rsid w:val="001031D8"/>
    <w:rsid w:val="00103388"/>
    <w:rsid w:val="0010373B"/>
    <w:rsid w:val="00104188"/>
    <w:rsid w:val="00104A86"/>
    <w:rsid w:val="00105BE6"/>
    <w:rsid w:val="001068F5"/>
    <w:rsid w:val="00106D84"/>
    <w:rsid w:val="00107199"/>
    <w:rsid w:val="00107681"/>
    <w:rsid w:val="00110C4A"/>
    <w:rsid w:val="0011106F"/>
    <w:rsid w:val="00111D4C"/>
    <w:rsid w:val="001121A1"/>
    <w:rsid w:val="0011265E"/>
    <w:rsid w:val="001137E8"/>
    <w:rsid w:val="00113A6F"/>
    <w:rsid w:val="00114B01"/>
    <w:rsid w:val="00115215"/>
    <w:rsid w:val="00115285"/>
    <w:rsid w:val="0011592D"/>
    <w:rsid w:val="00115BE5"/>
    <w:rsid w:val="00115E98"/>
    <w:rsid w:val="001166C8"/>
    <w:rsid w:val="0011672D"/>
    <w:rsid w:val="001177C3"/>
    <w:rsid w:val="0011791F"/>
    <w:rsid w:val="00117A86"/>
    <w:rsid w:val="00120C20"/>
    <w:rsid w:val="00120DB9"/>
    <w:rsid w:val="00121C79"/>
    <w:rsid w:val="001222A1"/>
    <w:rsid w:val="001224B2"/>
    <w:rsid w:val="0012251E"/>
    <w:rsid w:val="00122AFA"/>
    <w:rsid w:val="0012301E"/>
    <w:rsid w:val="00123404"/>
    <w:rsid w:val="00123A29"/>
    <w:rsid w:val="001241AE"/>
    <w:rsid w:val="00124A65"/>
    <w:rsid w:val="00124B58"/>
    <w:rsid w:val="0012547E"/>
    <w:rsid w:val="001268B2"/>
    <w:rsid w:val="00127372"/>
    <w:rsid w:val="00127C97"/>
    <w:rsid w:val="00127E85"/>
    <w:rsid w:val="00130277"/>
    <w:rsid w:val="001303CE"/>
    <w:rsid w:val="001306DF"/>
    <w:rsid w:val="00130FCE"/>
    <w:rsid w:val="00131802"/>
    <w:rsid w:val="00132276"/>
    <w:rsid w:val="00132EE9"/>
    <w:rsid w:val="001339C1"/>
    <w:rsid w:val="00134867"/>
    <w:rsid w:val="0013514C"/>
    <w:rsid w:val="001370CD"/>
    <w:rsid w:val="00140B9D"/>
    <w:rsid w:val="0014111B"/>
    <w:rsid w:val="00141989"/>
    <w:rsid w:val="00141AA7"/>
    <w:rsid w:val="00141B14"/>
    <w:rsid w:val="00142030"/>
    <w:rsid w:val="00142107"/>
    <w:rsid w:val="00142CFF"/>
    <w:rsid w:val="00143B6E"/>
    <w:rsid w:val="00144981"/>
    <w:rsid w:val="00144A1E"/>
    <w:rsid w:val="00144A92"/>
    <w:rsid w:val="00144FC4"/>
    <w:rsid w:val="001461C4"/>
    <w:rsid w:val="001468BA"/>
    <w:rsid w:val="00146966"/>
    <w:rsid w:val="001476E6"/>
    <w:rsid w:val="001477E9"/>
    <w:rsid w:val="0015106B"/>
    <w:rsid w:val="00151277"/>
    <w:rsid w:val="00151568"/>
    <w:rsid w:val="001518ED"/>
    <w:rsid w:val="00151C1A"/>
    <w:rsid w:val="00152254"/>
    <w:rsid w:val="00152F9E"/>
    <w:rsid w:val="0015376A"/>
    <w:rsid w:val="00153867"/>
    <w:rsid w:val="00153AF4"/>
    <w:rsid w:val="001552BA"/>
    <w:rsid w:val="00155D7B"/>
    <w:rsid w:val="00155F98"/>
    <w:rsid w:val="0015662D"/>
    <w:rsid w:val="00157AE4"/>
    <w:rsid w:val="00157DCB"/>
    <w:rsid w:val="00160383"/>
    <w:rsid w:val="001619FC"/>
    <w:rsid w:val="00161C0D"/>
    <w:rsid w:val="00161FFD"/>
    <w:rsid w:val="001629A7"/>
    <w:rsid w:val="00163ECB"/>
    <w:rsid w:val="001654EC"/>
    <w:rsid w:val="001658DE"/>
    <w:rsid w:val="0016617F"/>
    <w:rsid w:val="001664CB"/>
    <w:rsid w:val="001666DB"/>
    <w:rsid w:val="00167238"/>
    <w:rsid w:val="001713F8"/>
    <w:rsid w:val="00171635"/>
    <w:rsid w:val="00171725"/>
    <w:rsid w:val="00171972"/>
    <w:rsid w:val="00171B75"/>
    <w:rsid w:val="00172A33"/>
    <w:rsid w:val="00172ABD"/>
    <w:rsid w:val="00172B31"/>
    <w:rsid w:val="001730F1"/>
    <w:rsid w:val="001731F6"/>
    <w:rsid w:val="0017480A"/>
    <w:rsid w:val="00174F1B"/>
    <w:rsid w:val="00175594"/>
    <w:rsid w:val="001757CF"/>
    <w:rsid w:val="00175D66"/>
    <w:rsid w:val="0017606C"/>
    <w:rsid w:val="001767BA"/>
    <w:rsid w:val="00176C86"/>
    <w:rsid w:val="001775DE"/>
    <w:rsid w:val="001776A0"/>
    <w:rsid w:val="00177872"/>
    <w:rsid w:val="0018026C"/>
    <w:rsid w:val="00180CB2"/>
    <w:rsid w:val="0018135F"/>
    <w:rsid w:val="00181849"/>
    <w:rsid w:val="00181ACF"/>
    <w:rsid w:val="0018257B"/>
    <w:rsid w:val="00183197"/>
    <w:rsid w:val="001833CA"/>
    <w:rsid w:val="0018341C"/>
    <w:rsid w:val="001856A0"/>
    <w:rsid w:val="0018636A"/>
    <w:rsid w:val="00186E24"/>
    <w:rsid w:val="00187AFE"/>
    <w:rsid w:val="0019007F"/>
    <w:rsid w:val="00190D29"/>
    <w:rsid w:val="001913C5"/>
    <w:rsid w:val="001915A0"/>
    <w:rsid w:val="0019284A"/>
    <w:rsid w:val="00194278"/>
    <w:rsid w:val="001942F5"/>
    <w:rsid w:val="0019439B"/>
    <w:rsid w:val="00194AC2"/>
    <w:rsid w:val="00194CC2"/>
    <w:rsid w:val="00195297"/>
    <w:rsid w:val="00196CA2"/>
    <w:rsid w:val="00196DC8"/>
    <w:rsid w:val="00196F77"/>
    <w:rsid w:val="00197982"/>
    <w:rsid w:val="00197AD8"/>
    <w:rsid w:val="00197B2A"/>
    <w:rsid w:val="001A0366"/>
    <w:rsid w:val="001A0B0F"/>
    <w:rsid w:val="001A18EF"/>
    <w:rsid w:val="001A2340"/>
    <w:rsid w:val="001A2D14"/>
    <w:rsid w:val="001A3581"/>
    <w:rsid w:val="001A3A9C"/>
    <w:rsid w:val="001A413C"/>
    <w:rsid w:val="001A6D7D"/>
    <w:rsid w:val="001A73BC"/>
    <w:rsid w:val="001A7E3C"/>
    <w:rsid w:val="001B027B"/>
    <w:rsid w:val="001B2CE5"/>
    <w:rsid w:val="001B3192"/>
    <w:rsid w:val="001B336E"/>
    <w:rsid w:val="001B33E9"/>
    <w:rsid w:val="001B46F2"/>
    <w:rsid w:val="001B4D50"/>
    <w:rsid w:val="001B55CD"/>
    <w:rsid w:val="001B799D"/>
    <w:rsid w:val="001C0014"/>
    <w:rsid w:val="001C045E"/>
    <w:rsid w:val="001C0CE1"/>
    <w:rsid w:val="001C1760"/>
    <w:rsid w:val="001C1B3E"/>
    <w:rsid w:val="001C1BE1"/>
    <w:rsid w:val="001C1DE5"/>
    <w:rsid w:val="001C2347"/>
    <w:rsid w:val="001C2480"/>
    <w:rsid w:val="001C2DE3"/>
    <w:rsid w:val="001C320A"/>
    <w:rsid w:val="001C35F7"/>
    <w:rsid w:val="001C39AE"/>
    <w:rsid w:val="001C3F39"/>
    <w:rsid w:val="001C436A"/>
    <w:rsid w:val="001C43D4"/>
    <w:rsid w:val="001C46FF"/>
    <w:rsid w:val="001C4727"/>
    <w:rsid w:val="001C49DF"/>
    <w:rsid w:val="001C503F"/>
    <w:rsid w:val="001C5660"/>
    <w:rsid w:val="001C6281"/>
    <w:rsid w:val="001C72B1"/>
    <w:rsid w:val="001C7976"/>
    <w:rsid w:val="001D0D49"/>
    <w:rsid w:val="001D0E6C"/>
    <w:rsid w:val="001D100B"/>
    <w:rsid w:val="001D142C"/>
    <w:rsid w:val="001D199D"/>
    <w:rsid w:val="001D253D"/>
    <w:rsid w:val="001D256A"/>
    <w:rsid w:val="001D2D27"/>
    <w:rsid w:val="001D30A4"/>
    <w:rsid w:val="001D3126"/>
    <w:rsid w:val="001D36AF"/>
    <w:rsid w:val="001D36F9"/>
    <w:rsid w:val="001D392C"/>
    <w:rsid w:val="001D4895"/>
    <w:rsid w:val="001D4A01"/>
    <w:rsid w:val="001D51C2"/>
    <w:rsid w:val="001D612E"/>
    <w:rsid w:val="001D61EC"/>
    <w:rsid w:val="001D652A"/>
    <w:rsid w:val="001D6804"/>
    <w:rsid w:val="001D6AF1"/>
    <w:rsid w:val="001D6E85"/>
    <w:rsid w:val="001D7202"/>
    <w:rsid w:val="001D727A"/>
    <w:rsid w:val="001D7816"/>
    <w:rsid w:val="001D7DAB"/>
    <w:rsid w:val="001E039B"/>
    <w:rsid w:val="001E12EC"/>
    <w:rsid w:val="001E18A3"/>
    <w:rsid w:val="001E2A86"/>
    <w:rsid w:val="001E3C51"/>
    <w:rsid w:val="001E4F64"/>
    <w:rsid w:val="001E513E"/>
    <w:rsid w:val="001E66F3"/>
    <w:rsid w:val="001E779A"/>
    <w:rsid w:val="001E79C0"/>
    <w:rsid w:val="001E7EDD"/>
    <w:rsid w:val="001F144E"/>
    <w:rsid w:val="001F1750"/>
    <w:rsid w:val="001F1960"/>
    <w:rsid w:val="001F291A"/>
    <w:rsid w:val="001F3536"/>
    <w:rsid w:val="001F3D43"/>
    <w:rsid w:val="001F4047"/>
    <w:rsid w:val="001F5602"/>
    <w:rsid w:val="001F682E"/>
    <w:rsid w:val="001F6B09"/>
    <w:rsid w:val="001F6C15"/>
    <w:rsid w:val="001F6E48"/>
    <w:rsid w:val="001F709F"/>
    <w:rsid w:val="001F75EA"/>
    <w:rsid w:val="001F7A59"/>
    <w:rsid w:val="00200186"/>
    <w:rsid w:val="00201A3D"/>
    <w:rsid w:val="0020279F"/>
    <w:rsid w:val="00202B13"/>
    <w:rsid w:val="00202DD3"/>
    <w:rsid w:val="00203144"/>
    <w:rsid w:val="00203145"/>
    <w:rsid w:val="002033A5"/>
    <w:rsid w:val="0020341E"/>
    <w:rsid w:val="00204C33"/>
    <w:rsid w:val="0020677C"/>
    <w:rsid w:val="00206A70"/>
    <w:rsid w:val="00206F8E"/>
    <w:rsid w:val="002071F3"/>
    <w:rsid w:val="00207AB2"/>
    <w:rsid w:val="00210EBC"/>
    <w:rsid w:val="00212766"/>
    <w:rsid w:val="00212CDA"/>
    <w:rsid w:val="0021313D"/>
    <w:rsid w:val="002136EE"/>
    <w:rsid w:val="00213ACB"/>
    <w:rsid w:val="00217417"/>
    <w:rsid w:val="00217A0F"/>
    <w:rsid w:val="0022015C"/>
    <w:rsid w:val="0022095C"/>
    <w:rsid w:val="00220A43"/>
    <w:rsid w:val="00221FFD"/>
    <w:rsid w:val="0022349B"/>
    <w:rsid w:val="00223513"/>
    <w:rsid w:val="0022353E"/>
    <w:rsid w:val="002237C9"/>
    <w:rsid w:val="002239C1"/>
    <w:rsid w:val="00223E8F"/>
    <w:rsid w:val="00224423"/>
    <w:rsid w:val="002245FA"/>
    <w:rsid w:val="00224904"/>
    <w:rsid w:val="00224AE7"/>
    <w:rsid w:val="00225140"/>
    <w:rsid w:val="0022525B"/>
    <w:rsid w:val="00225748"/>
    <w:rsid w:val="002259EB"/>
    <w:rsid w:val="00225B8F"/>
    <w:rsid w:val="002262D6"/>
    <w:rsid w:val="00226FA5"/>
    <w:rsid w:val="00227B84"/>
    <w:rsid w:val="00227C5B"/>
    <w:rsid w:val="0023007E"/>
    <w:rsid w:val="00232D9B"/>
    <w:rsid w:val="0023320E"/>
    <w:rsid w:val="002337A9"/>
    <w:rsid w:val="00233DBC"/>
    <w:rsid w:val="00234ACD"/>
    <w:rsid w:val="00234D7D"/>
    <w:rsid w:val="002354F0"/>
    <w:rsid w:val="0023582B"/>
    <w:rsid w:val="00236623"/>
    <w:rsid w:val="00236679"/>
    <w:rsid w:val="002378A1"/>
    <w:rsid w:val="002407ED"/>
    <w:rsid w:val="0024094D"/>
    <w:rsid w:val="0024131F"/>
    <w:rsid w:val="00241BF5"/>
    <w:rsid w:val="002420F2"/>
    <w:rsid w:val="0024300F"/>
    <w:rsid w:val="00243AC3"/>
    <w:rsid w:val="00243F7F"/>
    <w:rsid w:val="002447F9"/>
    <w:rsid w:val="0024538F"/>
    <w:rsid w:val="002453DE"/>
    <w:rsid w:val="00245BA5"/>
    <w:rsid w:val="00246788"/>
    <w:rsid w:val="00247B23"/>
    <w:rsid w:val="00247E2B"/>
    <w:rsid w:val="00247F80"/>
    <w:rsid w:val="002509C2"/>
    <w:rsid w:val="00251277"/>
    <w:rsid w:val="002515E7"/>
    <w:rsid w:val="00251861"/>
    <w:rsid w:val="0025191E"/>
    <w:rsid w:val="00251C00"/>
    <w:rsid w:val="00251D9D"/>
    <w:rsid w:val="00252105"/>
    <w:rsid w:val="00252296"/>
    <w:rsid w:val="002527B5"/>
    <w:rsid w:val="00252CB0"/>
    <w:rsid w:val="0025316C"/>
    <w:rsid w:val="00253D3C"/>
    <w:rsid w:val="00253E37"/>
    <w:rsid w:val="00253EB8"/>
    <w:rsid w:val="0025407F"/>
    <w:rsid w:val="002547DC"/>
    <w:rsid w:val="00255412"/>
    <w:rsid w:val="002576E8"/>
    <w:rsid w:val="00257837"/>
    <w:rsid w:val="00260D09"/>
    <w:rsid w:val="00262203"/>
    <w:rsid w:val="00262373"/>
    <w:rsid w:val="002625F1"/>
    <w:rsid w:val="00262834"/>
    <w:rsid w:val="0026287B"/>
    <w:rsid w:val="00263494"/>
    <w:rsid w:val="0026408C"/>
    <w:rsid w:val="00266000"/>
    <w:rsid w:val="0026610B"/>
    <w:rsid w:val="002664C8"/>
    <w:rsid w:val="00266EBA"/>
    <w:rsid w:val="00267A5F"/>
    <w:rsid w:val="00267B5D"/>
    <w:rsid w:val="002701FD"/>
    <w:rsid w:val="00272E3A"/>
    <w:rsid w:val="002733B2"/>
    <w:rsid w:val="00273A19"/>
    <w:rsid w:val="00273C7C"/>
    <w:rsid w:val="002741E4"/>
    <w:rsid w:val="00274549"/>
    <w:rsid w:val="00274733"/>
    <w:rsid w:val="00274863"/>
    <w:rsid w:val="002757CC"/>
    <w:rsid w:val="0027588C"/>
    <w:rsid w:val="002763AF"/>
    <w:rsid w:val="00276406"/>
    <w:rsid w:val="002769DC"/>
    <w:rsid w:val="00277031"/>
    <w:rsid w:val="002771F0"/>
    <w:rsid w:val="00277919"/>
    <w:rsid w:val="00277A44"/>
    <w:rsid w:val="00280E2E"/>
    <w:rsid w:val="002813FE"/>
    <w:rsid w:val="00281B9C"/>
    <w:rsid w:val="00281DC8"/>
    <w:rsid w:val="00282F6C"/>
    <w:rsid w:val="0028394B"/>
    <w:rsid w:val="002841AC"/>
    <w:rsid w:val="002841EE"/>
    <w:rsid w:val="002852E8"/>
    <w:rsid w:val="00285950"/>
    <w:rsid w:val="00286061"/>
    <w:rsid w:val="00290109"/>
    <w:rsid w:val="002909CC"/>
    <w:rsid w:val="002911C1"/>
    <w:rsid w:val="002914CB"/>
    <w:rsid w:val="00292E80"/>
    <w:rsid w:val="00292F4B"/>
    <w:rsid w:val="00293563"/>
    <w:rsid w:val="00293EA0"/>
    <w:rsid w:val="002948EE"/>
    <w:rsid w:val="00296945"/>
    <w:rsid w:val="00297E25"/>
    <w:rsid w:val="002A0814"/>
    <w:rsid w:val="002A08BC"/>
    <w:rsid w:val="002A0D28"/>
    <w:rsid w:val="002A0F0F"/>
    <w:rsid w:val="002A136C"/>
    <w:rsid w:val="002A1CCB"/>
    <w:rsid w:val="002A4748"/>
    <w:rsid w:val="002A5432"/>
    <w:rsid w:val="002A5774"/>
    <w:rsid w:val="002A57C0"/>
    <w:rsid w:val="002A64DD"/>
    <w:rsid w:val="002A6CCE"/>
    <w:rsid w:val="002A747C"/>
    <w:rsid w:val="002A76B7"/>
    <w:rsid w:val="002B0226"/>
    <w:rsid w:val="002B09C4"/>
    <w:rsid w:val="002B1096"/>
    <w:rsid w:val="002B1215"/>
    <w:rsid w:val="002B253A"/>
    <w:rsid w:val="002B2B27"/>
    <w:rsid w:val="002B2F91"/>
    <w:rsid w:val="002B55EF"/>
    <w:rsid w:val="002B5BC9"/>
    <w:rsid w:val="002B5C9A"/>
    <w:rsid w:val="002B5D59"/>
    <w:rsid w:val="002B60EC"/>
    <w:rsid w:val="002B62F4"/>
    <w:rsid w:val="002B6389"/>
    <w:rsid w:val="002B64EC"/>
    <w:rsid w:val="002B6B34"/>
    <w:rsid w:val="002B6ED6"/>
    <w:rsid w:val="002B7209"/>
    <w:rsid w:val="002B7762"/>
    <w:rsid w:val="002C0046"/>
    <w:rsid w:val="002C0117"/>
    <w:rsid w:val="002C01E8"/>
    <w:rsid w:val="002C0898"/>
    <w:rsid w:val="002C2827"/>
    <w:rsid w:val="002C290A"/>
    <w:rsid w:val="002C2A7B"/>
    <w:rsid w:val="002C33A1"/>
    <w:rsid w:val="002C4751"/>
    <w:rsid w:val="002C4DF7"/>
    <w:rsid w:val="002C51C4"/>
    <w:rsid w:val="002C5AD4"/>
    <w:rsid w:val="002C5BA0"/>
    <w:rsid w:val="002C5CE8"/>
    <w:rsid w:val="002C7795"/>
    <w:rsid w:val="002D0153"/>
    <w:rsid w:val="002D0764"/>
    <w:rsid w:val="002D0ADA"/>
    <w:rsid w:val="002D0C83"/>
    <w:rsid w:val="002D198B"/>
    <w:rsid w:val="002D1D80"/>
    <w:rsid w:val="002D37B7"/>
    <w:rsid w:val="002D424E"/>
    <w:rsid w:val="002D5B1E"/>
    <w:rsid w:val="002D694A"/>
    <w:rsid w:val="002D753C"/>
    <w:rsid w:val="002D7569"/>
    <w:rsid w:val="002D7BCD"/>
    <w:rsid w:val="002E010C"/>
    <w:rsid w:val="002E1025"/>
    <w:rsid w:val="002E1A3C"/>
    <w:rsid w:val="002E1EAB"/>
    <w:rsid w:val="002E2ABA"/>
    <w:rsid w:val="002E2EB3"/>
    <w:rsid w:val="002E3E68"/>
    <w:rsid w:val="002E42C6"/>
    <w:rsid w:val="002E45C8"/>
    <w:rsid w:val="002E5462"/>
    <w:rsid w:val="002E55FF"/>
    <w:rsid w:val="002E584C"/>
    <w:rsid w:val="002E603D"/>
    <w:rsid w:val="002E6088"/>
    <w:rsid w:val="002E784F"/>
    <w:rsid w:val="002F03B4"/>
    <w:rsid w:val="002F0854"/>
    <w:rsid w:val="002F1B2E"/>
    <w:rsid w:val="002F2512"/>
    <w:rsid w:val="002F2535"/>
    <w:rsid w:val="002F2946"/>
    <w:rsid w:val="002F2EFF"/>
    <w:rsid w:val="002F43F6"/>
    <w:rsid w:val="002F50D1"/>
    <w:rsid w:val="002F55FB"/>
    <w:rsid w:val="002F7528"/>
    <w:rsid w:val="002F762F"/>
    <w:rsid w:val="002F785A"/>
    <w:rsid w:val="002F7AF0"/>
    <w:rsid w:val="003003F0"/>
    <w:rsid w:val="00300F35"/>
    <w:rsid w:val="00302794"/>
    <w:rsid w:val="0030340B"/>
    <w:rsid w:val="003045BD"/>
    <w:rsid w:val="0030529F"/>
    <w:rsid w:val="00305B38"/>
    <w:rsid w:val="00305B8D"/>
    <w:rsid w:val="00305B9D"/>
    <w:rsid w:val="00305D70"/>
    <w:rsid w:val="00305E84"/>
    <w:rsid w:val="00306A21"/>
    <w:rsid w:val="00306C69"/>
    <w:rsid w:val="00306F56"/>
    <w:rsid w:val="0030729B"/>
    <w:rsid w:val="0030738F"/>
    <w:rsid w:val="00310E81"/>
    <w:rsid w:val="00312538"/>
    <w:rsid w:val="00312F8F"/>
    <w:rsid w:val="0031376B"/>
    <w:rsid w:val="003141EC"/>
    <w:rsid w:val="00314372"/>
    <w:rsid w:val="00314EFA"/>
    <w:rsid w:val="00315214"/>
    <w:rsid w:val="003157F2"/>
    <w:rsid w:val="003161BE"/>
    <w:rsid w:val="00316702"/>
    <w:rsid w:val="00316FD4"/>
    <w:rsid w:val="003172CC"/>
    <w:rsid w:val="00320644"/>
    <w:rsid w:val="00320AF4"/>
    <w:rsid w:val="003210AE"/>
    <w:rsid w:val="003213F1"/>
    <w:rsid w:val="0032176D"/>
    <w:rsid w:val="00322C28"/>
    <w:rsid w:val="00322D39"/>
    <w:rsid w:val="00324026"/>
    <w:rsid w:val="00324334"/>
    <w:rsid w:val="00325E46"/>
    <w:rsid w:val="003260AD"/>
    <w:rsid w:val="00326CC9"/>
    <w:rsid w:val="0032710F"/>
    <w:rsid w:val="00327580"/>
    <w:rsid w:val="003300A2"/>
    <w:rsid w:val="00330B05"/>
    <w:rsid w:val="00330CA8"/>
    <w:rsid w:val="0033100E"/>
    <w:rsid w:val="003314BF"/>
    <w:rsid w:val="003316F4"/>
    <w:rsid w:val="00331882"/>
    <w:rsid w:val="00331CC4"/>
    <w:rsid w:val="00331DE2"/>
    <w:rsid w:val="00332BA5"/>
    <w:rsid w:val="00332FA6"/>
    <w:rsid w:val="003331D9"/>
    <w:rsid w:val="003344BF"/>
    <w:rsid w:val="0033498F"/>
    <w:rsid w:val="00334A06"/>
    <w:rsid w:val="00336A74"/>
    <w:rsid w:val="00337B36"/>
    <w:rsid w:val="0034079A"/>
    <w:rsid w:val="003408DA"/>
    <w:rsid w:val="003416E2"/>
    <w:rsid w:val="00341808"/>
    <w:rsid w:val="00342777"/>
    <w:rsid w:val="0034305F"/>
    <w:rsid w:val="00344F36"/>
    <w:rsid w:val="00344F53"/>
    <w:rsid w:val="0034560B"/>
    <w:rsid w:val="00345876"/>
    <w:rsid w:val="00345FCE"/>
    <w:rsid w:val="0034619E"/>
    <w:rsid w:val="0034623F"/>
    <w:rsid w:val="00346E08"/>
    <w:rsid w:val="00347254"/>
    <w:rsid w:val="003477F2"/>
    <w:rsid w:val="00347E70"/>
    <w:rsid w:val="00350DE9"/>
    <w:rsid w:val="00352468"/>
    <w:rsid w:val="00352A25"/>
    <w:rsid w:val="00352D2F"/>
    <w:rsid w:val="00352DCA"/>
    <w:rsid w:val="00352E78"/>
    <w:rsid w:val="003536CE"/>
    <w:rsid w:val="003548D9"/>
    <w:rsid w:val="00354ED4"/>
    <w:rsid w:val="0035532D"/>
    <w:rsid w:val="00356075"/>
    <w:rsid w:val="00356168"/>
    <w:rsid w:val="00356629"/>
    <w:rsid w:val="00357475"/>
    <w:rsid w:val="0035770F"/>
    <w:rsid w:val="00357809"/>
    <w:rsid w:val="00357F48"/>
    <w:rsid w:val="00360183"/>
    <w:rsid w:val="003608E5"/>
    <w:rsid w:val="00360C57"/>
    <w:rsid w:val="0036224E"/>
    <w:rsid w:val="00362DEE"/>
    <w:rsid w:val="00366128"/>
    <w:rsid w:val="003661CF"/>
    <w:rsid w:val="00366AA7"/>
    <w:rsid w:val="00367676"/>
    <w:rsid w:val="00367E88"/>
    <w:rsid w:val="00367ED2"/>
    <w:rsid w:val="00370DC7"/>
    <w:rsid w:val="0037295C"/>
    <w:rsid w:val="00372C39"/>
    <w:rsid w:val="00372E04"/>
    <w:rsid w:val="00372E19"/>
    <w:rsid w:val="0037407F"/>
    <w:rsid w:val="0037455C"/>
    <w:rsid w:val="00375E01"/>
    <w:rsid w:val="00375EA0"/>
    <w:rsid w:val="003761AA"/>
    <w:rsid w:val="003765DE"/>
    <w:rsid w:val="00376D5E"/>
    <w:rsid w:val="003776A8"/>
    <w:rsid w:val="00377DBB"/>
    <w:rsid w:val="0038038F"/>
    <w:rsid w:val="003804D4"/>
    <w:rsid w:val="003806DA"/>
    <w:rsid w:val="00380979"/>
    <w:rsid w:val="00380B34"/>
    <w:rsid w:val="00380C7E"/>
    <w:rsid w:val="0038168F"/>
    <w:rsid w:val="00381983"/>
    <w:rsid w:val="00381CA8"/>
    <w:rsid w:val="003826A4"/>
    <w:rsid w:val="00383648"/>
    <w:rsid w:val="003839C9"/>
    <w:rsid w:val="00384569"/>
    <w:rsid w:val="003851D9"/>
    <w:rsid w:val="003858AB"/>
    <w:rsid w:val="00385B06"/>
    <w:rsid w:val="00386668"/>
    <w:rsid w:val="00386A74"/>
    <w:rsid w:val="0038784F"/>
    <w:rsid w:val="0039094D"/>
    <w:rsid w:val="00391097"/>
    <w:rsid w:val="00391C3E"/>
    <w:rsid w:val="00392204"/>
    <w:rsid w:val="003928FA"/>
    <w:rsid w:val="00392A05"/>
    <w:rsid w:val="003932DC"/>
    <w:rsid w:val="003941C7"/>
    <w:rsid w:val="003945CC"/>
    <w:rsid w:val="003949A8"/>
    <w:rsid w:val="00394D7D"/>
    <w:rsid w:val="00394F6B"/>
    <w:rsid w:val="0039689F"/>
    <w:rsid w:val="00396C31"/>
    <w:rsid w:val="00396D05"/>
    <w:rsid w:val="00397B4E"/>
    <w:rsid w:val="00397F5E"/>
    <w:rsid w:val="003A0132"/>
    <w:rsid w:val="003A0462"/>
    <w:rsid w:val="003A04E8"/>
    <w:rsid w:val="003A0660"/>
    <w:rsid w:val="003A0683"/>
    <w:rsid w:val="003A0901"/>
    <w:rsid w:val="003A11A3"/>
    <w:rsid w:val="003A15EA"/>
    <w:rsid w:val="003A1E5E"/>
    <w:rsid w:val="003A24C0"/>
    <w:rsid w:val="003A31A6"/>
    <w:rsid w:val="003A33AD"/>
    <w:rsid w:val="003A3586"/>
    <w:rsid w:val="003A3F4D"/>
    <w:rsid w:val="003A448C"/>
    <w:rsid w:val="003A5017"/>
    <w:rsid w:val="003A64DF"/>
    <w:rsid w:val="003A6E50"/>
    <w:rsid w:val="003B0682"/>
    <w:rsid w:val="003B06AC"/>
    <w:rsid w:val="003B0A1E"/>
    <w:rsid w:val="003B1101"/>
    <w:rsid w:val="003B12C3"/>
    <w:rsid w:val="003B1334"/>
    <w:rsid w:val="003B1641"/>
    <w:rsid w:val="003B1955"/>
    <w:rsid w:val="003B2010"/>
    <w:rsid w:val="003B228C"/>
    <w:rsid w:val="003B24ED"/>
    <w:rsid w:val="003B3AC9"/>
    <w:rsid w:val="003B4668"/>
    <w:rsid w:val="003B4B12"/>
    <w:rsid w:val="003B541B"/>
    <w:rsid w:val="003B59CD"/>
    <w:rsid w:val="003B5C51"/>
    <w:rsid w:val="003B5F31"/>
    <w:rsid w:val="003B6255"/>
    <w:rsid w:val="003B7C1A"/>
    <w:rsid w:val="003C00C7"/>
    <w:rsid w:val="003C0225"/>
    <w:rsid w:val="003C09F6"/>
    <w:rsid w:val="003C0AB4"/>
    <w:rsid w:val="003C0E8B"/>
    <w:rsid w:val="003C17A4"/>
    <w:rsid w:val="003C1D81"/>
    <w:rsid w:val="003C1D96"/>
    <w:rsid w:val="003C1E52"/>
    <w:rsid w:val="003C220E"/>
    <w:rsid w:val="003C22F9"/>
    <w:rsid w:val="003C2D90"/>
    <w:rsid w:val="003C3290"/>
    <w:rsid w:val="003C3EBB"/>
    <w:rsid w:val="003C493E"/>
    <w:rsid w:val="003C4EDA"/>
    <w:rsid w:val="003C4F22"/>
    <w:rsid w:val="003C57AA"/>
    <w:rsid w:val="003C5FA0"/>
    <w:rsid w:val="003C618C"/>
    <w:rsid w:val="003C66C5"/>
    <w:rsid w:val="003C7B71"/>
    <w:rsid w:val="003D00DA"/>
    <w:rsid w:val="003D060B"/>
    <w:rsid w:val="003D158E"/>
    <w:rsid w:val="003D1D11"/>
    <w:rsid w:val="003D24FB"/>
    <w:rsid w:val="003D2D37"/>
    <w:rsid w:val="003D2EBC"/>
    <w:rsid w:val="003D59D9"/>
    <w:rsid w:val="003D6813"/>
    <w:rsid w:val="003D7505"/>
    <w:rsid w:val="003E00F6"/>
    <w:rsid w:val="003E01AF"/>
    <w:rsid w:val="003E10F2"/>
    <w:rsid w:val="003E17EF"/>
    <w:rsid w:val="003E1E5F"/>
    <w:rsid w:val="003E2513"/>
    <w:rsid w:val="003E2632"/>
    <w:rsid w:val="003E2DAF"/>
    <w:rsid w:val="003E37AF"/>
    <w:rsid w:val="003E39E1"/>
    <w:rsid w:val="003E41E4"/>
    <w:rsid w:val="003E44B4"/>
    <w:rsid w:val="003E689D"/>
    <w:rsid w:val="003E73F5"/>
    <w:rsid w:val="003E7A29"/>
    <w:rsid w:val="003F0885"/>
    <w:rsid w:val="003F0B6F"/>
    <w:rsid w:val="003F16D6"/>
    <w:rsid w:val="003F19BB"/>
    <w:rsid w:val="003F2293"/>
    <w:rsid w:val="003F2E22"/>
    <w:rsid w:val="003F2E62"/>
    <w:rsid w:val="003F3267"/>
    <w:rsid w:val="003F3F87"/>
    <w:rsid w:val="003F4099"/>
    <w:rsid w:val="003F4FA1"/>
    <w:rsid w:val="003F5324"/>
    <w:rsid w:val="003F55A4"/>
    <w:rsid w:val="003F55FE"/>
    <w:rsid w:val="003F60A8"/>
    <w:rsid w:val="003F61D9"/>
    <w:rsid w:val="003F71DD"/>
    <w:rsid w:val="003F75D1"/>
    <w:rsid w:val="003F75EE"/>
    <w:rsid w:val="00400017"/>
    <w:rsid w:val="00400351"/>
    <w:rsid w:val="00400B3C"/>
    <w:rsid w:val="00400F64"/>
    <w:rsid w:val="004011E3"/>
    <w:rsid w:val="00401AFB"/>
    <w:rsid w:val="00401DB2"/>
    <w:rsid w:val="00401EF7"/>
    <w:rsid w:val="00402220"/>
    <w:rsid w:val="00404487"/>
    <w:rsid w:val="00404A25"/>
    <w:rsid w:val="00404D5D"/>
    <w:rsid w:val="00404F47"/>
    <w:rsid w:val="0040577A"/>
    <w:rsid w:val="004059F7"/>
    <w:rsid w:val="00406DF4"/>
    <w:rsid w:val="00407A8B"/>
    <w:rsid w:val="00407CD9"/>
    <w:rsid w:val="00410D79"/>
    <w:rsid w:val="00411103"/>
    <w:rsid w:val="0041142A"/>
    <w:rsid w:val="00411E0E"/>
    <w:rsid w:val="004121E3"/>
    <w:rsid w:val="004125BC"/>
    <w:rsid w:val="00413229"/>
    <w:rsid w:val="004135B5"/>
    <w:rsid w:val="00413963"/>
    <w:rsid w:val="004142F0"/>
    <w:rsid w:val="004144BD"/>
    <w:rsid w:val="00415010"/>
    <w:rsid w:val="00415DB3"/>
    <w:rsid w:val="004168E6"/>
    <w:rsid w:val="004171D2"/>
    <w:rsid w:val="00417321"/>
    <w:rsid w:val="004177C8"/>
    <w:rsid w:val="004178A0"/>
    <w:rsid w:val="00417BC3"/>
    <w:rsid w:val="004203EF"/>
    <w:rsid w:val="004208B6"/>
    <w:rsid w:val="00421AD9"/>
    <w:rsid w:val="00422888"/>
    <w:rsid w:val="0042289D"/>
    <w:rsid w:val="00423165"/>
    <w:rsid w:val="00424A7E"/>
    <w:rsid w:val="004255BD"/>
    <w:rsid w:val="00425744"/>
    <w:rsid w:val="004262E6"/>
    <w:rsid w:val="00426B6B"/>
    <w:rsid w:val="00431A0E"/>
    <w:rsid w:val="00432C7B"/>
    <w:rsid w:val="00433F46"/>
    <w:rsid w:val="0043416C"/>
    <w:rsid w:val="00434A37"/>
    <w:rsid w:val="00435227"/>
    <w:rsid w:val="00435828"/>
    <w:rsid w:val="00436246"/>
    <w:rsid w:val="00436547"/>
    <w:rsid w:val="00436A0D"/>
    <w:rsid w:val="004376C4"/>
    <w:rsid w:val="00440703"/>
    <w:rsid w:val="00441D7E"/>
    <w:rsid w:val="00442D6D"/>
    <w:rsid w:val="0044335E"/>
    <w:rsid w:val="00443952"/>
    <w:rsid w:val="00443CCD"/>
    <w:rsid w:val="0044482B"/>
    <w:rsid w:val="00445170"/>
    <w:rsid w:val="004451D7"/>
    <w:rsid w:val="004457D5"/>
    <w:rsid w:val="00446A26"/>
    <w:rsid w:val="004471AB"/>
    <w:rsid w:val="004508E4"/>
    <w:rsid w:val="00450E36"/>
    <w:rsid w:val="00451F58"/>
    <w:rsid w:val="004538D5"/>
    <w:rsid w:val="00453EF5"/>
    <w:rsid w:val="00453F45"/>
    <w:rsid w:val="004562BE"/>
    <w:rsid w:val="00456441"/>
    <w:rsid w:val="00457B8D"/>
    <w:rsid w:val="00460F58"/>
    <w:rsid w:val="004613B1"/>
    <w:rsid w:val="00461583"/>
    <w:rsid w:val="00462350"/>
    <w:rsid w:val="0046257F"/>
    <w:rsid w:val="00463649"/>
    <w:rsid w:val="00463E00"/>
    <w:rsid w:val="004642CA"/>
    <w:rsid w:val="0046431C"/>
    <w:rsid w:val="00464780"/>
    <w:rsid w:val="00464EC1"/>
    <w:rsid w:val="00465208"/>
    <w:rsid w:val="004656B0"/>
    <w:rsid w:val="00466121"/>
    <w:rsid w:val="00466E01"/>
    <w:rsid w:val="00466EAE"/>
    <w:rsid w:val="00466F7F"/>
    <w:rsid w:val="004704B1"/>
    <w:rsid w:val="004707B1"/>
    <w:rsid w:val="004708AE"/>
    <w:rsid w:val="00470B96"/>
    <w:rsid w:val="004710C6"/>
    <w:rsid w:val="00471847"/>
    <w:rsid w:val="00473000"/>
    <w:rsid w:val="00473980"/>
    <w:rsid w:val="00473A7E"/>
    <w:rsid w:val="00474044"/>
    <w:rsid w:val="00474495"/>
    <w:rsid w:val="00474CE8"/>
    <w:rsid w:val="004754B8"/>
    <w:rsid w:val="004758E3"/>
    <w:rsid w:val="00476C55"/>
    <w:rsid w:val="004770B5"/>
    <w:rsid w:val="00480EC7"/>
    <w:rsid w:val="00481745"/>
    <w:rsid w:val="004817BC"/>
    <w:rsid w:val="00482AEE"/>
    <w:rsid w:val="00483F9F"/>
    <w:rsid w:val="00484035"/>
    <w:rsid w:val="004846F0"/>
    <w:rsid w:val="00484A5F"/>
    <w:rsid w:val="00484ECB"/>
    <w:rsid w:val="00485407"/>
    <w:rsid w:val="00486606"/>
    <w:rsid w:val="004866B7"/>
    <w:rsid w:val="004867CF"/>
    <w:rsid w:val="00486813"/>
    <w:rsid w:val="00487B49"/>
    <w:rsid w:val="00487BF4"/>
    <w:rsid w:val="004902A4"/>
    <w:rsid w:val="004908CF"/>
    <w:rsid w:val="00491B6C"/>
    <w:rsid w:val="0049207C"/>
    <w:rsid w:val="004929D0"/>
    <w:rsid w:val="00493815"/>
    <w:rsid w:val="00494AAC"/>
    <w:rsid w:val="00494C5C"/>
    <w:rsid w:val="00496457"/>
    <w:rsid w:val="004965ED"/>
    <w:rsid w:val="004969F2"/>
    <w:rsid w:val="00496CFE"/>
    <w:rsid w:val="00497DF2"/>
    <w:rsid w:val="00497EC5"/>
    <w:rsid w:val="004A27BD"/>
    <w:rsid w:val="004A2FD6"/>
    <w:rsid w:val="004A3038"/>
    <w:rsid w:val="004A3D7F"/>
    <w:rsid w:val="004A3D88"/>
    <w:rsid w:val="004A4CFB"/>
    <w:rsid w:val="004A5345"/>
    <w:rsid w:val="004A5976"/>
    <w:rsid w:val="004A6796"/>
    <w:rsid w:val="004A6BD7"/>
    <w:rsid w:val="004B0408"/>
    <w:rsid w:val="004B04E2"/>
    <w:rsid w:val="004B09AC"/>
    <w:rsid w:val="004B2C30"/>
    <w:rsid w:val="004B3374"/>
    <w:rsid w:val="004B338B"/>
    <w:rsid w:val="004B376D"/>
    <w:rsid w:val="004B3A8E"/>
    <w:rsid w:val="004B4230"/>
    <w:rsid w:val="004B433F"/>
    <w:rsid w:val="004B447C"/>
    <w:rsid w:val="004B46DD"/>
    <w:rsid w:val="004B48CB"/>
    <w:rsid w:val="004B4969"/>
    <w:rsid w:val="004B53FB"/>
    <w:rsid w:val="004B5752"/>
    <w:rsid w:val="004B5C11"/>
    <w:rsid w:val="004B5E9D"/>
    <w:rsid w:val="004B6214"/>
    <w:rsid w:val="004B65EA"/>
    <w:rsid w:val="004B66A2"/>
    <w:rsid w:val="004B6CBE"/>
    <w:rsid w:val="004B6E2C"/>
    <w:rsid w:val="004B7592"/>
    <w:rsid w:val="004C0FDC"/>
    <w:rsid w:val="004C138E"/>
    <w:rsid w:val="004C344E"/>
    <w:rsid w:val="004C35BF"/>
    <w:rsid w:val="004C3B5D"/>
    <w:rsid w:val="004C438B"/>
    <w:rsid w:val="004C4D88"/>
    <w:rsid w:val="004C500D"/>
    <w:rsid w:val="004C51BF"/>
    <w:rsid w:val="004C5280"/>
    <w:rsid w:val="004C531A"/>
    <w:rsid w:val="004C546C"/>
    <w:rsid w:val="004C5A71"/>
    <w:rsid w:val="004C5B01"/>
    <w:rsid w:val="004C5E41"/>
    <w:rsid w:val="004C6404"/>
    <w:rsid w:val="004D03BA"/>
    <w:rsid w:val="004D0BD1"/>
    <w:rsid w:val="004D18A4"/>
    <w:rsid w:val="004D22F7"/>
    <w:rsid w:val="004D24DA"/>
    <w:rsid w:val="004D2D9B"/>
    <w:rsid w:val="004D30CF"/>
    <w:rsid w:val="004D32EE"/>
    <w:rsid w:val="004D3334"/>
    <w:rsid w:val="004D3795"/>
    <w:rsid w:val="004D38F1"/>
    <w:rsid w:val="004D450E"/>
    <w:rsid w:val="004D47D6"/>
    <w:rsid w:val="004D4888"/>
    <w:rsid w:val="004D491A"/>
    <w:rsid w:val="004D4D57"/>
    <w:rsid w:val="004D4F06"/>
    <w:rsid w:val="004D5217"/>
    <w:rsid w:val="004D54D6"/>
    <w:rsid w:val="004D63D7"/>
    <w:rsid w:val="004D69AC"/>
    <w:rsid w:val="004D7BDC"/>
    <w:rsid w:val="004E063F"/>
    <w:rsid w:val="004E0FC9"/>
    <w:rsid w:val="004E229C"/>
    <w:rsid w:val="004E43AE"/>
    <w:rsid w:val="004E499F"/>
    <w:rsid w:val="004E550F"/>
    <w:rsid w:val="004E5576"/>
    <w:rsid w:val="004E5D6C"/>
    <w:rsid w:val="004E60F7"/>
    <w:rsid w:val="004E66B4"/>
    <w:rsid w:val="004E6DD5"/>
    <w:rsid w:val="004E7E96"/>
    <w:rsid w:val="004E7F7D"/>
    <w:rsid w:val="004F06A6"/>
    <w:rsid w:val="004F1DB6"/>
    <w:rsid w:val="004F4B61"/>
    <w:rsid w:val="004F5152"/>
    <w:rsid w:val="004F5260"/>
    <w:rsid w:val="004F5479"/>
    <w:rsid w:val="004F63C9"/>
    <w:rsid w:val="004F65C5"/>
    <w:rsid w:val="004F70EF"/>
    <w:rsid w:val="004F7120"/>
    <w:rsid w:val="004F7EB8"/>
    <w:rsid w:val="00500385"/>
    <w:rsid w:val="005003AE"/>
    <w:rsid w:val="0050262E"/>
    <w:rsid w:val="0050317F"/>
    <w:rsid w:val="005038A8"/>
    <w:rsid w:val="0050392E"/>
    <w:rsid w:val="005045C5"/>
    <w:rsid w:val="005046F6"/>
    <w:rsid w:val="00504FB2"/>
    <w:rsid w:val="005056C7"/>
    <w:rsid w:val="00505AD7"/>
    <w:rsid w:val="00505D31"/>
    <w:rsid w:val="00506ABD"/>
    <w:rsid w:val="00506DC6"/>
    <w:rsid w:val="00506F3E"/>
    <w:rsid w:val="00510C44"/>
    <w:rsid w:val="005112F4"/>
    <w:rsid w:val="005112F9"/>
    <w:rsid w:val="005126DD"/>
    <w:rsid w:val="0051423E"/>
    <w:rsid w:val="005142B4"/>
    <w:rsid w:val="00514E8F"/>
    <w:rsid w:val="005158F2"/>
    <w:rsid w:val="00515B92"/>
    <w:rsid w:val="0052089E"/>
    <w:rsid w:val="00521289"/>
    <w:rsid w:val="00521821"/>
    <w:rsid w:val="00521A13"/>
    <w:rsid w:val="00521C52"/>
    <w:rsid w:val="00522B17"/>
    <w:rsid w:val="00524073"/>
    <w:rsid w:val="005245D4"/>
    <w:rsid w:val="00525A3E"/>
    <w:rsid w:val="00525CF8"/>
    <w:rsid w:val="0052635E"/>
    <w:rsid w:val="005269FB"/>
    <w:rsid w:val="00526F3A"/>
    <w:rsid w:val="00527280"/>
    <w:rsid w:val="0052761C"/>
    <w:rsid w:val="00530074"/>
    <w:rsid w:val="00531E5C"/>
    <w:rsid w:val="00531F3A"/>
    <w:rsid w:val="00532418"/>
    <w:rsid w:val="0053298E"/>
    <w:rsid w:val="005334B8"/>
    <w:rsid w:val="005335F4"/>
    <w:rsid w:val="00533F3B"/>
    <w:rsid w:val="00534546"/>
    <w:rsid w:val="00535640"/>
    <w:rsid w:val="00536D6E"/>
    <w:rsid w:val="00536E64"/>
    <w:rsid w:val="00537422"/>
    <w:rsid w:val="005375C7"/>
    <w:rsid w:val="00537F2A"/>
    <w:rsid w:val="005407DA"/>
    <w:rsid w:val="00540F95"/>
    <w:rsid w:val="0054151C"/>
    <w:rsid w:val="00542201"/>
    <w:rsid w:val="0054236E"/>
    <w:rsid w:val="00542562"/>
    <w:rsid w:val="00542644"/>
    <w:rsid w:val="00542ADD"/>
    <w:rsid w:val="0054304A"/>
    <w:rsid w:val="005431CF"/>
    <w:rsid w:val="005432C4"/>
    <w:rsid w:val="00543731"/>
    <w:rsid w:val="005447A2"/>
    <w:rsid w:val="00544A33"/>
    <w:rsid w:val="00545788"/>
    <w:rsid w:val="0054596A"/>
    <w:rsid w:val="005477DC"/>
    <w:rsid w:val="00547FFD"/>
    <w:rsid w:val="005500C8"/>
    <w:rsid w:val="0055084C"/>
    <w:rsid w:val="00550A4F"/>
    <w:rsid w:val="00551C55"/>
    <w:rsid w:val="005526F1"/>
    <w:rsid w:val="00552BBF"/>
    <w:rsid w:val="00552DDA"/>
    <w:rsid w:val="00552EC0"/>
    <w:rsid w:val="00553535"/>
    <w:rsid w:val="005537AA"/>
    <w:rsid w:val="0055659F"/>
    <w:rsid w:val="00556CA7"/>
    <w:rsid w:val="00560FE4"/>
    <w:rsid w:val="0056141D"/>
    <w:rsid w:val="0056142F"/>
    <w:rsid w:val="00561E45"/>
    <w:rsid w:val="00562316"/>
    <w:rsid w:val="00562962"/>
    <w:rsid w:val="005633ED"/>
    <w:rsid w:val="00563589"/>
    <w:rsid w:val="00564419"/>
    <w:rsid w:val="00564EB3"/>
    <w:rsid w:val="005652F6"/>
    <w:rsid w:val="00565502"/>
    <w:rsid w:val="00565693"/>
    <w:rsid w:val="00565AE3"/>
    <w:rsid w:val="00565C82"/>
    <w:rsid w:val="00566113"/>
    <w:rsid w:val="0056684F"/>
    <w:rsid w:val="00566FA8"/>
    <w:rsid w:val="00567204"/>
    <w:rsid w:val="005674DF"/>
    <w:rsid w:val="005675D7"/>
    <w:rsid w:val="005676B0"/>
    <w:rsid w:val="00567A4D"/>
    <w:rsid w:val="00567C6C"/>
    <w:rsid w:val="005706DB"/>
    <w:rsid w:val="00570A5A"/>
    <w:rsid w:val="00573213"/>
    <w:rsid w:val="00573EE8"/>
    <w:rsid w:val="005746EE"/>
    <w:rsid w:val="0057488F"/>
    <w:rsid w:val="00574D1C"/>
    <w:rsid w:val="00576737"/>
    <w:rsid w:val="00577541"/>
    <w:rsid w:val="00580321"/>
    <w:rsid w:val="0058044F"/>
    <w:rsid w:val="00580A6B"/>
    <w:rsid w:val="00580C66"/>
    <w:rsid w:val="00580E5F"/>
    <w:rsid w:val="005810B5"/>
    <w:rsid w:val="005814F9"/>
    <w:rsid w:val="00581BE9"/>
    <w:rsid w:val="00582433"/>
    <w:rsid w:val="00585523"/>
    <w:rsid w:val="00586319"/>
    <w:rsid w:val="005867D6"/>
    <w:rsid w:val="00586AE4"/>
    <w:rsid w:val="00586D19"/>
    <w:rsid w:val="00587883"/>
    <w:rsid w:val="00590987"/>
    <w:rsid w:val="00590E63"/>
    <w:rsid w:val="00591A0E"/>
    <w:rsid w:val="00592673"/>
    <w:rsid w:val="005929BC"/>
    <w:rsid w:val="00592C50"/>
    <w:rsid w:val="005936A5"/>
    <w:rsid w:val="00593AA1"/>
    <w:rsid w:val="00593E87"/>
    <w:rsid w:val="0059502B"/>
    <w:rsid w:val="005951E4"/>
    <w:rsid w:val="00595736"/>
    <w:rsid w:val="005958BE"/>
    <w:rsid w:val="00595EDA"/>
    <w:rsid w:val="00595F27"/>
    <w:rsid w:val="005968BB"/>
    <w:rsid w:val="00596AAA"/>
    <w:rsid w:val="00597591"/>
    <w:rsid w:val="00597CAB"/>
    <w:rsid w:val="00597F4F"/>
    <w:rsid w:val="005A0307"/>
    <w:rsid w:val="005A0D91"/>
    <w:rsid w:val="005A1068"/>
    <w:rsid w:val="005A1BD9"/>
    <w:rsid w:val="005A1C71"/>
    <w:rsid w:val="005A1CE6"/>
    <w:rsid w:val="005A23B7"/>
    <w:rsid w:val="005A265F"/>
    <w:rsid w:val="005A4869"/>
    <w:rsid w:val="005A5339"/>
    <w:rsid w:val="005A5512"/>
    <w:rsid w:val="005A57AD"/>
    <w:rsid w:val="005A5840"/>
    <w:rsid w:val="005A5DED"/>
    <w:rsid w:val="005A5E04"/>
    <w:rsid w:val="005A6AC4"/>
    <w:rsid w:val="005A70C1"/>
    <w:rsid w:val="005A7608"/>
    <w:rsid w:val="005A7CC1"/>
    <w:rsid w:val="005A7D7B"/>
    <w:rsid w:val="005B1769"/>
    <w:rsid w:val="005B188D"/>
    <w:rsid w:val="005B194A"/>
    <w:rsid w:val="005B1E3D"/>
    <w:rsid w:val="005B24CC"/>
    <w:rsid w:val="005B2851"/>
    <w:rsid w:val="005B290C"/>
    <w:rsid w:val="005B30BE"/>
    <w:rsid w:val="005B359D"/>
    <w:rsid w:val="005B3B9A"/>
    <w:rsid w:val="005B3C5A"/>
    <w:rsid w:val="005B59CE"/>
    <w:rsid w:val="005B617F"/>
    <w:rsid w:val="005B6473"/>
    <w:rsid w:val="005B7713"/>
    <w:rsid w:val="005B7F76"/>
    <w:rsid w:val="005C0120"/>
    <w:rsid w:val="005C0B5B"/>
    <w:rsid w:val="005C1BF2"/>
    <w:rsid w:val="005C1D9B"/>
    <w:rsid w:val="005C21DA"/>
    <w:rsid w:val="005C2ACF"/>
    <w:rsid w:val="005C3164"/>
    <w:rsid w:val="005C4CF7"/>
    <w:rsid w:val="005C4F03"/>
    <w:rsid w:val="005C5563"/>
    <w:rsid w:val="005C5A5A"/>
    <w:rsid w:val="005C5B15"/>
    <w:rsid w:val="005C5F34"/>
    <w:rsid w:val="005C678D"/>
    <w:rsid w:val="005C71F4"/>
    <w:rsid w:val="005C7561"/>
    <w:rsid w:val="005C7BBD"/>
    <w:rsid w:val="005C7E4F"/>
    <w:rsid w:val="005D014A"/>
    <w:rsid w:val="005D1935"/>
    <w:rsid w:val="005D196F"/>
    <w:rsid w:val="005D1FE9"/>
    <w:rsid w:val="005D2256"/>
    <w:rsid w:val="005D3D9A"/>
    <w:rsid w:val="005D40E1"/>
    <w:rsid w:val="005D46A6"/>
    <w:rsid w:val="005D591C"/>
    <w:rsid w:val="005D5B5C"/>
    <w:rsid w:val="005D6271"/>
    <w:rsid w:val="005D6908"/>
    <w:rsid w:val="005D6AF5"/>
    <w:rsid w:val="005E05A8"/>
    <w:rsid w:val="005E0698"/>
    <w:rsid w:val="005E0C25"/>
    <w:rsid w:val="005E11B5"/>
    <w:rsid w:val="005E17CF"/>
    <w:rsid w:val="005E1BCE"/>
    <w:rsid w:val="005E1DA6"/>
    <w:rsid w:val="005E2200"/>
    <w:rsid w:val="005E5BA4"/>
    <w:rsid w:val="005E72FD"/>
    <w:rsid w:val="005E7768"/>
    <w:rsid w:val="005F65A4"/>
    <w:rsid w:val="005F684C"/>
    <w:rsid w:val="005F6D32"/>
    <w:rsid w:val="005F6E7E"/>
    <w:rsid w:val="005F70C2"/>
    <w:rsid w:val="0060085C"/>
    <w:rsid w:val="00600D8A"/>
    <w:rsid w:val="00601312"/>
    <w:rsid w:val="006013A2"/>
    <w:rsid w:val="00601A23"/>
    <w:rsid w:val="006026F3"/>
    <w:rsid w:val="00603807"/>
    <w:rsid w:val="00603BF9"/>
    <w:rsid w:val="006047CB"/>
    <w:rsid w:val="00604C76"/>
    <w:rsid w:val="006051CD"/>
    <w:rsid w:val="006068F8"/>
    <w:rsid w:val="00607096"/>
    <w:rsid w:val="00607217"/>
    <w:rsid w:val="00607863"/>
    <w:rsid w:val="00607BAC"/>
    <w:rsid w:val="00607D98"/>
    <w:rsid w:val="00607E09"/>
    <w:rsid w:val="006103D2"/>
    <w:rsid w:val="00610E58"/>
    <w:rsid w:val="006118CC"/>
    <w:rsid w:val="00612655"/>
    <w:rsid w:val="006127AD"/>
    <w:rsid w:val="00612869"/>
    <w:rsid w:val="00612A10"/>
    <w:rsid w:val="006140E9"/>
    <w:rsid w:val="00614263"/>
    <w:rsid w:val="0061450A"/>
    <w:rsid w:val="00614A68"/>
    <w:rsid w:val="0061561C"/>
    <w:rsid w:val="006160F2"/>
    <w:rsid w:val="0061612C"/>
    <w:rsid w:val="006161C1"/>
    <w:rsid w:val="006161D6"/>
    <w:rsid w:val="006165C9"/>
    <w:rsid w:val="00616DF2"/>
    <w:rsid w:val="0061703D"/>
    <w:rsid w:val="00617F5C"/>
    <w:rsid w:val="00620278"/>
    <w:rsid w:val="00620908"/>
    <w:rsid w:val="006213C2"/>
    <w:rsid w:val="006213CA"/>
    <w:rsid w:val="006216B3"/>
    <w:rsid w:val="00622DD6"/>
    <w:rsid w:val="00624134"/>
    <w:rsid w:val="006245A4"/>
    <w:rsid w:val="00626082"/>
    <w:rsid w:val="006260D0"/>
    <w:rsid w:val="0062617B"/>
    <w:rsid w:val="00630419"/>
    <w:rsid w:val="006310CE"/>
    <w:rsid w:val="00631B34"/>
    <w:rsid w:val="00631BEC"/>
    <w:rsid w:val="00632BAA"/>
    <w:rsid w:val="00633166"/>
    <w:rsid w:val="00634277"/>
    <w:rsid w:val="0063428E"/>
    <w:rsid w:val="006346B9"/>
    <w:rsid w:val="00634E4C"/>
    <w:rsid w:val="00635566"/>
    <w:rsid w:val="00635A37"/>
    <w:rsid w:val="006375F4"/>
    <w:rsid w:val="00640020"/>
    <w:rsid w:val="00640998"/>
    <w:rsid w:val="00641889"/>
    <w:rsid w:val="00641FBF"/>
    <w:rsid w:val="00642058"/>
    <w:rsid w:val="0064218B"/>
    <w:rsid w:val="00642901"/>
    <w:rsid w:val="00642AB2"/>
    <w:rsid w:val="00643A55"/>
    <w:rsid w:val="0064508E"/>
    <w:rsid w:val="00645535"/>
    <w:rsid w:val="006457D4"/>
    <w:rsid w:val="0064714F"/>
    <w:rsid w:val="006472C1"/>
    <w:rsid w:val="00647758"/>
    <w:rsid w:val="00647EAE"/>
    <w:rsid w:val="00651966"/>
    <w:rsid w:val="0065261A"/>
    <w:rsid w:val="006535A1"/>
    <w:rsid w:val="00653AD5"/>
    <w:rsid w:val="00653ED1"/>
    <w:rsid w:val="00654AD0"/>
    <w:rsid w:val="00655585"/>
    <w:rsid w:val="00656060"/>
    <w:rsid w:val="0065715A"/>
    <w:rsid w:val="00657265"/>
    <w:rsid w:val="006572FC"/>
    <w:rsid w:val="00657303"/>
    <w:rsid w:val="00657390"/>
    <w:rsid w:val="00657A99"/>
    <w:rsid w:val="00657B69"/>
    <w:rsid w:val="00657D02"/>
    <w:rsid w:val="00657F19"/>
    <w:rsid w:val="00660AD6"/>
    <w:rsid w:val="00661C32"/>
    <w:rsid w:val="0066234D"/>
    <w:rsid w:val="0066547B"/>
    <w:rsid w:val="00667877"/>
    <w:rsid w:val="006679E9"/>
    <w:rsid w:val="00670E75"/>
    <w:rsid w:val="006714CA"/>
    <w:rsid w:val="00671A8C"/>
    <w:rsid w:val="00671AD0"/>
    <w:rsid w:val="00672436"/>
    <w:rsid w:val="00672E26"/>
    <w:rsid w:val="006751E8"/>
    <w:rsid w:val="006753CC"/>
    <w:rsid w:val="00675A09"/>
    <w:rsid w:val="00676221"/>
    <w:rsid w:val="00676C97"/>
    <w:rsid w:val="00677416"/>
    <w:rsid w:val="00677A89"/>
    <w:rsid w:val="006801E8"/>
    <w:rsid w:val="0068029B"/>
    <w:rsid w:val="00680311"/>
    <w:rsid w:val="006810C1"/>
    <w:rsid w:val="0068155C"/>
    <w:rsid w:val="00683087"/>
    <w:rsid w:val="0068415A"/>
    <w:rsid w:val="0068429B"/>
    <w:rsid w:val="0068440E"/>
    <w:rsid w:val="00684A60"/>
    <w:rsid w:val="00684C15"/>
    <w:rsid w:val="00685288"/>
    <w:rsid w:val="006853CF"/>
    <w:rsid w:val="006855B7"/>
    <w:rsid w:val="00685AE0"/>
    <w:rsid w:val="00685F4A"/>
    <w:rsid w:val="00686B37"/>
    <w:rsid w:val="00686EB5"/>
    <w:rsid w:val="00687226"/>
    <w:rsid w:val="00687386"/>
    <w:rsid w:val="0069027E"/>
    <w:rsid w:val="00690992"/>
    <w:rsid w:val="006913CD"/>
    <w:rsid w:val="00691EAF"/>
    <w:rsid w:val="0069289E"/>
    <w:rsid w:val="00692ED6"/>
    <w:rsid w:val="006932A0"/>
    <w:rsid w:val="00693331"/>
    <w:rsid w:val="00693920"/>
    <w:rsid w:val="00693B84"/>
    <w:rsid w:val="00693C16"/>
    <w:rsid w:val="006942D4"/>
    <w:rsid w:val="00694429"/>
    <w:rsid w:val="00694BE7"/>
    <w:rsid w:val="00695D6B"/>
    <w:rsid w:val="00695DFA"/>
    <w:rsid w:val="00695F4B"/>
    <w:rsid w:val="00696101"/>
    <w:rsid w:val="00696263"/>
    <w:rsid w:val="00696686"/>
    <w:rsid w:val="00696F7A"/>
    <w:rsid w:val="006979B9"/>
    <w:rsid w:val="006A14B6"/>
    <w:rsid w:val="006A3027"/>
    <w:rsid w:val="006A4469"/>
    <w:rsid w:val="006A46A9"/>
    <w:rsid w:val="006A57F5"/>
    <w:rsid w:val="006A634A"/>
    <w:rsid w:val="006A7329"/>
    <w:rsid w:val="006A7470"/>
    <w:rsid w:val="006A797E"/>
    <w:rsid w:val="006B0701"/>
    <w:rsid w:val="006B0AAB"/>
    <w:rsid w:val="006B0C0D"/>
    <w:rsid w:val="006B1D0E"/>
    <w:rsid w:val="006B2122"/>
    <w:rsid w:val="006B2193"/>
    <w:rsid w:val="006B236A"/>
    <w:rsid w:val="006B288B"/>
    <w:rsid w:val="006B4079"/>
    <w:rsid w:val="006B46F4"/>
    <w:rsid w:val="006B7A9C"/>
    <w:rsid w:val="006B7B84"/>
    <w:rsid w:val="006B7BB1"/>
    <w:rsid w:val="006B7FE5"/>
    <w:rsid w:val="006C0087"/>
    <w:rsid w:val="006C04FB"/>
    <w:rsid w:val="006C11E9"/>
    <w:rsid w:val="006C16D2"/>
    <w:rsid w:val="006C2315"/>
    <w:rsid w:val="006C3108"/>
    <w:rsid w:val="006C33CD"/>
    <w:rsid w:val="006C357F"/>
    <w:rsid w:val="006C36A4"/>
    <w:rsid w:val="006C39C3"/>
    <w:rsid w:val="006C49E8"/>
    <w:rsid w:val="006C5CBC"/>
    <w:rsid w:val="006C6016"/>
    <w:rsid w:val="006C6719"/>
    <w:rsid w:val="006C6B3D"/>
    <w:rsid w:val="006C6B57"/>
    <w:rsid w:val="006C6CE6"/>
    <w:rsid w:val="006C7217"/>
    <w:rsid w:val="006C7F96"/>
    <w:rsid w:val="006D0433"/>
    <w:rsid w:val="006D04A2"/>
    <w:rsid w:val="006D0E9D"/>
    <w:rsid w:val="006D0EE4"/>
    <w:rsid w:val="006D0FB8"/>
    <w:rsid w:val="006D109F"/>
    <w:rsid w:val="006D19D6"/>
    <w:rsid w:val="006D1DC7"/>
    <w:rsid w:val="006D4A46"/>
    <w:rsid w:val="006D4C69"/>
    <w:rsid w:val="006D4E80"/>
    <w:rsid w:val="006D4FAD"/>
    <w:rsid w:val="006D5377"/>
    <w:rsid w:val="006D597D"/>
    <w:rsid w:val="006D6A21"/>
    <w:rsid w:val="006D6FEA"/>
    <w:rsid w:val="006D7419"/>
    <w:rsid w:val="006D7421"/>
    <w:rsid w:val="006E050F"/>
    <w:rsid w:val="006E07C3"/>
    <w:rsid w:val="006E128C"/>
    <w:rsid w:val="006E1681"/>
    <w:rsid w:val="006E1CCB"/>
    <w:rsid w:val="006E213E"/>
    <w:rsid w:val="006E253F"/>
    <w:rsid w:val="006E3CDF"/>
    <w:rsid w:val="006E3E69"/>
    <w:rsid w:val="006E40E3"/>
    <w:rsid w:val="006E44CE"/>
    <w:rsid w:val="006E4751"/>
    <w:rsid w:val="006E47CB"/>
    <w:rsid w:val="006E48D6"/>
    <w:rsid w:val="006E4DBF"/>
    <w:rsid w:val="006E62A7"/>
    <w:rsid w:val="006E70CE"/>
    <w:rsid w:val="006E74FD"/>
    <w:rsid w:val="006F0294"/>
    <w:rsid w:val="006F08C1"/>
    <w:rsid w:val="006F08E9"/>
    <w:rsid w:val="006F09F4"/>
    <w:rsid w:val="006F0C16"/>
    <w:rsid w:val="006F0CBC"/>
    <w:rsid w:val="006F0D13"/>
    <w:rsid w:val="006F1251"/>
    <w:rsid w:val="006F138C"/>
    <w:rsid w:val="006F1BC4"/>
    <w:rsid w:val="006F28FF"/>
    <w:rsid w:val="006F4087"/>
    <w:rsid w:val="006F4283"/>
    <w:rsid w:val="006F5A41"/>
    <w:rsid w:val="006F5BBA"/>
    <w:rsid w:val="006F64E4"/>
    <w:rsid w:val="006F7B02"/>
    <w:rsid w:val="006F7D40"/>
    <w:rsid w:val="00700F60"/>
    <w:rsid w:val="00701668"/>
    <w:rsid w:val="007017FA"/>
    <w:rsid w:val="007018BF"/>
    <w:rsid w:val="00701B16"/>
    <w:rsid w:val="00702D5C"/>
    <w:rsid w:val="00703323"/>
    <w:rsid w:val="0070366C"/>
    <w:rsid w:val="00703825"/>
    <w:rsid w:val="00704EF9"/>
    <w:rsid w:val="0070507A"/>
    <w:rsid w:val="0070517E"/>
    <w:rsid w:val="00705261"/>
    <w:rsid w:val="0070540F"/>
    <w:rsid w:val="00705517"/>
    <w:rsid w:val="0070586A"/>
    <w:rsid w:val="00705C53"/>
    <w:rsid w:val="0070695C"/>
    <w:rsid w:val="00706A47"/>
    <w:rsid w:val="00706AC4"/>
    <w:rsid w:val="007074E8"/>
    <w:rsid w:val="00707730"/>
    <w:rsid w:val="00707D40"/>
    <w:rsid w:val="007114DF"/>
    <w:rsid w:val="00711775"/>
    <w:rsid w:val="00711AFC"/>
    <w:rsid w:val="00712642"/>
    <w:rsid w:val="00713425"/>
    <w:rsid w:val="0071348B"/>
    <w:rsid w:val="00713964"/>
    <w:rsid w:val="00713AD6"/>
    <w:rsid w:val="007154CC"/>
    <w:rsid w:val="00716E30"/>
    <w:rsid w:val="0071703F"/>
    <w:rsid w:val="00723226"/>
    <w:rsid w:val="0072505B"/>
    <w:rsid w:val="00726135"/>
    <w:rsid w:val="007261E5"/>
    <w:rsid w:val="00726ECA"/>
    <w:rsid w:val="0072719C"/>
    <w:rsid w:val="00727466"/>
    <w:rsid w:val="00727BA5"/>
    <w:rsid w:val="00730679"/>
    <w:rsid w:val="00730929"/>
    <w:rsid w:val="007314FF"/>
    <w:rsid w:val="007316D9"/>
    <w:rsid w:val="00731BDF"/>
    <w:rsid w:val="00732248"/>
    <w:rsid w:val="00732689"/>
    <w:rsid w:val="007337FA"/>
    <w:rsid w:val="00734853"/>
    <w:rsid w:val="00734E84"/>
    <w:rsid w:val="00735FB2"/>
    <w:rsid w:val="007365B6"/>
    <w:rsid w:val="007366B0"/>
    <w:rsid w:val="00736974"/>
    <w:rsid w:val="007373B1"/>
    <w:rsid w:val="007378C2"/>
    <w:rsid w:val="007378F5"/>
    <w:rsid w:val="00737B3C"/>
    <w:rsid w:val="00737BFE"/>
    <w:rsid w:val="00740690"/>
    <w:rsid w:val="0074070D"/>
    <w:rsid w:val="007407B2"/>
    <w:rsid w:val="00740E4E"/>
    <w:rsid w:val="00742B1E"/>
    <w:rsid w:val="007439DE"/>
    <w:rsid w:val="0074407B"/>
    <w:rsid w:val="00750DC8"/>
    <w:rsid w:val="007510DE"/>
    <w:rsid w:val="00751AB8"/>
    <w:rsid w:val="00752847"/>
    <w:rsid w:val="007534FF"/>
    <w:rsid w:val="00753D6B"/>
    <w:rsid w:val="00754697"/>
    <w:rsid w:val="007555F6"/>
    <w:rsid w:val="00756A27"/>
    <w:rsid w:val="00756A8D"/>
    <w:rsid w:val="00756D41"/>
    <w:rsid w:val="00756DD1"/>
    <w:rsid w:val="0075780F"/>
    <w:rsid w:val="00760307"/>
    <w:rsid w:val="007604DA"/>
    <w:rsid w:val="007607EF"/>
    <w:rsid w:val="007613D7"/>
    <w:rsid w:val="00761767"/>
    <w:rsid w:val="0076229A"/>
    <w:rsid w:val="00762ACC"/>
    <w:rsid w:val="00762CB0"/>
    <w:rsid w:val="00762FC6"/>
    <w:rsid w:val="0076371D"/>
    <w:rsid w:val="00763D44"/>
    <w:rsid w:val="0076411B"/>
    <w:rsid w:val="00764163"/>
    <w:rsid w:val="00764379"/>
    <w:rsid w:val="007644BA"/>
    <w:rsid w:val="007646D7"/>
    <w:rsid w:val="00764C8A"/>
    <w:rsid w:val="0076700C"/>
    <w:rsid w:val="007672C8"/>
    <w:rsid w:val="00767348"/>
    <w:rsid w:val="007700E5"/>
    <w:rsid w:val="00770E2B"/>
    <w:rsid w:val="00771511"/>
    <w:rsid w:val="00772E2F"/>
    <w:rsid w:val="00772F50"/>
    <w:rsid w:val="00773265"/>
    <w:rsid w:val="00773B7E"/>
    <w:rsid w:val="00773CCE"/>
    <w:rsid w:val="007741A5"/>
    <w:rsid w:val="007745B5"/>
    <w:rsid w:val="00774CBF"/>
    <w:rsid w:val="00777BFE"/>
    <w:rsid w:val="00780BE1"/>
    <w:rsid w:val="0078119C"/>
    <w:rsid w:val="0078164E"/>
    <w:rsid w:val="00781BDB"/>
    <w:rsid w:val="00781C36"/>
    <w:rsid w:val="007826F8"/>
    <w:rsid w:val="00782823"/>
    <w:rsid w:val="0078316A"/>
    <w:rsid w:val="00783A28"/>
    <w:rsid w:val="00784852"/>
    <w:rsid w:val="00785812"/>
    <w:rsid w:val="007859BF"/>
    <w:rsid w:val="00785AE6"/>
    <w:rsid w:val="00785B17"/>
    <w:rsid w:val="00786253"/>
    <w:rsid w:val="00786D0B"/>
    <w:rsid w:val="00787905"/>
    <w:rsid w:val="00790645"/>
    <w:rsid w:val="00791404"/>
    <w:rsid w:val="007919DE"/>
    <w:rsid w:val="0079201F"/>
    <w:rsid w:val="00792465"/>
    <w:rsid w:val="0079277D"/>
    <w:rsid w:val="00792902"/>
    <w:rsid w:val="00792EA8"/>
    <w:rsid w:val="007935C3"/>
    <w:rsid w:val="00793875"/>
    <w:rsid w:val="00793BFB"/>
    <w:rsid w:val="00794087"/>
    <w:rsid w:val="007943AE"/>
    <w:rsid w:val="00794DD7"/>
    <w:rsid w:val="00795FE8"/>
    <w:rsid w:val="00796810"/>
    <w:rsid w:val="007971C1"/>
    <w:rsid w:val="00797C8B"/>
    <w:rsid w:val="007A0C49"/>
    <w:rsid w:val="007A0C69"/>
    <w:rsid w:val="007A11FC"/>
    <w:rsid w:val="007A1E04"/>
    <w:rsid w:val="007A25F0"/>
    <w:rsid w:val="007A2B10"/>
    <w:rsid w:val="007A2BD6"/>
    <w:rsid w:val="007A3A8C"/>
    <w:rsid w:val="007A3BD5"/>
    <w:rsid w:val="007A3D2E"/>
    <w:rsid w:val="007A46A4"/>
    <w:rsid w:val="007A5670"/>
    <w:rsid w:val="007A5DB3"/>
    <w:rsid w:val="007A5EAB"/>
    <w:rsid w:val="007A61BA"/>
    <w:rsid w:val="007A62D4"/>
    <w:rsid w:val="007A7985"/>
    <w:rsid w:val="007A7A86"/>
    <w:rsid w:val="007B00EB"/>
    <w:rsid w:val="007B14DB"/>
    <w:rsid w:val="007B16C9"/>
    <w:rsid w:val="007B183E"/>
    <w:rsid w:val="007B1AD4"/>
    <w:rsid w:val="007B28FA"/>
    <w:rsid w:val="007B292E"/>
    <w:rsid w:val="007B2F86"/>
    <w:rsid w:val="007B34C7"/>
    <w:rsid w:val="007B4195"/>
    <w:rsid w:val="007B419E"/>
    <w:rsid w:val="007B45BD"/>
    <w:rsid w:val="007B50E3"/>
    <w:rsid w:val="007B5367"/>
    <w:rsid w:val="007B56EB"/>
    <w:rsid w:val="007B5978"/>
    <w:rsid w:val="007B6633"/>
    <w:rsid w:val="007B7BE8"/>
    <w:rsid w:val="007B7BEA"/>
    <w:rsid w:val="007B7D42"/>
    <w:rsid w:val="007B7F9C"/>
    <w:rsid w:val="007C0E1A"/>
    <w:rsid w:val="007C1C2F"/>
    <w:rsid w:val="007C1D60"/>
    <w:rsid w:val="007C239F"/>
    <w:rsid w:val="007C2890"/>
    <w:rsid w:val="007C32A9"/>
    <w:rsid w:val="007C3535"/>
    <w:rsid w:val="007C37CD"/>
    <w:rsid w:val="007C3AB5"/>
    <w:rsid w:val="007C5973"/>
    <w:rsid w:val="007C5CBD"/>
    <w:rsid w:val="007C6992"/>
    <w:rsid w:val="007C6FCB"/>
    <w:rsid w:val="007C7638"/>
    <w:rsid w:val="007C78D2"/>
    <w:rsid w:val="007D0505"/>
    <w:rsid w:val="007D19E1"/>
    <w:rsid w:val="007D1A30"/>
    <w:rsid w:val="007D1F13"/>
    <w:rsid w:val="007D2060"/>
    <w:rsid w:val="007D2090"/>
    <w:rsid w:val="007D26EB"/>
    <w:rsid w:val="007D3FEB"/>
    <w:rsid w:val="007D4894"/>
    <w:rsid w:val="007D4CAF"/>
    <w:rsid w:val="007D54F9"/>
    <w:rsid w:val="007D5787"/>
    <w:rsid w:val="007D59B0"/>
    <w:rsid w:val="007D5E40"/>
    <w:rsid w:val="007D6941"/>
    <w:rsid w:val="007D6966"/>
    <w:rsid w:val="007D7B29"/>
    <w:rsid w:val="007E065E"/>
    <w:rsid w:val="007E177F"/>
    <w:rsid w:val="007E192F"/>
    <w:rsid w:val="007E2A52"/>
    <w:rsid w:val="007E4496"/>
    <w:rsid w:val="007E489A"/>
    <w:rsid w:val="007E5D97"/>
    <w:rsid w:val="007E741F"/>
    <w:rsid w:val="007E7FD6"/>
    <w:rsid w:val="007F0831"/>
    <w:rsid w:val="007F101F"/>
    <w:rsid w:val="007F1B64"/>
    <w:rsid w:val="007F1CE6"/>
    <w:rsid w:val="007F1D99"/>
    <w:rsid w:val="007F2F02"/>
    <w:rsid w:val="007F38D6"/>
    <w:rsid w:val="007F3A3A"/>
    <w:rsid w:val="007F4D3F"/>
    <w:rsid w:val="007F4F8E"/>
    <w:rsid w:val="007F5EAD"/>
    <w:rsid w:val="007F70B9"/>
    <w:rsid w:val="007F7C85"/>
    <w:rsid w:val="00800735"/>
    <w:rsid w:val="00801041"/>
    <w:rsid w:val="00801865"/>
    <w:rsid w:val="00802F1B"/>
    <w:rsid w:val="008049EF"/>
    <w:rsid w:val="00804BD8"/>
    <w:rsid w:val="00804DB4"/>
    <w:rsid w:val="0080505A"/>
    <w:rsid w:val="0080668E"/>
    <w:rsid w:val="00807082"/>
    <w:rsid w:val="008070C3"/>
    <w:rsid w:val="0080764D"/>
    <w:rsid w:val="008107A8"/>
    <w:rsid w:val="00810D82"/>
    <w:rsid w:val="00810DA3"/>
    <w:rsid w:val="00810E93"/>
    <w:rsid w:val="00811227"/>
    <w:rsid w:val="008113D2"/>
    <w:rsid w:val="00812E92"/>
    <w:rsid w:val="008135D5"/>
    <w:rsid w:val="008137D6"/>
    <w:rsid w:val="00813986"/>
    <w:rsid w:val="008139BA"/>
    <w:rsid w:val="00814273"/>
    <w:rsid w:val="008146F0"/>
    <w:rsid w:val="00814A06"/>
    <w:rsid w:val="00814ABF"/>
    <w:rsid w:val="008161B9"/>
    <w:rsid w:val="00816C7F"/>
    <w:rsid w:val="00816C9F"/>
    <w:rsid w:val="00820EF6"/>
    <w:rsid w:val="00821BD8"/>
    <w:rsid w:val="0082259D"/>
    <w:rsid w:val="008229C9"/>
    <w:rsid w:val="00823EF9"/>
    <w:rsid w:val="008242DF"/>
    <w:rsid w:val="00824A7F"/>
    <w:rsid w:val="00825A93"/>
    <w:rsid w:val="00825F55"/>
    <w:rsid w:val="00826EEB"/>
    <w:rsid w:val="0082731F"/>
    <w:rsid w:val="00827431"/>
    <w:rsid w:val="00827445"/>
    <w:rsid w:val="008275F8"/>
    <w:rsid w:val="00827CC6"/>
    <w:rsid w:val="00827D9A"/>
    <w:rsid w:val="008304EA"/>
    <w:rsid w:val="0083106D"/>
    <w:rsid w:val="0083172F"/>
    <w:rsid w:val="00831D46"/>
    <w:rsid w:val="008321E1"/>
    <w:rsid w:val="00832451"/>
    <w:rsid w:val="008327C2"/>
    <w:rsid w:val="008339D1"/>
    <w:rsid w:val="00833F3A"/>
    <w:rsid w:val="00834177"/>
    <w:rsid w:val="00834A13"/>
    <w:rsid w:val="00835127"/>
    <w:rsid w:val="00837499"/>
    <w:rsid w:val="00840625"/>
    <w:rsid w:val="00841EDC"/>
    <w:rsid w:val="008443B6"/>
    <w:rsid w:val="00844992"/>
    <w:rsid w:val="00845012"/>
    <w:rsid w:val="00845019"/>
    <w:rsid w:val="00845186"/>
    <w:rsid w:val="0084627B"/>
    <w:rsid w:val="0084648C"/>
    <w:rsid w:val="00846B02"/>
    <w:rsid w:val="00846CDD"/>
    <w:rsid w:val="0085083A"/>
    <w:rsid w:val="00850C22"/>
    <w:rsid w:val="008517AF"/>
    <w:rsid w:val="008519AF"/>
    <w:rsid w:val="00851DA5"/>
    <w:rsid w:val="00851EFE"/>
    <w:rsid w:val="008541F8"/>
    <w:rsid w:val="008546BB"/>
    <w:rsid w:val="00854D92"/>
    <w:rsid w:val="00854F63"/>
    <w:rsid w:val="00855424"/>
    <w:rsid w:val="008554AF"/>
    <w:rsid w:val="008558A2"/>
    <w:rsid w:val="008568D2"/>
    <w:rsid w:val="0085754B"/>
    <w:rsid w:val="00857C3C"/>
    <w:rsid w:val="00860186"/>
    <w:rsid w:val="0086032C"/>
    <w:rsid w:val="008608B3"/>
    <w:rsid w:val="00860BAB"/>
    <w:rsid w:val="00860F07"/>
    <w:rsid w:val="00861D71"/>
    <w:rsid w:val="00862AF2"/>
    <w:rsid w:val="00862CAD"/>
    <w:rsid w:val="008634BC"/>
    <w:rsid w:val="008637F3"/>
    <w:rsid w:val="00863A31"/>
    <w:rsid w:val="00864190"/>
    <w:rsid w:val="008644DE"/>
    <w:rsid w:val="0086467D"/>
    <w:rsid w:val="008650BF"/>
    <w:rsid w:val="00865A94"/>
    <w:rsid w:val="00866D38"/>
    <w:rsid w:val="0086772B"/>
    <w:rsid w:val="00867E57"/>
    <w:rsid w:val="00870D81"/>
    <w:rsid w:val="008716DA"/>
    <w:rsid w:val="008720B8"/>
    <w:rsid w:val="00872904"/>
    <w:rsid w:val="00873D00"/>
    <w:rsid w:val="0087449B"/>
    <w:rsid w:val="00874804"/>
    <w:rsid w:val="00876FE6"/>
    <w:rsid w:val="008802DC"/>
    <w:rsid w:val="008806ED"/>
    <w:rsid w:val="00880791"/>
    <w:rsid w:val="00881335"/>
    <w:rsid w:val="008816D9"/>
    <w:rsid w:val="00881C25"/>
    <w:rsid w:val="0088253F"/>
    <w:rsid w:val="00882582"/>
    <w:rsid w:val="00882816"/>
    <w:rsid w:val="008829ED"/>
    <w:rsid w:val="00883131"/>
    <w:rsid w:val="00883BC5"/>
    <w:rsid w:val="00884841"/>
    <w:rsid w:val="00884891"/>
    <w:rsid w:val="00885576"/>
    <w:rsid w:val="00885629"/>
    <w:rsid w:val="00886B4D"/>
    <w:rsid w:val="00886E91"/>
    <w:rsid w:val="00887873"/>
    <w:rsid w:val="00890206"/>
    <w:rsid w:val="00891707"/>
    <w:rsid w:val="0089172C"/>
    <w:rsid w:val="00892BE7"/>
    <w:rsid w:val="00893F02"/>
    <w:rsid w:val="00894330"/>
    <w:rsid w:val="00894338"/>
    <w:rsid w:val="00894F09"/>
    <w:rsid w:val="00895010"/>
    <w:rsid w:val="00895739"/>
    <w:rsid w:val="0089617F"/>
    <w:rsid w:val="0089796B"/>
    <w:rsid w:val="00897AA2"/>
    <w:rsid w:val="008A02EA"/>
    <w:rsid w:val="008A073A"/>
    <w:rsid w:val="008A09CA"/>
    <w:rsid w:val="008A1287"/>
    <w:rsid w:val="008A21FE"/>
    <w:rsid w:val="008A268B"/>
    <w:rsid w:val="008A2875"/>
    <w:rsid w:val="008A2BD7"/>
    <w:rsid w:val="008A2DBA"/>
    <w:rsid w:val="008A393A"/>
    <w:rsid w:val="008A3AC2"/>
    <w:rsid w:val="008A483D"/>
    <w:rsid w:val="008A5413"/>
    <w:rsid w:val="008A56E2"/>
    <w:rsid w:val="008A59E6"/>
    <w:rsid w:val="008A5BB9"/>
    <w:rsid w:val="008A739C"/>
    <w:rsid w:val="008A7402"/>
    <w:rsid w:val="008A7EFD"/>
    <w:rsid w:val="008B0B27"/>
    <w:rsid w:val="008B1823"/>
    <w:rsid w:val="008B2638"/>
    <w:rsid w:val="008B2CB0"/>
    <w:rsid w:val="008B2E1A"/>
    <w:rsid w:val="008B392A"/>
    <w:rsid w:val="008B4C9A"/>
    <w:rsid w:val="008B510B"/>
    <w:rsid w:val="008B5C63"/>
    <w:rsid w:val="008B6081"/>
    <w:rsid w:val="008B60ED"/>
    <w:rsid w:val="008B7A5C"/>
    <w:rsid w:val="008C1135"/>
    <w:rsid w:val="008C1C92"/>
    <w:rsid w:val="008C2550"/>
    <w:rsid w:val="008C2921"/>
    <w:rsid w:val="008C3941"/>
    <w:rsid w:val="008C43DD"/>
    <w:rsid w:val="008C4572"/>
    <w:rsid w:val="008C6B65"/>
    <w:rsid w:val="008C6EF0"/>
    <w:rsid w:val="008C785D"/>
    <w:rsid w:val="008D067E"/>
    <w:rsid w:val="008D0F04"/>
    <w:rsid w:val="008D106C"/>
    <w:rsid w:val="008D1A82"/>
    <w:rsid w:val="008D2354"/>
    <w:rsid w:val="008D251E"/>
    <w:rsid w:val="008D3587"/>
    <w:rsid w:val="008D35DD"/>
    <w:rsid w:val="008D3968"/>
    <w:rsid w:val="008D3A8F"/>
    <w:rsid w:val="008D6D93"/>
    <w:rsid w:val="008D74A5"/>
    <w:rsid w:val="008D7748"/>
    <w:rsid w:val="008E14E5"/>
    <w:rsid w:val="008E23D6"/>
    <w:rsid w:val="008E389F"/>
    <w:rsid w:val="008E3D22"/>
    <w:rsid w:val="008E5AEB"/>
    <w:rsid w:val="008E5C15"/>
    <w:rsid w:val="008E5EB1"/>
    <w:rsid w:val="008E5FB8"/>
    <w:rsid w:val="008E6858"/>
    <w:rsid w:val="008E6CEE"/>
    <w:rsid w:val="008E7154"/>
    <w:rsid w:val="008E744D"/>
    <w:rsid w:val="008E7B59"/>
    <w:rsid w:val="008E7F08"/>
    <w:rsid w:val="008F0631"/>
    <w:rsid w:val="008F064C"/>
    <w:rsid w:val="008F153D"/>
    <w:rsid w:val="008F1811"/>
    <w:rsid w:val="008F1821"/>
    <w:rsid w:val="008F1A8A"/>
    <w:rsid w:val="008F21FD"/>
    <w:rsid w:val="008F3087"/>
    <w:rsid w:val="008F31AD"/>
    <w:rsid w:val="008F3382"/>
    <w:rsid w:val="008F33A2"/>
    <w:rsid w:val="008F3722"/>
    <w:rsid w:val="008F3A4D"/>
    <w:rsid w:val="008F3C3C"/>
    <w:rsid w:val="008F401F"/>
    <w:rsid w:val="008F5641"/>
    <w:rsid w:val="008F570B"/>
    <w:rsid w:val="008F68DB"/>
    <w:rsid w:val="008F6C39"/>
    <w:rsid w:val="008F777A"/>
    <w:rsid w:val="008F7856"/>
    <w:rsid w:val="008F7C64"/>
    <w:rsid w:val="00900064"/>
    <w:rsid w:val="009001B2"/>
    <w:rsid w:val="00900A9A"/>
    <w:rsid w:val="00901615"/>
    <w:rsid w:val="00901A82"/>
    <w:rsid w:val="009027CB"/>
    <w:rsid w:val="0090317D"/>
    <w:rsid w:val="00903A79"/>
    <w:rsid w:val="009057C0"/>
    <w:rsid w:val="00905CCF"/>
    <w:rsid w:val="0090627E"/>
    <w:rsid w:val="009062DB"/>
    <w:rsid w:val="00907EA8"/>
    <w:rsid w:val="009101CD"/>
    <w:rsid w:val="00910732"/>
    <w:rsid w:val="00910739"/>
    <w:rsid w:val="00911988"/>
    <w:rsid w:val="009125C1"/>
    <w:rsid w:val="00912CCD"/>
    <w:rsid w:val="00913684"/>
    <w:rsid w:val="00913AC0"/>
    <w:rsid w:val="00914171"/>
    <w:rsid w:val="009146A1"/>
    <w:rsid w:val="00915A65"/>
    <w:rsid w:val="0091661D"/>
    <w:rsid w:val="009166E7"/>
    <w:rsid w:val="009167D8"/>
    <w:rsid w:val="00916A1B"/>
    <w:rsid w:val="00917398"/>
    <w:rsid w:val="00917B8B"/>
    <w:rsid w:val="00917F0A"/>
    <w:rsid w:val="00920100"/>
    <w:rsid w:val="009211AB"/>
    <w:rsid w:val="009228C3"/>
    <w:rsid w:val="00923313"/>
    <w:rsid w:val="00923AB1"/>
    <w:rsid w:val="00923F6F"/>
    <w:rsid w:val="00924A3A"/>
    <w:rsid w:val="0092558B"/>
    <w:rsid w:val="00925720"/>
    <w:rsid w:val="009263D6"/>
    <w:rsid w:val="0092675C"/>
    <w:rsid w:val="00926C78"/>
    <w:rsid w:val="00926F52"/>
    <w:rsid w:val="009272C4"/>
    <w:rsid w:val="009274B2"/>
    <w:rsid w:val="009276B9"/>
    <w:rsid w:val="00927B3A"/>
    <w:rsid w:val="00927C5D"/>
    <w:rsid w:val="00930190"/>
    <w:rsid w:val="00931F36"/>
    <w:rsid w:val="0093276C"/>
    <w:rsid w:val="00933110"/>
    <w:rsid w:val="009338EF"/>
    <w:rsid w:val="00933916"/>
    <w:rsid w:val="00933B22"/>
    <w:rsid w:val="009342B5"/>
    <w:rsid w:val="009348BF"/>
    <w:rsid w:val="00934A9F"/>
    <w:rsid w:val="00941458"/>
    <w:rsid w:val="00942BFB"/>
    <w:rsid w:val="009433E9"/>
    <w:rsid w:val="00943CE6"/>
    <w:rsid w:val="0094423D"/>
    <w:rsid w:val="00945E21"/>
    <w:rsid w:val="00946430"/>
    <w:rsid w:val="00946FDD"/>
    <w:rsid w:val="0094742E"/>
    <w:rsid w:val="009478FA"/>
    <w:rsid w:val="009510A7"/>
    <w:rsid w:val="0095162C"/>
    <w:rsid w:val="009518FA"/>
    <w:rsid w:val="00951F3F"/>
    <w:rsid w:val="00952058"/>
    <w:rsid w:val="0095208E"/>
    <w:rsid w:val="00953414"/>
    <w:rsid w:val="00953B3E"/>
    <w:rsid w:val="00953CF4"/>
    <w:rsid w:val="00953DED"/>
    <w:rsid w:val="0095491E"/>
    <w:rsid w:val="00954E38"/>
    <w:rsid w:val="0095598F"/>
    <w:rsid w:val="009564EF"/>
    <w:rsid w:val="00956D76"/>
    <w:rsid w:val="0095735D"/>
    <w:rsid w:val="009573DA"/>
    <w:rsid w:val="0096019F"/>
    <w:rsid w:val="009607C7"/>
    <w:rsid w:val="009607E7"/>
    <w:rsid w:val="00960DBE"/>
    <w:rsid w:val="00961733"/>
    <w:rsid w:val="00962985"/>
    <w:rsid w:val="00962C85"/>
    <w:rsid w:val="00962DCC"/>
    <w:rsid w:val="00962DFD"/>
    <w:rsid w:val="0096362A"/>
    <w:rsid w:val="00963824"/>
    <w:rsid w:val="00963A7D"/>
    <w:rsid w:val="00964DE8"/>
    <w:rsid w:val="00966C77"/>
    <w:rsid w:val="00967159"/>
    <w:rsid w:val="00967B6B"/>
    <w:rsid w:val="00967CCD"/>
    <w:rsid w:val="00970893"/>
    <w:rsid w:val="00970A0A"/>
    <w:rsid w:val="00970B7B"/>
    <w:rsid w:val="00970BD9"/>
    <w:rsid w:val="00970FF4"/>
    <w:rsid w:val="009723EA"/>
    <w:rsid w:val="0097342C"/>
    <w:rsid w:val="00974929"/>
    <w:rsid w:val="00974E78"/>
    <w:rsid w:val="00974EA2"/>
    <w:rsid w:val="0097517D"/>
    <w:rsid w:val="0097570C"/>
    <w:rsid w:val="00975801"/>
    <w:rsid w:val="00975E34"/>
    <w:rsid w:val="00976890"/>
    <w:rsid w:val="009804DC"/>
    <w:rsid w:val="00981BA9"/>
    <w:rsid w:val="009826B7"/>
    <w:rsid w:val="00982811"/>
    <w:rsid w:val="00982E2B"/>
    <w:rsid w:val="00984124"/>
    <w:rsid w:val="009843F7"/>
    <w:rsid w:val="00984F0C"/>
    <w:rsid w:val="0098502D"/>
    <w:rsid w:val="00986769"/>
    <w:rsid w:val="00986820"/>
    <w:rsid w:val="00986911"/>
    <w:rsid w:val="00987814"/>
    <w:rsid w:val="00987BA0"/>
    <w:rsid w:val="00987D1C"/>
    <w:rsid w:val="009902DF"/>
    <w:rsid w:val="00990872"/>
    <w:rsid w:val="00990F12"/>
    <w:rsid w:val="00991EA2"/>
    <w:rsid w:val="00991EEE"/>
    <w:rsid w:val="00992E45"/>
    <w:rsid w:val="0099328B"/>
    <w:rsid w:val="009937F6"/>
    <w:rsid w:val="009952BB"/>
    <w:rsid w:val="00995A2C"/>
    <w:rsid w:val="00995A5B"/>
    <w:rsid w:val="00995ECD"/>
    <w:rsid w:val="0099636F"/>
    <w:rsid w:val="00996620"/>
    <w:rsid w:val="0099694D"/>
    <w:rsid w:val="00996A02"/>
    <w:rsid w:val="009A088C"/>
    <w:rsid w:val="009A12F4"/>
    <w:rsid w:val="009A3B8A"/>
    <w:rsid w:val="009A51A7"/>
    <w:rsid w:val="009A611A"/>
    <w:rsid w:val="009A62BF"/>
    <w:rsid w:val="009A6BAC"/>
    <w:rsid w:val="009A6ED3"/>
    <w:rsid w:val="009A708C"/>
    <w:rsid w:val="009A71E3"/>
    <w:rsid w:val="009A798B"/>
    <w:rsid w:val="009A7E62"/>
    <w:rsid w:val="009B00B1"/>
    <w:rsid w:val="009B0923"/>
    <w:rsid w:val="009B1015"/>
    <w:rsid w:val="009B15B6"/>
    <w:rsid w:val="009B1E24"/>
    <w:rsid w:val="009B2E74"/>
    <w:rsid w:val="009B3CED"/>
    <w:rsid w:val="009B497B"/>
    <w:rsid w:val="009B504D"/>
    <w:rsid w:val="009B55EA"/>
    <w:rsid w:val="009B75A4"/>
    <w:rsid w:val="009B7C07"/>
    <w:rsid w:val="009B7F81"/>
    <w:rsid w:val="009C10B5"/>
    <w:rsid w:val="009C12C2"/>
    <w:rsid w:val="009C1791"/>
    <w:rsid w:val="009C24F8"/>
    <w:rsid w:val="009C2B27"/>
    <w:rsid w:val="009C3F6E"/>
    <w:rsid w:val="009C4395"/>
    <w:rsid w:val="009C49FC"/>
    <w:rsid w:val="009C4FA7"/>
    <w:rsid w:val="009C5082"/>
    <w:rsid w:val="009C549C"/>
    <w:rsid w:val="009C59B1"/>
    <w:rsid w:val="009C628A"/>
    <w:rsid w:val="009C69DF"/>
    <w:rsid w:val="009C7F0E"/>
    <w:rsid w:val="009D1AD0"/>
    <w:rsid w:val="009D39B3"/>
    <w:rsid w:val="009D3B94"/>
    <w:rsid w:val="009D59C6"/>
    <w:rsid w:val="009D654C"/>
    <w:rsid w:val="009D6EBB"/>
    <w:rsid w:val="009E0FE5"/>
    <w:rsid w:val="009E1B68"/>
    <w:rsid w:val="009E25B7"/>
    <w:rsid w:val="009E2F81"/>
    <w:rsid w:val="009E3E8A"/>
    <w:rsid w:val="009E41AF"/>
    <w:rsid w:val="009E499F"/>
    <w:rsid w:val="009E4CD9"/>
    <w:rsid w:val="009E4F3B"/>
    <w:rsid w:val="009E53A7"/>
    <w:rsid w:val="009E58AF"/>
    <w:rsid w:val="009E58C4"/>
    <w:rsid w:val="009E60C3"/>
    <w:rsid w:val="009E62E9"/>
    <w:rsid w:val="009E6A0C"/>
    <w:rsid w:val="009E75DA"/>
    <w:rsid w:val="009E7ABC"/>
    <w:rsid w:val="009E7D74"/>
    <w:rsid w:val="009F0501"/>
    <w:rsid w:val="009F06C4"/>
    <w:rsid w:val="009F0E9D"/>
    <w:rsid w:val="009F2349"/>
    <w:rsid w:val="009F27A6"/>
    <w:rsid w:val="009F3A06"/>
    <w:rsid w:val="009F3D8F"/>
    <w:rsid w:val="009F4DA4"/>
    <w:rsid w:val="009F4E9E"/>
    <w:rsid w:val="009F634F"/>
    <w:rsid w:val="009F6680"/>
    <w:rsid w:val="009F695F"/>
    <w:rsid w:val="009F6AD5"/>
    <w:rsid w:val="009F6D23"/>
    <w:rsid w:val="009F7211"/>
    <w:rsid w:val="00A01270"/>
    <w:rsid w:val="00A01F8B"/>
    <w:rsid w:val="00A02F85"/>
    <w:rsid w:val="00A03958"/>
    <w:rsid w:val="00A03E6B"/>
    <w:rsid w:val="00A04DD9"/>
    <w:rsid w:val="00A050A5"/>
    <w:rsid w:val="00A052E2"/>
    <w:rsid w:val="00A05E9B"/>
    <w:rsid w:val="00A06BA2"/>
    <w:rsid w:val="00A0701B"/>
    <w:rsid w:val="00A074AC"/>
    <w:rsid w:val="00A07AA9"/>
    <w:rsid w:val="00A10E92"/>
    <w:rsid w:val="00A11043"/>
    <w:rsid w:val="00A11765"/>
    <w:rsid w:val="00A12836"/>
    <w:rsid w:val="00A129D9"/>
    <w:rsid w:val="00A14945"/>
    <w:rsid w:val="00A14A32"/>
    <w:rsid w:val="00A14B93"/>
    <w:rsid w:val="00A14BD7"/>
    <w:rsid w:val="00A1508D"/>
    <w:rsid w:val="00A15261"/>
    <w:rsid w:val="00A15828"/>
    <w:rsid w:val="00A1599E"/>
    <w:rsid w:val="00A1701D"/>
    <w:rsid w:val="00A1715E"/>
    <w:rsid w:val="00A17C63"/>
    <w:rsid w:val="00A200F8"/>
    <w:rsid w:val="00A20DF3"/>
    <w:rsid w:val="00A219D3"/>
    <w:rsid w:val="00A21FCD"/>
    <w:rsid w:val="00A24CAF"/>
    <w:rsid w:val="00A24E46"/>
    <w:rsid w:val="00A25404"/>
    <w:rsid w:val="00A2549F"/>
    <w:rsid w:val="00A261CA"/>
    <w:rsid w:val="00A2685D"/>
    <w:rsid w:val="00A274AA"/>
    <w:rsid w:val="00A30193"/>
    <w:rsid w:val="00A30232"/>
    <w:rsid w:val="00A303A8"/>
    <w:rsid w:val="00A305EF"/>
    <w:rsid w:val="00A30A55"/>
    <w:rsid w:val="00A3100C"/>
    <w:rsid w:val="00A31056"/>
    <w:rsid w:val="00A310F5"/>
    <w:rsid w:val="00A3133A"/>
    <w:rsid w:val="00A31669"/>
    <w:rsid w:val="00A32363"/>
    <w:rsid w:val="00A333E9"/>
    <w:rsid w:val="00A33E5B"/>
    <w:rsid w:val="00A341E8"/>
    <w:rsid w:val="00A34E45"/>
    <w:rsid w:val="00A351F4"/>
    <w:rsid w:val="00A357CA"/>
    <w:rsid w:val="00A361E0"/>
    <w:rsid w:val="00A3689E"/>
    <w:rsid w:val="00A36B21"/>
    <w:rsid w:val="00A372D4"/>
    <w:rsid w:val="00A3778E"/>
    <w:rsid w:val="00A37972"/>
    <w:rsid w:val="00A403DD"/>
    <w:rsid w:val="00A40BB9"/>
    <w:rsid w:val="00A41C00"/>
    <w:rsid w:val="00A424E5"/>
    <w:rsid w:val="00A42853"/>
    <w:rsid w:val="00A42AB6"/>
    <w:rsid w:val="00A43997"/>
    <w:rsid w:val="00A47D9B"/>
    <w:rsid w:val="00A50CEB"/>
    <w:rsid w:val="00A50FCE"/>
    <w:rsid w:val="00A5196D"/>
    <w:rsid w:val="00A51F84"/>
    <w:rsid w:val="00A52FC6"/>
    <w:rsid w:val="00A53A05"/>
    <w:rsid w:val="00A5472D"/>
    <w:rsid w:val="00A56C8E"/>
    <w:rsid w:val="00A57367"/>
    <w:rsid w:val="00A60692"/>
    <w:rsid w:val="00A616F0"/>
    <w:rsid w:val="00A61927"/>
    <w:rsid w:val="00A62BCA"/>
    <w:rsid w:val="00A63BAA"/>
    <w:rsid w:val="00A63D86"/>
    <w:rsid w:val="00A63D8F"/>
    <w:rsid w:val="00A643AA"/>
    <w:rsid w:val="00A64BED"/>
    <w:rsid w:val="00A65043"/>
    <w:rsid w:val="00A656DB"/>
    <w:rsid w:val="00A66395"/>
    <w:rsid w:val="00A66799"/>
    <w:rsid w:val="00A6713E"/>
    <w:rsid w:val="00A67C9F"/>
    <w:rsid w:val="00A7015D"/>
    <w:rsid w:val="00A702FD"/>
    <w:rsid w:val="00A7190A"/>
    <w:rsid w:val="00A7352C"/>
    <w:rsid w:val="00A73A7E"/>
    <w:rsid w:val="00A752A9"/>
    <w:rsid w:val="00A75375"/>
    <w:rsid w:val="00A75847"/>
    <w:rsid w:val="00A76034"/>
    <w:rsid w:val="00A76AC5"/>
    <w:rsid w:val="00A76F45"/>
    <w:rsid w:val="00A77613"/>
    <w:rsid w:val="00A779B2"/>
    <w:rsid w:val="00A77FC8"/>
    <w:rsid w:val="00A806B6"/>
    <w:rsid w:val="00A81893"/>
    <w:rsid w:val="00A82001"/>
    <w:rsid w:val="00A8256F"/>
    <w:rsid w:val="00A82A11"/>
    <w:rsid w:val="00A83424"/>
    <w:rsid w:val="00A83459"/>
    <w:rsid w:val="00A8451C"/>
    <w:rsid w:val="00A84783"/>
    <w:rsid w:val="00A85A5D"/>
    <w:rsid w:val="00A86221"/>
    <w:rsid w:val="00A86529"/>
    <w:rsid w:val="00A86A27"/>
    <w:rsid w:val="00A8702A"/>
    <w:rsid w:val="00A90F2B"/>
    <w:rsid w:val="00A9105D"/>
    <w:rsid w:val="00A91352"/>
    <w:rsid w:val="00A91D73"/>
    <w:rsid w:val="00A92308"/>
    <w:rsid w:val="00A92AB2"/>
    <w:rsid w:val="00A92D9F"/>
    <w:rsid w:val="00A92DE8"/>
    <w:rsid w:val="00A92E18"/>
    <w:rsid w:val="00A930B8"/>
    <w:rsid w:val="00A93278"/>
    <w:rsid w:val="00A937E6"/>
    <w:rsid w:val="00A93E2B"/>
    <w:rsid w:val="00A94567"/>
    <w:rsid w:val="00A94591"/>
    <w:rsid w:val="00A95567"/>
    <w:rsid w:val="00A9568B"/>
    <w:rsid w:val="00A961FB"/>
    <w:rsid w:val="00AA00A3"/>
    <w:rsid w:val="00AA050B"/>
    <w:rsid w:val="00AA1462"/>
    <w:rsid w:val="00AA1C4E"/>
    <w:rsid w:val="00AA2041"/>
    <w:rsid w:val="00AA409F"/>
    <w:rsid w:val="00AA44AE"/>
    <w:rsid w:val="00AA468A"/>
    <w:rsid w:val="00AA4916"/>
    <w:rsid w:val="00AA4962"/>
    <w:rsid w:val="00AA56AB"/>
    <w:rsid w:val="00AA7E9C"/>
    <w:rsid w:val="00AB099B"/>
    <w:rsid w:val="00AB12BC"/>
    <w:rsid w:val="00AB1EDF"/>
    <w:rsid w:val="00AB24C0"/>
    <w:rsid w:val="00AB2672"/>
    <w:rsid w:val="00AB393A"/>
    <w:rsid w:val="00AB4CE1"/>
    <w:rsid w:val="00AB5716"/>
    <w:rsid w:val="00AB5A05"/>
    <w:rsid w:val="00AB60DA"/>
    <w:rsid w:val="00AB66B3"/>
    <w:rsid w:val="00AB6B97"/>
    <w:rsid w:val="00AB707F"/>
    <w:rsid w:val="00AB75CC"/>
    <w:rsid w:val="00AC06F5"/>
    <w:rsid w:val="00AC0C35"/>
    <w:rsid w:val="00AC2246"/>
    <w:rsid w:val="00AC3D38"/>
    <w:rsid w:val="00AC4B60"/>
    <w:rsid w:val="00AC4EDE"/>
    <w:rsid w:val="00AC51AC"/>
    <w:rsid w:val="00AC5D8C"/>
    <w:rsid w:val="00AC5EB6"/>
    <w:rsid w:val="00AC61D7"/>
    <w:rsid w:val="00AC65A4"/>
    <w:rsid w:val="00AC676E"/>
    <w:rsid w:val="00AD04FA"/>
    <w:rsid w:val="00AD068E"/>
    <w:rsid w:val="00AD0B56"/>
    <w:rsid w:val="00AD125C"/>
    <w:rsid w:val="00AD144C"/>
    <w:rsid w:val="00AD1493"/>
    <w:rsid w:val="00AD18F1"/>
    <w:rsid w:val="00AD2D86"/>
    <w:rsid w:val="00AD2E71"/>
    <w:rsid w:val="00AD3671"/>
    <w:rsid w:val="00AD38B3"/>
    <w:rsid w:val="00AD3CDC"/>
    <w:rsid w:val="00AD3EB0"/>
    <w:rsid w:val="00AD3F1E"/>
    <w:rsid w:val="00AD42F1"/>
    <w:rsid w:val="00AD47EE"/>
    <w:rsid w:val="00AD4AC4"/>
    <w:rsid w:val="00AD4F66"/>
    <w:rsid w:val="00AD68C0"/>
    <w:rsid w:val="00AD6BFD"/>
    <w:rsid w:val="00AD70AD"/>
    <w:rsid w:val="00AD7258"/>
    <w:rsid w:val="00AE09BE"/>
    <w:rsid w:val="00AE0FFD"/>
    <w:rsid w:val="00AE119E"/>
    <w:rsid w:val="00AE1596"/>
    <w:rsid w:val="00AE1C8F"/>
    <w:rsid w:val="00AE2006"/>
    <w:rsid w:val="00AE2401"/>
    <w:rsid w:val="00AE2F91"/>
    <w:rsid w:val="00AE354B"/>
    <w:rsid w:val="00AE3688"/>
    <w:rsid w:val="00AE5E75"/>
    <w:rsid w:val="00AE60C7"/>
    <w:rsid w:val="00AE685D"/>
    <w:rsid w:val="00AE6C7F"/>
    <w:rsid w:val="00AE6D53"/>
    <w:rsid w:val="00AE75E3"/>
    <w:rsid w:val="00AE7D13"/>
    <w:rsid w:val="00AF0F63"/>
    <w:rsid w:val="00AF1318"/>
    <w:rsid w:val="00AF137E"/>
    <w:rsid w:val="00AF1CBD"/>
    <w:rsid w:val="00AF1DA1"/>
    <w:rsid w:val="00AF223E"/>
    <w:rsid w:val="00AF2427"/>
    <w:rsid w:val="00AF2F95"/>
    <w:rsid w:val="00AF3464"/>
    <w:rsid w:val="00AF34BF"/>
    <w:rsid w:val="00AF3792"/>
    <w:rsid w:val="00AF40F3"/>
    <w:rsid w:val="00AF4113"/>
    <w:rsid w:val="00AF4F65"/>
    <w:rsid w:val="00AF562C"/>
    <w:rsid w:val="00AF5EFF"/>
    <w:rsid w:val="00AF61A8"/>
    <w:rsid w:val="00AF645D"/>
    <w:rsid w:val="00AF67BD"/>
    <w:rsid w:val="00AF7499"/>
    <w:rsid w:val="00AF7A72"/>
    <w:rsid w:val="00AF7DC8"/>
    <w:rsid w:val="00AF7F5B"/>
    <w:rsid w:val="00B002CA"/>
    <w:rsid w:val="00B00F72"/>
    <w:rsid w:val="00B026A9"/>
    <w:rsid w:val="00B02C25"/>
    <w:rsid w:val="00B03C4F"/>
    <w:rsid w:val="00B04262"/>
    <w:rsid w:val="00B04B13"/>
    <w:rsid w:val="00B05980"/>
    <w:rsid w:val="00B064B2"/>
    <w:rsid w:val="00B06860"/>
    <w:rsid w:val="00B068B3"/>
    <w:rsid w:val="00B07171"/>
    <w:rsid w:val="00B0722F"/>
    <w:rsid w:val="00B07759"/>
    <w:rsid w:val="00B077C1"/>
    <w:rsid w:val="00B10A83"/>
    <w:rsid w:val="00B11403"/>
    <w:rsid w:val="00B116E2"/>
    <w:rsid w:val="00B11ED4"/>
    <w:rsid w:val="00B12B4C"/>
    <w:rsid w:val="00B13022"/>
    <w:rsid w:val="00B135E9"/>
    <w:rsid w:val="00B15498"/>
    <w:rsid w:val="00B158F6"/>
    <w:rsid w:val="00B160BA"/>
    <w:rsid w:val="00B162FC"/>
    <w:rsid w:val="00B16504"/>
    <w:rsid w:val="00B16DCA"/>
    <w:rsid w:val="00B171EC"/>
    <w:rsid w:val="00B17BAC"/>
    <w:rsid w:val="00B205D0"/>
    <w:rsid w:val="00B20807"/>
    <w:rsid w:val="00B20C8A"/>
    <w:rsid w:val="00B2177F"/>
    <w:rsid w:val="00B21A79"/>
    <w:rsid w:val="00B2305C"/>
    <w:rsid w:val="00B24D22"/>
    <w:rsid w:val="00B251B6"/>
    <w:rsid w:val="00B256C2"/>
    <w:rsid w:val="00B259F2"/>
    <w:rsid w:val="00B261B8"/>
    <w:rsid w:val="00B263E1"/>
    <w:rsid w:val="00B26A5A"/>
    <w:rsid w:val="00B26F0E"/>
    <w:rsid w:val="00B279AA"/>
    <w:rsid w:val="00B302CA"/>
    <w:rsid w:val="00B3094B"/>
    <w:rsid w:val="00B31358"/>
    <w:rsid w:val="00B315C9"/>
    <w:rsid w:val="00B317CB"/>
    <w:rsid w:val="00B3190E"/>
    <w:rsid w:val="00B32109"/>
    <w:rsid w:val="00B33079"/>
    <w:rsid w:val="00B33094"/>
    <w:rsid w:val="00B335BF"/>
    <w:rsid w:val="00B336C6"/>
    <w:rsid w:val="00B33738"/>
    <w:rsid w:val="00B342B8"/>
    <w:rsid w:val="00B34E1D"/>
    <w:rsid w:val="00B34E3C"/>
    <w:rsid w:val="00B35283"/>
    <w:rsid w:val="00B3622D"/>
    <w:rsid w:val="00B3719D"/>
    <w:rsid w:val="00B37C6C"/>
    <w:rsid w:val="00B426BC"/>
    <w:rsid w:val="00B42B07"/>
    <w:rsid w:val="00B42D77"/>
    <w:rsid w:val="00B43897"/>
    <w:rsid w:val="00B45259"/>
    <w:rsid w:val="00B467BC"/>
    <w:rsid w:val="00B47E62"/>
    <w:rsid w:val="00B509A7"/>
    <w:rsid w:val="00B50D98"/>
    <w:rsid w:val="00B5102C"/>
    <w:rsid w:val="00B5143A"/>
    <w:rsid w:val="00B51532"/>
    <w:rsid w:val="00B51A75"/>
    <w:rsid w:val="00B52642"/>
    <w:rsid w:val="00B52A68"/>
    <w:rsid w:val="00B56E45"/>
    <w:rsid w:val="00B56F2F"/>
    <w:rsid w:val="00B56F3B"/>
    <w:rsid w:val="00B5707D"/>
    <w:rsid w:val="00B57294"/>
    <w:rsid w:val="00B572E3"/>
    <w:rsid w:val="00B57EDD"/>
    <w:rsid w:val="00B60E87"/>
    <w:rsid w:val="00B61249"/>
    <w:rsid w:val="00B623C1"/>
    <w:rsid w:val="00B623E4"/>
    <w:rsid w:val="00B62614"/>
    <w:rsid w:val="00B62A06"/>
    <w:rsid w:val="00B63073"/>
    <w:rsid w:val="00B63663"/>
    <w:rsid w:val="00B64107"/>
    <w:rsid w:val="00B64569"/>
    <w:rsid w:val="00B649D7"/>
    <w:rsid w:val="00B64A5D"/>
    <w:rsid w:val="00B65ECA"/>
    <w:rsid w:val="00B662B2"/>
    <w:rsid w:val="00B6672C"/>
    <w:rsid w:val="00B6719E"/>
    <w:rsid w:val="00B672BF"/>
    <w:rsid w:val="00B7016F"/>
    <w:rsid w:val="00B70C66"/>
    <w:rsid w:val="00B7274D"/>
    <w:rsid w:val="00B7284B"/>
    <w:rsid w:val="00B730FF"/>
    <w:rsid w:val="00B738C7"/>
    <w:rsid w:val="00B746F4"/>
    <w:rsid w:val="00B74A5B"/>
    <w:rsid w:val="00B74C65"/>
    <w:rsid w:val="00B75095"/>
    <w:rsid w:val="00B7570B"/>
    <w:rsid w:val="00B75B56"/>
    <w:rsid w:val="00B76489"/>
    <w:rsid w:val="00B7713A"/>
    <w:rsid w:val="00B77A49"/>
    <w:rsid w:val="00B77EA1"/>
    <w:rsid w:val="00B808AB"/>
    <w:rsid w:val="00B80A95"/>
    <w:rsid w:val="00B80AB6"/>
    <w:rsid w:val="00B80D4D"/>
    <w:rsid w:val="00B821A4"/>
    <w:rsid w:val="00B821F9"/>
    <w:rsid w:val="00B826A7"/>
    <w:rsid w:val="00B82B5F"/>
    <w:rsid w:val="00B82F1C"/>
    <w:rsid w:val="00B8477A"/>
    <w:rsid w:val="00B852CB"/>
    <w:rsid w:val="00B85532"/>
    <w:rsid w:val="00B85E13"/>
    <w:rsid w:val="00B866B5"/>
    <w:rsid w:val="00B86E51"/>
    <w:rsid w:val="00B87039"/>
    <w:rsid w:val="00B9007E"/>
    <w:rsid w:val="00B906EA"/>
    <w:rsid w:val="00B908E8"/>
    <w:rsid w:val="00B919C3"/>
    <w:rsid w:val="00B91C18"/>
    <w:rsid w:val="00B91D03"/>
    <w:rsid w:val="00B926BA"/>
    <w:rsid w:val="00B932F0"/>
    <w:rsid w:val="00B935F7"/>
    <w:rsid w:val="00B93B83"/>
    <w:rsid w:val="00B93C0B"/>
    <w:rsid w:val="00B94077"/>
    <w:rsid w:val="00B94430"/>
    <w:rsid w:val="00B94497"/>
    <w:rsid w:val="00B9548F"/>
    <w:rsid w:val="00B955DB"/>
    <w:rsid w:val="00B95D08"/>
    <w:rsid w:val="00B9688F"/>
    <w:rsid w:val="00B97529"/>
    <w:rsid w:val="00B976AE"/>
    <w:rsid w:val="00B97D27"/>
    <w:rsid w:val="00B97EA7"/>
    <w:rsid w:val="00BA075E"/>
    <w:rsid w:val="00BA20D2"/>
    <w:rsid w:val="00BA264F"/>
    <w:rsid w:val="00BA2F35"/>
    <w:rsid w:val="00BA37A3"/>
    <w:rsid w:val="00BA473D"/>
    <w:rsid w:val="00BA53A3"/>
    <w:rsid w:val="00BA578E"/>
    <w:rsid w:val="00BA58FF"/>
    <w:rsid w:val="00BA5B27"/>
    <w:rsid w:val="00BA6646"/>
    <w:rsid w:val="00BA6BC6"/>
    <w:rsid w:val="00BA7477"/>
    <w:rsid w:val="00BA75F8"/>
    <w:rsid w:val="00BB0360"/>
    <w:rsid w:val="00BB27E7"/>
    <w:rsid w:val="00BB2D3A"/>
    <w:rsid w:val="00BB42C7"/>
    <w:rsid w:val="00BB597C"/>
    <w:rsid w:val="00BB5C19"/>
    <w:rsid w:val="00BB5FF9"/>
    <w:rsid w:val="00BB7040"/>
    <w:rsid w:val="00BB72AC"/>
    <w:rsid w:val="00BB7373"/>
    <w:rsid w:val="00BB7C12"/>
    <w:rsid w:val="00BC0A11"/>
    <w:rsid w:val="00BC0D6A"/>
    <w:rsid w:val="00BC2EA9"/>
    <w:rsid w:val="00BC2F56"/>
    <w:rsid w:val="00BC353C"/>
    <w:rsid w:val="00BC4A13"/>
    <w:rsid w:val="00BC4D5C"/>
    <w:rsid w:val="00BC66D2"/>
    <w:rsid w:val="00BC69D2"/>
    <w:rsid w:val="00BC69D3"/>
    <w:rsid w:val="00BC761B"/>
    <w:rsid w:val="00BD0C92"/>
    <w:rsid w:val="00BD16DC"/>
    <w:rsid w:val="00BD27D7"/>
    <w:rsid w:val="00BD2B3A"/>
    <w:rsid w:val="00BD2B50"/>
    <w:rsid w:val="00BD3158"/>
    <w:rsid w:val="00BD38EE"/>
    <w:rsid w:val="00BD4D53"/>
    <w:rsid w:val="00BD646E"/>
    <w:rsid w:val="00BD6501"/>
    <w:rsid w:val="00BD6507"/>
    <w:rsid w:val="00BD7469"/>
    <w:rsid w:val="00BE1327"/>
    <w:rsid w:val="00BE146E"/>
    <w:rsid w:val="00BE1A72"/>
    <w:rsid w:val="00BE1C80"/>
    <w:rsid w:val="00BE23D1"/>
    <w:rsid w:val="00BE31B2"/>
    <w:rsid w:val="00BE3F1D"/>
    <w:rsid w:val="00BE3FFE"/>
    <w:rsid w:val="00BE4482"/>
    <w:rsid w:val="00BE50C2"/>
    <w:rsid w:val="00BE5501"/>
    <w:rsid w:val="00BE553D"/>
    <w:rsid w:val="00BE5EFF"/>
    <w:rsid w:val="00BE6AC8"/>
    <w:rsid w:val="00BE7CBB"/>
    <w:rsid w:val="00BF002D"/>
    <w:rsid w:val="00BF06C4"/>
    <w:rsid w:val="00BF1A2B"/>
    <w:rsid w:val="00BF3313"/>
    <w:rsid w:val="00BF478C"/>
    <w:rsid w:val="00BF57A0"/>
    <w:rsid w:val="00BF6949"/>
    <w:rsid w:val="00BF709E"/>
    <w:rsid w:val="00BF7556"/>
    <w:rsid w:val="00BF786E"/>
    <w:rsid w:val="00BF79C1"/>
    <w:rsid w:val="00C009A9"/>
    <w:rsid w:val="00C00B35"/>
    <w:rsid w:val="00C0320B"/>
    <w:rsid w:val="00C032BB"/>
    <w:rsid w:val="00C04094"/>
    <w:rsid w:val="00C04AFE"/>
    <w:rsid w:val="00C04D52"/>
    <w:rsid w:val="00C050E4"/>
    <w:rsid w:val="00C067EB"/>
    <w:rsid w:val="00C06975"/>
    <w:rsid w:val="00C069F5"/>
    <w:rsid w:val="00C06B32"/>
    <w:rsid w:val="00C1060C"/>
    <w:rsid w:val="00C10FD5"/>
    <w:rsid w:val="00C10FE2"/>
    <w:rsid w:val="00C11874"/>
    <w:rsid w:val="00C11E34"/>
    <w:rsid w:val="00C138C8"/>
    <w:rsid w:val="00C142E2"/>
    <w:rsid w:val="00C14448"/>
    <w:rsid w:val="00C1610C"/>
    <w:rsid w:val="00C163F5"/>
    <w:rsid w:val="00C164BF"/>
    <w:rsid w:val="00C16AB8"/>
    <w:rsid w:val="00C17924"/>
    <w:rsid w:val="00C17A1C"/>
    <w:rsid w:val="00C2011E"/>
    <w:rsid w:val="00C20EDB"/>
    <w:rsid w:val="00C21362"/>
    <w:rsid w:val="00C22212"/>
    <w:rsid w:val="00C2268D"/>
    <w:rsid w:val="00C22F77"/>
    <w:rsid w:val="00C23BBD"/>
    <w:rsid w:val="00C24008"/>
    <w:rsid w:val="00C2408F"/>
    <w:rsid w:val="00C246C8"/>
    <w:rsid w:val="00C25217"/>
    <w:rsid w:val="00C25E85"/>
    <w:rsid w:val="00C26FBC"/>
    <w:rsid w:val="00C275EB"/>
    <w:rsid w:val="00C277E1"/>
    <w:rsid w:val="00C30996"/>
    <w:rsid w:val="00C32097"/>
    <w:rsid w:val="00C32D7A"/>
    <w:rsid w:val="00C32E49"/>
    <w:rsid w:val="00C330A7"/>
    <w:rsid w:val="00C33C55"/>
    <w:rsid w:val="00C3459B"/>
    <w:rsid w:val="00C34731"/>
    <w:rsid w:val="00C34851"/>
    <w:rsid w:val="00C34A77"/>
    <w:rsid w:val="00C34CFB"/>
    <w:rsid w:val="00C35DD3"/>
    <w:rsid w:val="00C402EE"/>
    <w:rsid w:val="00C403B1"/>
    <w:rsid w:val="00C4189B"/>
    <w:rsid w:val="00C41D97"/>
    <w:rsid w:val="00C42266"/>
    <w:rsid w:val="00C423EA"/>
    <w:rsid w:val="00C4248E"/>
    <w:rsid w:val="00C4272F"/>
    <w:rsid w:val="00C44A8F"/>
    <w:rsid w:val="00C46351"/>
    <w:rsid w:val="00C4635C"/>
    <w:rsid w:val="00C47281"/>
    <w:rsid w:val="00C50471"/>
    <w:rsid w:val="00C507F9"/>
    <w:rsid w:val="00C50D7A"/>
    <w:rsid w:val="00C50FC2"/>
    <w:rsid w:val="00C532C3"/>
    <w:rsid w:val="00C539A1"/>
    <w:rsid w:val="00C54218"/>
    <w:rsid w:val="00C54ED8"/>
    <w:rsid w:val="00C55247"/>
    <w:rsid w:val="00C553DB"/>
    <w:rsid w:val="00C56260"/>
    <w:rsid w:val="00C563B2"/>
    <w:rsid w:val="00C5693D"/>
    <w:rsid w:val="00C57A62"/>
    <w:rsid w:val="00C60531"/>
    <w:rsid w:val="00C61302"/>
    <w:rsid w:val="00C616ED"/>
    <w:rsid w:val="00C6177F"/>
    <w:rsid w:val="00C61BDA"/>
    <w:rsid w:val="00C629D2"/>
    <w:rsid w:val="00C6477C"/>
    <w:rsid w:val="00C6544C"/>
    <w:rsid w:val="00C65925"/>
    <w:rsid w:val="00C65FD9"/>
    <w:rsid w:val="00C6628B"/>
    <w:rsid w:val="00C70520"/>
    <w:rsid w:val="00C705CE"/>
    <w:rsid w:val="00C707E8"/>
    <w:rsid w:val="00C71BD8"/>
    <w:rsid w:val="00C732AB"/>
    <w:rsid w:val="00C735BF"/>
    <w:rsid w:val="00C736C2"/>
    <w:rsid w:val="00C741FE"/>
    <w:rsid w:val="00C74455"/>
    <w:rsid w:val="00C74651"/>
    <w:rsid w:val="00C74E3A"/>
    <w:rsid w:val="00C75252"/>
    <w:rsid w:val="00C755B7"/>
    <w:rsid w:val="00C76C39"/>
    <w:rsid w:val="00C7770E"/>
    <w:rsid w:val="00C77993"/>
    <w:rsid w:val="00C77E23"/>
    <w:rsid w:val="00C803CC"/>
    <w:rsid w:val="00C80C57"/>
    <w:rsid w:val="00C81653"/>
    <w:rsid w:val="00C82646"/>
    <w:rsid w:val="00C83A51"/>
    <w:rsid w:val="00C83E13"/>
    <w:rsid w:val="00C848A1"/>
    <w:rsid w:val="00C85278"/>
    <w:rsid w:val="00C85B53"/>
    <w:rsid w:val="00C85F0D"/>
    <w:rsid w:val="00C8646A"/>
    <w:rsid w:val="00C86726"/>
    <w:rsid w:val="00C879CF"/>
    <w:rsid w:val="00C87D3B"/>
    <w:rsid w:val="00C87F13"/>
    <w:rsid w:val="00C915CD"/>
    <w:rsid w:val="00C9233F"/>
    <w:rsid w:val="00C92926"/>
    <w:rsid w:val="00C93960"/>
    <w:rsid w:val="00C939FA"/>
    <w:rsid w:val="00C94E2C"/>
    <w:rsid w:val="00C94E68"/>
    <w:rsid w:val="00C95246"/>
    <w:rsid w:val="00C952A1"/>
    <w:rsid w:val="00C957E5"/>
    <w:rsid w:val="00C971CB"/>
    <w:rsid w:val="00C9744C"/>
    <w:rsid w:val="00CA106E"/>
    <w:rsid w:val="00CA153B"/>
    <w:rsid w:val="00CA2022"/>
    <w:rsid w:val="00CA228F"/>
    <w:rsid w:val="00CA294B"/>
    <w:rsid w:val="00CA2AC5"/>
    <w:rsid w:val="00CA3D2A"/>
    <w:rsid w:val="00CA3DD4"/>
    <w:rsid w:val="00CA501D"/>
    <w:rsid w:val="00CA55CA"/>
    <w:rsid w:val="00CA5ED9"/>
    <w:rsid w:val="00CA6065"/>
    <w:rsid w:val="00CA6148"/>
    <w:rsid w:val="00CA67CE"/>
    <w:rsid w:val="00CA692B"/>
    <w:rsid w:val="00CA76D6"/>
    <w:rsid w:val="00CB17F7"/>
    <w:rsid w:val="00CB18ED"/>
    <w:rsid w:val="00CB1921"/>
    <w:rsid w:val="00CB1C8D"/>
    <w:rsid w:val="00CB2329"/>
    <w:rsid w:val="00CB2741"/>
    <w:rsid w:val="00CB30A2"/>
    <w:rsid w:val="00CB3179"/>
    <w:rsid w:val="00CB3440"/>
    <w:rsid w:val="00CB3FC1"/>
    <w:rsid w:val="00CB44D0"/>
    <w:rsid w:val="00CB5330"/>
    <w:rsid w:val="00CB6510"/>
    <w:rsid w:val="00CB6C38"/>
    <w:rsid w:val="00CB6E20"/>
    <w:rsid w:val="00CB778C"/>
    <w:rsid w:val="00CB7BB2"/>
    <w:rsid w:val="00CC11CC"/>
    <w:rsid w:val="00CC1A53"/>
    <w:rsid w:val="00CC21D7"/>
    <w:rsid w:val="00CC2B45"/>
    <w:rsid w:val="00CC2EEF"/>
    <w:rsid w:val="00CC53C9"/>
    <w:rsid w:val="00CC5C56"/>
    <w:rsid w:val="00CC6E08"/>
    <w:rsid w:val="00CC7646"/>
    <w:rsid w:val="00CC7F56"/>
    <w:rsid w:val="00CD01E2"/>
    <w:rsid w:val="00CD118F"/>
    <w:rsid w:val="00CD1CA0"/>
    <w:rsid w:val="00CD26B3"/>
    <w:rsid w:val="00CD35BD"/>
    <w:rsid w:val="00CD3B3D"/>
    <w:rsid w:val="00CD3DC8"/>
    <w:rsid w:val="00CD47C2"/>
    <w:rsid w:val="00CD48BF"/>
    <w:rsid w:val="00CD4C0D"/>
    <w:rsid w:val="00CD5130"/>
    <w:rsid w:val="00CD57F1"/>
    <w:rsid w:val="00CD61B5"/>
    <w:rsid w:val="00CD61C1"/>
    <w:rsid w:val="00CD6F50"/>
    <w:rsid w:val="00CD75EC"/>
    <w:rsid w:val="00CE1E72"/>
    <w:rsid w:val="00CE2989"/>
    <w:rsid w:val="00CE29F4"/>
    <w:rsid w:val="00CE2C2F"/>
    <w:rsid w:val="00CE2DA0"/>
    <w:rsid w:val="00CE4921"/>
    <w:rsid w:val="00CE4F9F"/>
    <w:rsid w:val="00CE50DD"/>
    <w:rsid w:val="00CE6502"/>
    <w:rsid w:val="00CE6712"/>
    <w:rsid w:val="00CE69F3"/>
    <w:rsid w:val="00CE7302"/>
    <w:rsid w:val="00CE7462"/>
    <w:rsid w:val="00CE74D3"/>
    <w:rsid w:val="00CF0DC9"/>
    <w:rsid w:val="00CF0ED2"/>
    <w:rsid w:val="00CF11CE"/>
    <w:rsid w:val="00CF2A98"/>
    <w:rsid w:val="00CF2E09"/>
    <w:rsid w:val="00CF307A"/>
    <w:rsid w:val="00CF36FB"/>
    <w:rsid w:val="00CF3F93"/>
    <w:rsid w:val="00CF43ED"/>
    <w:rsid w:val="00CF45D3"/>
    <w:rsid w:val="00CF46B5"/>
    <w:rsid w:val="00CF4C6D"/>
    <w:rsid w:val="00CF516A"/>
    <w:rsid w:val="00CF60BF"/>
    <w:rsid w:val="00CF647D"/>
    <w:rsid w:val="00CF717B"/>
    <w:rsid w:val="00CF7C1D"/>
    <w:rsid w:val="00D01311"/>
    <w:rsid w:val="00D01548"/>
    <w:rsid w:val="00D01875"/>
    <w:rsid w:val="00D02808"/>
    <w:rsid w:val="00D0297F"/>
    <w:rsid w:val="00D03857"/>
    <w:rsid w:val="00D0412C"/>
    <w:rsid w:val="00D04210"/>
    <w:rsid w:val="00D0572E"/>
    <w:rsid w:val="00D066F4"/>
    <w:rsid w:val="00D06750"/>
    <w:rsid w:val="00D06C50"/>
    <w:rsid w:val="00D06E57"/>
    <w:rsid w:val="00D07359"/>
    <w:rsid w:val="00D07559"/>
    <w:rsid w:val="00D07D32"/>
    <w:rsid w:val="00D07D6C"/>
    <w:rsid w:val="00D1037C"/>
    <w:rsid w:val="00D10E92"/>
    <w:rsid w:val="00D1190A"/>
    <w:rsid w:val="00D121ED"/>
    <w:rsid w:val="00D1270C"/>
    <w:rsid w:val="00D12C00"/>
    <w:rsid w:val="00D13363"/>
    <w:rsid w:val="00D136A5"/>
    <w:rsid w:val="00D143A9"/>
    <w:rsid w:val="00D143AB"/>
    <w:rsid w:val="00D14668"/>
    <w:rsid w:val="00D14CBD"/>
    <w:rsid w:val="00D14FCA"/>
    <w:rsid w:val="00D15955"/>
    <w:rsid w:val="00D16475"/>
    <w:rsid w:val="00D164FD"/>
    <w:rsid w:val="00D165EC"/>
    <w:rsid w:val="00D16C31"/>
    <w:rsid w:val="00D171ED"/>
    <w:rsid w:val="00D176EC"/>
    <w:rsid w:val="00D20259"/>
    <w:rsid w:val="00D207AF"/>
    <w:rsid w:val="00D21031"/>
    <w:rsid w:val="00D21578"/>
    <w:rsid w:val="00D21A00"/>
    <w:rsid w:val="00D21BDF"/>
    <w:rsid w:val="00D2322B"/>
    <w:rsid w:val="00D23AF0"/>
    <w:rsid w:val="00D24964"/>
    <w:rsid w:val="00D24B1B"/>
    <w:rsid w:val="00D253AD"/>
    <w:rsid w:val="00D25A34"/>
    <w:rsid w:val="00D26D2B"/>
    <w:rsid w:val="00D26ED2"/>
    <w:rsid w:val="00D27915"/>
    <w:rsid w:val="00D279B8"/>
    <w:rsid w:val="00D27AA9"/>
    <w:rsid w:val="00D30E17"/>
    <w:rsid w:val="00D30E29"/>
    <w:rsid w:val="00D3138F"/>
    <w:rsid w:val="00D31644"/>
    <w:rsid w:val="00D319A6"/>
    <w:rsid w:val="00D33186"/>
    <w:rsid w:val="00D33980"/>
    <w:rsid w:val="00D33F06"/>
    <w:rsid w:val="00D343D5"/>
    <w:rsid w:val="00D34937"/>
    <w:rsid w:val="00D34B13"/>
    <w:rsid w:val="00D35ECC"/>
    <w:rsid w:val="00D368E5"/>
    <w:rsid w:val="00D36A08"/>
    <w:rsid w:val="00D36C15"/>
    <w:rsid w:val="00D37013"/>
    <w:rsid w:val="00D3711D"/>
    <w:rsid w:val="00D372E7"/>
    <w:rsid w:val="00D374E7"/>
    <w:rsid w:val="00D37C55"/>
    <w:rsid w:val="00D4037B"/>
    <w:rsid w:val="00D406D1"/>
    <w:rsid w:val="00D40FAB"/>
    <w:rsid w:val="00D4119A"/>
    <w:rsid w:val="00D411C5"/>
    <w:rsid w:val="00D41A43"/>
    <w:rsid w:val="00D41BD2"/>
    <w:rsid w:val="00D42CD0"/>
    <w:rsid w:val="00D4468A"/>
    <w:rsid w:val="00D447BB"/>
    <w:rsid w:val="00D44D67"/>
    <w:rsid w:val="00D450B6"/>
    <w:rsid w:val="00D45AD6"/>
    <w:rsid w:val="00D45BA9"/>
    <w:rsid w:val="00D468DA"/>
    <w:rsid w:val="00D46B33"/>
    <w:rsid w:val="00D4723C"/>
    <w:rsid w:val="00D50367"/>
    <w:rsid w:val="00D5084B"/>
    <w:rsid w:val="00D50BFA"/>
    <w:rsid w:val="00D511F5"/>
    <w:rsid w:val="00D519BE"/>
    <w:rsid w:val="00D5205F"/>
    <w:rsid w:val="00D53AE2"/>
    <w:rsid w:val="00D53C32"/>
    <w:rsid w:val="00D54040"/>
    <w:rsid w:val="00D54BB1"/>
    <w:rsid w:val="00D54C80"/>
    <w:rsid w:val="00D54C91"/>
    <w:rsid w:val="00D56272"/>
    <w:rsid w:val="00D56790"/>
    <w:rsid w:val="00D60EF0"/>
    <w:rsid w:val="00D61CF4"/>
    <w:rsid w:val="00D62263"/>
    <w:rsid w:val="00D624EF"/>
    <w:rsid w:val="00D627BB"/>
    <w:rsid w:val="00D638FC"/>
    <w:rsid w:val="00D63EA6"/>
    <w:rsid w:val="00D64B76"/>
    <w:rsid w:val="00D65154"/>
    <w:rsid w:val="00D662DD"/>
    <w:rsid w:val="00D668E7"/>
    <w:rsid w:val="00D66F2D"/>
    <w:rsid w:val="00D66FF1"/>
    <w:rsid w:val="00D708F5"/>
    <w:rsid w:val="00D70DD3"/>
    <w:rsid w:val="00D715CD"/>
    <w:rsid w:val="00D719A6"/>
    <w:rsid w:val="00D72663"/>
    <w:rsid w:val="00D732C8"/>
    <w:rsid w:val="00D73306"/>
    <w:rsid w:val="00D73702"/>
    <w:rsid w:val="00D738C5"/>
    <w:rsid w:val="00D73CB1"/>
    <w:rsid w:val="00D749D5"/>
    <w:rsid w:val="00D75578"/>
    <w:rsid w:val="00D77869"/>
    <w:rsid w:val="00D7798B"/>
    <w:rsid w:val="00D77FB6"/>
    <w:rsid w:val="00D803C2"/>
    <w:rsid w:val="00D8065F"/>
    <w:rsid w:val="00D80E31"/>
    <w:rsid w:val="00D8464A"/>
    <w:rsid w:val="00D8522F"/>
    <w:rsid w:val="00D85971"/>
    <w:rsid w:val="00D86305"/>
    <w:rsid w:val="00D86CFB"/>
    <w:rsid w:val="00D87280"/>
    <w:rsid w:val="00D873AC"/>
    <w:rsid w:val="00D909BD"/>
    <w:rsid w:val="00D90A2D"/>
    <w:rsid w:val="00D90ABF"/>
    <w:rsid w:val="00D90CB7"/>
    <w:rsid w:val="00D91ADA"/>
    <w:rsid w:val="00D93054"/>
    <w:rsid w:val="00D932E3"/>
    <w:rsid w:val="00D93843"/>
    <w:rsid w:val="00D93ADD"/>
    <w:rsid w:val="00D93E8F"/>
    <w:rsid w:val="00D93F83"/>
    <w:rsid w:val="00D93FD5"/>
    <w:rsid w:val="00D94547"/>
    <w:rsid w:val="00D948EF"/>
    <w:rsid w:val="00D95003"/>
    <w:rsid w:val="00D951C3"/>
    <w:rsid w:val="00D95655"/>
    <w:rsid w:val="00D95937"/>
    <w:rsid w:val="00D959F9"/>
    <w:rsid w:val="00D95D96"/>
    <w:rsid w:val="00D961F9"/>
    <w:rsid w:val="00D97D79"/>
    <w:rsid w:val="00DA0248"/>
    <w:rsid w:val="00DA06ED"/>
    <w:rsid w:val="00DA0A0C"/>
    <w:rsid w:val="00DA0C13"/>
    <w:rsid w:val="00DA0CBC"/>
    <w:rsid w:val="00DA0FBC"/>
    <w:rsid w:val="00DA1395"/>
    <w:rsid w:val="00DA17EA"/>
    <w:rsid w:val="00DA26C2"/>
    <w:rsid w:val="00DA2E81"/>
    <w:rsid w:val="00DA3627"/>
    <w:rsid w:val="00DA364C"/>
    <w:rsid w:val="00DA47BE"/>
    <w:rsid w:val="00DA51DB"/>
    <w:rsid w:val="00DA5503"/>
    <w:rsid w:val="00DA57D0"/>
    <w:rsid w:val="00DA5B57"/>
    <w:rsid w:val="00DA5CBE"/>
    <w:rsid w:val="00DA6AF9"/>
    <w:rsid w:val="00DA7132"/>
    <w:rsid w:val="00DA7F48"/>
    <w:rsid w:val="00DB1353"/>
    <w:rsid w:val="00DB1744"/>
    <w:rsid w:val="00DB1C71"/>
    <w:rsid w:val="00DB2188"/>
    <w:rsid w:val="00DB23D8"/>
    <w:rsid w:val="00DB24B5"/>
    <w:rsid w:val="00DB24DD"/>
    <w:rsid w:val="00DB47D0"/>
    <w:rsid w:val="00DB4DA4"/>
    <w:rsid w:val="00DB50E3"/>
    <w:rsid w:val="00DB5890"/>
    <w:rsid w:val="00DB6970"/>
    <w:rsid w:val="00DB6974"/>
    <w:rsid w:val="00DC0144"/>
    <w:rsid w:val="00DC028B"/>
    <w:rsid w:val="00DC07F0"/>
    <w:rsid w:val="00DC087B"/>
    <w:rsid w:val="00DC0A1A"/>
    <w:rsid w:val="00DC1F9A"/>
    <w:rsid w:val="00DC2239"/>
    <w:rsid w:val="00DC2457"/>
    <w:rsid w:val="00DC259D"/>
    <w:rsid w:val="00DC2869"/>
    <w:rsid w:val="00DC3508"/>
    <w:rsid w:val="00DC39F5"/>
    <w:rsid w:val="00DC3E58"/>
    <w:rsid w:val="00DC413B"/>
    <w:rsid w:val="00DC4715"/>
    <w:rsid w:val="00DC5137"/>
    <w:rsid w:val="00DC647A"/>
    <w:rsid w:val="00DC67CE"/>
    <w:rsid w:val="00DC68E5"/>
    <w:rsid w:val="00DD0B20"/>
    <w:rsid w:val="00DD0C0D"/>
    <w:rsid w:val="00DD10E9"/>
    <w:rsid w:val="00DD1F82"/>
    <w:rsid w:val="00DD32EF"/>
    <w:rsid w:val="00DD36F8"/>
    <w:rsid w:val="00DD3EF2"/>
    <w:rsid w:val="00DD59C1"/>
    <w:rsid w:val="00DD5D05"/>
    <w:rsid w:val="00DD5F5B"/>
    <w:rsid w:val="00DD68BA"/>
    <w:rsid w:val="00DD7667"/>
    <w:rsid w:val="00DD7C65"/>
    <w:rsid w:val="00DE05B5"/>
    <w:rsid w:val="00DE0850"/>
    <w:rsid w:val="00DE13C4"/>
    <w:rsid w:val="00DE1797"/>
    <w:rsid w:val="00DE1B2C"/>
    <w:rsid w:val="00DE1C01"/>
    <w:rsid w:val="00DE20A7"/>
    <w:rsid w:val="00DE2FC9"/>
    <w:rsid w:val="00DE4918"/>
    <w:rsid w:val="00DE4B79"/>
    <w:rsid w:val="00DE63D9"/>
    <w:rsid w:val="00DE6EED"/>
    <w:rsid w:val="00DF0412"/>
    <w:rsid w:val="00DF0A00"/>
    <w:rsid w:val="00DF0D21"/>
    <w:rsid w:val="00DF0EF5"/>
    <w:rsid w:val="00DF10EB"/>
    <w:rsid w:val="00DF2760"/>
    <w:rsid w:val="00DF2C2F"/>
    <w:rsid w:val="00DF311D"/>
    <w:rsid w:val="00DF44E1"/>
    <w:rsid w:val="00DF456E"/>
    <w:rsid w:val="00DF5625"/>
    <w:rsid w:val="00DF58C1"/>
    <w:rsid w:val="00DF6194"/>
    <w:rsid w:val="00DF7291"/>
    <w:rsid w:val="00DF769F"/>
    <w:rsid w:val="00DF7812"/>
    <w:rsid w:val="00DF7D33"/>
    <w:rsid w:val="00DF7FC0"/>
    <w:rsid w:val="00E00E74"/>
    <w:rsid w:val="00E013B9"/>
    <w:rsid w:val="00E017CE"/>
    <w:rsid w:val="00E03A50"/>
    <w:rsid w:val="00E0434D"/>
    <w:rsid w:val="00E04605"/>
    <w:rsid w:val="00E04705"/>
    <w:rsid w:val="00E04B4B"/>
    <w:rsid w:val="00E052FF"/>
    <w:rsid w:val="00E0584E"/>
    <w:rsid w:val="00E06B86"/>
    <w:rsid w:val="00E0710F"/>
    <w:rsid w:val="00E07CAA"/>
    <w:rsid w:val="00E10824"/>
    <w:rsid w:val="00E1155D"/>
    <w:rsid w:val="00E1171C"/>
    <w:rsid w:val="00E11F6C"/>
    <w:rsid w:val="00E12C61"/>
    <w:rsid w:val="00E13664"/>
    <w:rsid w:val="00E13AC4"/>
    <w:rsid w:val="00E13B02"/>
    <w:rsid w:val="00E13E00"/>
    <w:rsid w:val="00E142E5"/>
    <w:rsid w:val="00E149E5"/>
    <w:rsid w:val="00E14A72"/>
    <w:rsid w:val="00E151C8"/>
    <w:rsid w:val="00E15788"/>
    <w:rsid w:val="00E15EC3"/>
    <w:rsid w:val="00E16C1D"/>
    <w:rsid w:val="00E17F24"/>
    <w:rsid w:val="00E210C4"/>
    <w:rsid w:val="00E21835"/>
    <w:rsid w:val="00E225B8"/>
    <w:rsid w:val="00E240D0"/>
    <w:rsid w:val="00E241C9"/>
    <w:rsid w:val="00E24417"/>
    <w:rsid w:val="00E25D6C"/>
    <w:rsid w:val="00E25E35"/>
    <w:rsid w:val="00E2652A"/>
    <w:rsid w:val="00E2665F"/>
    <w:rsid w:val="00E30928"/>
    <w:rsid w:val="00E30E1E"/>
    <w:rsid w:val="00E3122F"/>
    <w:rsid w:val="00E3193C"/>
    <w:rsid w:val="00E31E5E"/>
    <w:rsid w:val="00E337FB"/>
    <w:rsid w:val="00E34881"/>
    <w:rsid w:val="00E36D55"/>
    <w:rsid w:val="00E3728B"/>
    <w:rsid w:val="00E3763C"/>
    <w:rsid w:val="00E3786D"/>
    <w:rsid w:val="00E37B9D"/>
    <w:rsid w:val="00E40004"/>
    <w:rsid w:val="00E404E8"/>
    <w:rsid w:val="00E40A5C"/>
    <w:rsid w:val="00E40C9F"/>
    <w:rsid w:val="00E414A3"/>
    <w:rsid w:val="00E417F1"/>
    <w:rsid w:val="00E418AA"/>
    <w:rsid w:val="00E43C6D"/>
    <w:rsid w:val="00E43E8B"/>
    <w:rsid w:val="00E458B5"/>
    <w:rsid w:val="00E45D6C"/>
    <w:rsid w:val="00E4649A"/>
    <w:rsid w:val="00E46973"/>
    <w:rsid w:val="00E47232"/>
    <w:rsid w:val="00E4758E"/>
    <w:rsid w:val="00E47638"/>
    <w:rsid w:val="00E47673"/>
    <w:rsid w:val="00E47EC7"/>
    <w:rsid w:val="00E50411"/>
    <w:rsid w:val="00E5071A"/>
    <w:rsid w:val="00E51D1F"/>
    <w:rsid w:val="00E53586"/>
    <w:rsid w:val="00E5505A"/>
    <w:rsid w:val="00E55D7D"/>
    <w:rsid w:val="00E55F15"/>
    <w:rsid w:val="00E6001A"/>
    <w:rsid w:val="00E60995"/>
    <w:rsid w:val="00E6266C"/>
    <w:rsid w:val="00E63847"/>
    <w:rsid w:val="00E64488"/>
    <w:rsid w:val="00E65F78"/>
    <w:rsid w:val="00E66450"/>
    <w:rsid w:val="00E66875"/>
    <w:rsid w:val="00E66AC7"/>
    <w:rsid w:val="00E671BC"/>
    <w:rsid w:val="00E70116"/>
    <w:rsid w:val="00E707A9"/>
    <w:rsid w:val="00E718C5"/>
    <w:rsid w:val="00E725F8"/>
    <w:rsid w:val="00E72640"/>
    <w:rsid w:val="00E7281D"/>
    <w:rsid w:val="00E72DAA"/>
    <w:rsid w:val="00E731C6"/>
    <w:rsid w:val="00E73B64"/>
    <w:rsid w:val="00E73B73"/>
    <w:rsid w:val="00E743AB"/>
    <w:rsid w:val="00E75C1E"/>
    <w:rsid w:val="00E75E8C"/>
    <w:rsid w:val="00E75EFC"/>
    <w:rsid w:val="00E77266"/>
    <w:rsid w:val="00E775D3"/>
    <w:rsid w:val="00E77D3E"/>
    <w:rsid w:val="00E801FB"/>
    <w:rsid w:val="00E81912"/>
    <w:rsid w:val="00E81D3A"/>
    <w:rsid w:val="00E833FC"/>
    <w:rsid w:val="00E84636"/>
    <w:rsid w:val="00E84A6C"/>
    <w:rsid w:val="00E8536F"/>
    <w:rsid w:val="00E8633A"/>
    <w:rsid w:val="00E86776"/>
    <w:rsid w:val="00E90ADA"/>
    <w:rsid w:val="00E90C3F"/>
    <w:rsid w:val="00E90C62"/>
    <w:rsid w:val="00E91568"/>
    <w:rsid w:val="00E91D7C"/>
    <w:rsid w:val="00E91E2F"/>
    <w:rsid w:val="00E92525"/>
    <w:rsid w:val="00E92DE8"/>
    <w:rsid w:val="00E92E9F"/>
    <w:rsid w:val="00E9368B"/>
    <w:rsid w:val="00E93B3F"/>
    <w:rsid w:val="00E9417D"/>
    <w:rsid w:val="00E94371"/>
    <w:rsid w:val="00E94646"/>
    <w:rsid w:val="00E95A5C"/>
    <w:rsid w:val="00E95CEE"/>
    <w:rsid w:val="00E9625E"/>
    <w:rsid w:val="00E96CD8"/>
    <w:rsid w:val="00E96E6C"/>
    <w:rsid w:val="00E97C88"/>
    <w:rsid w:val="00EA0F6D"/>
    <w:rsid w:val="00EA13BE"/>
    <w:rsid w:val="00EA16B7"/>
    <w:rsid w:val="00EA2EE7"/>
    <w:rsid w:val="00EA3509"/>
    <w:rsid w:val="00EA392C"/>
    <w:rsid w:val="00EA3A9B"/>
    <w:rsid w:val="00EA4FC9"/>
    <w:rsid w:val="00EA5547"/>
    <w:rsid w:val="00EA5595"/>
    <w:rsid w:val="00EA5DAA"/>
    <w:rsid w:val="00EA5FCC"/>
    <w:rsid w:val="00EA6213"/>
    <w:rsid w:val="00EA67D4"/>
    <w:rsid w:val="00EA6A1B"/>
    <w:rsid w:val="00EA7DC8"/>
    <w:rsid w:val="00EA7E59"/>
    <w:rsid w:val="00EB0031"/>
    <w:rsid w:val="00EB0B28"/>
    <w:rsid w:val="00EB0E14"/>
    <w:rsid w:val="00EB114F"/>
    <w:rsid w:val="00EB3A4E"/>
    <w:rsid w:val="00EB3B9B"/>
    <w:rsid w:val="00EB3EDC"/>
    <w:rsid w:val="00EB4203"/>
    <w:rsid w:val="00EB5238"/>
    <w:rsid w:val="00EB60F9"/>
    <w:rsid w:val="00EB6479"/>
    <w:rsid w:val="00EB6611"/>
    <w:rsid w:val="00EB6BC0"/>
    <w:rsid w:val="00EB6E01"/>
    <w:rsid w:val="00EB73C5"/>
    <w:rsid w:val="00EC09C2"/>
    <w:rsid w:val="00EC0A6C"/>
    <w:rsid w:val="00EC1110"/>
    <w:rsid w:val="00EC1264"/>
    <w:rsid w:val="00EC12BE"/>
    <w:rsid w:val="00EC1C11"/>
    <w:rsid w:val="00EC200E"/>
    <w:rsid w:val="00EC4216"/>
    <w:rsid w:val="00EC4FA7"/>
    <w:rsid w:val="00EC5EC5"/>
    <w:rsid w:val="00EC73F9"/>
    <w:rsid w:val="00EC7CE4"/>
    <w:rsid w:val="00EC7D45"/>
    <w:rsid w:val="00ED0B76"/>
    <w:rsid w:val="00ED11C1"/>
    <w:rsid w:val="00ED2022"/>
    <w:rsid w:val="00ED2051"/>
    <w:rsid w:val="00ED2AAA"/>
    <w:rsid w:val="00ED3034"/>
    <w:rsid w:val="00ED32AF"/>
    <w:rsid w:val="00ED4954"/>
    <w:rsid w:val="00ED4FAE"/>
    <w:rsid w:val="00ED662A"/>
    <w:rsid w:val="00ED6776"/>
    <w:rsid w:val="00ED6923"/>
    <w:rsid w:val="00ED6B1A"/>
    <w:rsid w:val="00ED7FC9"/>
    <w:rsid w:val="00EE01C9"/>
    <w:rsid w:val="00EE03A9"/>
    <w:rsid w:val="00EE0DD3"/>
    <w:rsid w:val="00EE0FB8"/>
    <w:rsid w:val="00EE0FC7"/>
    <w:rsid w:val="00EE1742"/>
    <w:rsid w:val="00EE1B54"/>
    <w:rsid w:val="00EE290E"/>
    <w:rsid w:val="00EE3595"/>
    <w:rsid w:val="00EE3A43"/>
    <w:rsid w:val="00EE3F77"/>
    <w:rsid w:val="00EE4F95"/>
    <w:rsid w:val="00EE51BC"/>
    <w:rsid w:val="00EE5483"/>
    <w:rsid w:val="00EE5649"/>
    <w:rsid w:val="00EE56E4"/>
    <w:rsid w:val="00EE6209"/>
    <w:rsid w:val="00EE6FC7"/>
    <w:rsid w:val="00EE701A"/>
    <w:rsid w:val="00EE72A4"/>
    <w:rsid w:val="00EE73FC"/>
    <w:rsid w:val="00EE7D27"/>
    <w:rsid w:val="00EF05F3"/>
    <w:rsid w:val="00EF0942"/>
    <w:rsid w:val="00EF0E49"/>
    <w:rsid w:val="00EF1054"/>
    <w:rsid w:val="00EF1B83"/>
    <w:rsid w:val="00EF23AC"/>
    <w:rsid w:val="00EF25A2"/>
    <w:rsid w:val="00EF2604"/>
    <w:rsid w:val="00EF333B"/>
    <w:rsid w:val="00EF3D62"/>
    <w:rsid w:val="00EF5767"/>
    <w:rsid w:val="00EF5EA0"/>
    <w:rsid w:val="00EF6904"/>
    <w:rsid w:val="00EF7EE8"/>
    <w:rsid w:val="00F00CDC"/>
    <w:rsid w:val="00F01479"/>
    <w:rsid w:val="00F014AA"/>
    <w:rsid w:val="00F01664"/>
    <w:rsid w:val="00F01EDE"/>
    <w:rsid w:val="00F02B7B"/>
    <w:rsid w:val="00F02DD3"/>
    <w:rsid w:val="00F02F6E"/>
    <w:rsid w:val="00F035BD"/>
    <w:rsid w:val="00F0448B"/>
    <w:rsid w:val="00F04564"/>
    <w:rsid w:val="00F0763C"/>
    <w:rsid w:val="00F07901"/>
    <w:rsid w:val="00F10B50"/>
    <w:rsid w:val="00F10DBE"/>
    <w:rsid w:val="00F1225E"/>
    <w:rsid w:val="00F12290"/>
    <w:rsid w:val="00F12D54"/>
    <w:rsid w:val="00F1368B"/>
    <w:rsid w:val="00F14499"/>
    <w:rsid w:val="00F1578D"/>
    <w:rsid w:val="00F15AB8"/>
    <w:rsid w:val="00F15D70"/>
    <w:rsid w:val="00F1666B"/>
    <w:rsid w:val="00F16A13"/>
    <w:rsid w:val="00F2005E"/>
    <w:rsid w:val="00F2024A"/>
    <w:rsid w:val="00F207A8"/>
    <w:rsid w:val="00F222F9"/>
    <w:rsid w:val="00F22F71"/>
    <w:rsid w:val="00F23466"/>
    <w:rsid w:val="00F23CF9"/>
    <w:rsid w:val="00F24584"/>
    <w:rsid w:val="00F24857"/>
    <w:rsid w:val="00F24AFF"/>
    <w:rsid w:val="00F24C3A"/>
    <w:rsid w:val="00F25365"/>
    <w:rsid w:val="00F25538"/>
    <w:rsid w:val="00F26184"/>
    <w:rsid w:val="00F26896"/>
    <w:rsid w:val="00F2793C"/>
    <w:rsid w:val="00F27985"/>
    <w:rsid w:val="00F308D4"/>
    <w:rsid w:val="00F32855"/>
    <w:rsid w:val="00F329D8"/>
    <w:rsid w:val="00F32C6B"/>
    <w:rsid w:val="00F32EEB"/>
    <w:rsid w:val="00F3353C"/>
    <w:rsid w:val="00F34AB1"/>
    <w:rsid w:val="00F35BDA"/>
    <w:rsid w:val="00F37011"/>
    <w:rsid w:val="00F37E03"/>
    <w:rsid w:val="00F401D7"/>
    <w:rsid w:val="00F4055E"/>
    <w:rsid w:val="00F408E2"/>
    <w:rsid w:val="00F40C0E"/>
    <w:rsid w:val="00F41032"/>
    <w:rsid w:val="00F410CE"/>
    <w:rsid w:val="00F41A87"/>
    <w:rsid w:val="00F42007"/>
    <w:rsid w:val="00F42352"/>
    <w:rsid w:val="00F42E7C"/>
    <w:rsid w:val="00F43687"/>
    <w:rsid w:val="00F436F4"/>
    <w:rsid w:val="00F43A06"/>
    <w:rsid w:val="00F43BFB"/>
    <w:rsid w:val="00F44732"/>
    <w:rsid w:val="00F44F32"/>
    <w:rsid w:val="00F45386"/>
    <w:rsid w:val="00F4564A"/>
    <w:rsid w:val="00F4705C"/>
    <w:rsid w:val="00F47386"/>
    <w:rsid w:val="00F50551"/>
    <w:rsid w:val="00F50922"/>
    <w:rsid w:val="00F50B11"/>
    <w:rsid w:val="00F511DD"/>
    <w:rsid w:val="00F51230"/>
    <w:rsid w:val="00F51810"/>
    <w:rsid w:val="00F51C00"/>
    <w:rsid w:val="00F535EE"/>
    <w:rsid w:val="00F53901"/>
    <w:rsid w:val="00F539DA"/>
    <w:rsid w:val="00F5548B"/>
    <w:rsid w:val="00F55FE5"/>
    <w:rsid w:val="00F571A2"/>
    <w:rsid w:val="00F57DF4"/>
    <w:rsid w:val="00F57EE7"/>
    <w:rsid w:val="00F60F37"/>
    <w:rsid w:val="00F61E70"/>
    <w:rsid w:val="00F61FA7"/>
    <w:rsid w:val="00F622DD"/>
    <w:rsid w:val="00F627F0"/>
    <w:rsid w:val="00F62C2A"/>
    <w:rsid w:val="00F64381"/>
    <w:rsid w:val="00F64B00"/>
    <w:rsid w:val="00F64B21"/>
    <w:rsid w:val="00F64CB0"/>
    <w:rsid w:val="00F65844"/>
    <w:rsid w:val="00F65F65"/>
    <w:rsid w:val="00F66752"/>
    <w:rsid w:val="00F66862"/>
    <w:rsid w:val="00F67B05"/>
    <w:rsid w:val="00F67DC9"/>
    <w:rsid w:val="00F7169E"/>
    <w:rsid w:val="00F71877"/>
    <w:rsid w:val="00F71F0E"/>
    <w:rsid w:val="00F7382D"/>
    <w:rsid w:val="00F74142"/>
    <w:rsid w:val="00F751B0"/>
    <w:rsid w:val="00F7604E"/>
    <w:rsid w:val="00F773DE"/>
    <w:rsid w:val="00F7788A"/>
    <w:rsid w:val="00F80992"/>
    <w:rsid w:val="00F811F4"/>
    <w:rsid w:val="00F81F32"/>
    <w:rsid w:val="00F825D4"/>
    <w:rsid w:val="00F83447"/>
    <w:rsid w:val="00F83CAE"/>
    <w:rsid w:val="00F83CE9"/>
    <w:rsid w:val="00F83EE6"/>
    <w:rsid w:val="00F841A3"/>
    <w:rsid w:val="00F84701"/>
    <w:rsid w:val="00F84ED8"/>
    <w:rsid w:val="00F85D96"/>
    <w:rsid w:val="00F86D42"/>
    <w:rsid w:val="00F87413"/>
    <w:rsid w:val="00F87B6C"/>
    <w:rsid w:val="00F87D18"/>
    <w:rsid w:val="00F87E08"/>
    <w:rsid w:val="00F90C25"/>
    <w:rsid w:val="00F9135B"/>
    <w:rsid w:val="00F91B51"/>
    <w:rsid w:val="00F9253D"/>
    <w:rsid w:val="00F92E28"/>
    <w:rsid w:val="00F93571"/>
    <w:rsid w:val="00F93CFA"/>
    <w:rsid w:val="00F94052"/>
    <w:rsid w:val="00F94391"/>
    <w:rsid w:val="00F944D3"/>
    <w:rsid w:val="00F954E3"/>
    <w:rsid w:val="00F9580B"/>
    <w:rsid w:val="00F9626A"/>
    <w:rsid w:val="00F9726A"/>
    <w:rsid w:val="00F978E8"/>
    <w:rsid w:val="00F97F23"/>
    <w:rsid w:val="00FA0351"/>
    <w:rsid w:val="00FA16E0"/>
    <w:rsid w:val="00FA17BC"/>
    <w:rsid w:val="00FA1C29"/>
    <w:rsid w:val="00FA1F3A"/>
    <w:rsid w:val="00FA2EC2"/>
    <w:rsid w:val="00FA3491"/>
    <w:rsid w:val="00FA4276"/>
    <w:rsid w:val="00FA4922"/>
    <w:rsid w:val="00FA50EA"/>
    <w:rsid w:val="00FA51B3"/>
    <w:rsid w:val="00FA62E0"/>
    <w:rsid w:val="00FA65F6"/>
    <w:rsid w:val="00FA7437"/>
    <w:rsid w:val="00FB14DE"/>
    <w:rsid w:val="00FB1529"/>
    <w:rsid w:val="00FB2563"/>
    <w:rsid w:val="00FB269C"/>
    <w:rsid w:val="00FB34AE"/>
    <w:rsid w:val="00FB3563"/>
    <w:rsid w:val="00FB3CF7"/>
    <w:rsid w:val="00FB3F25"/>
    <w:rsid w:val="00FB4FE9"/>
    <w:rsid w:val="00FB5E0B"/>
    <w:rsid w:val="00FB60C9"/>
    <w:rsid w:val="00FB6A6F"/>
    <w:rsid w:val="00FB6E24"/>
    <w:rsid w:val="00FB6F82"/>
    <w:rsid w:val="00FB726F"/>
    <w:rsid w:val="00FC083E"/>
    <w:rsid w:val="00FC21C5"/>
    <w:rsid w:val="00FC299C"/>
    <w:rsid w:val="00FC2EE3"/>
    <w:rsid w:val="00FC2F8B"/>
    <w:rsid w:val="00FC3DF1"/>
    <w:rsid w:val="00FC425D"/>
    <w:rsid w:val="00FC4389"/>
    <w:rsid w:val="00FC478D"/>
    <w:rsid w:val="00FC4EFE"/>
    <w:rsid w:val="00FC64B0"/>
    <w:rsid w:val="00FC6E99"/>
    <w:rsid w:val="00FC790F"/>
    <w:rsid w:val="00FC7DAB"/>
    <w:rsid w:val="00FD042C"/>
    <w:rsid w:val="00FD1C6B"/>
    <w:rsid w:val="00FD2D3C"/>
    <w:rsid w:val="00FD36D7"/>
    <w:rsid w:val="00FD4273"/>
    <w:rsid w:val="00FD42F9"/>
    <w:rsid w:val="00FD45A6"/>
    <w:rsid w:val="00FD5257"/>
    <w:rsid w:val="00FD5AEE"/>
    <w:rsid w:val="00FD5B86"/>
    <w:rsid w:val="00FD5E15"/>
    <w:rsid w:val="00FD68F7"/>
    <w:rsid w:val="00FD709B"/>
    <w:rsid w:val="00FD715D"/>
    <w:rsid w:val="00FD71C2"/>
    <w:rsid w:val="00FD73DC"/>
    <w:rsid w:val="00FD7FB9"/>
    <w:rsid w:val="00FE0258"/>
    <w:rsid w:val="00FE04E6"/>
    <w:rsid w:val="00FE0763"/>
    <w:rsid w:val="00FE0CD8"/>
    <w:rsid w:val="00FE11CC"/>
    <w:rsid w:val="00FE131A"/>
    <w:rsid w:val="00FE1462"/>
    <w:rsid w:val="00FE1736"/>
    <w:rsid w:val="00FE18BC"/>
    <w:rsid w:val="00FE2136"/>
    <w:rsid w:val="00FE2542"/>
    <w:rsid w:val="00FE294B"/>
    <w:rsid w:val="00FE3260"/>
    <w:rsid w:val="00FE4446"/>
    <w:rsid w:val="00FE458F"/>
    <w:rsid w:val="00FE4C2E"/>
    <w:rsid w:val="00FE555D"/>
    <w:rsid w:val="00FE6847"/>
    <w:rsid w:val="00FE72DC"/>
    <w:rsid w:val="00FE77B1"/>
    <w:rsid w:val="00FF0FB8"/>
    <w:rsid w:val="00FF12F2"/>
    <w:rsid w:val="00FF1483"/>
    <w:rsid w:val="00FF1C97"/>
    <w:rsid w:val="00FF2888"/>
    <w:rsid w:val="00FF3092"/>
    <w:rsid w:val="00FF38AE"/>
    <w:rsid w:val="00FF6255"/>
    <w:rsid w:val="00FF7120"/>
    <w:rsid w:val="00FF7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DA068"/>
  <w15:docId w15:val="{4D3375E3-2BDB-4110-ADCD-A5272E5E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3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A6"/>
    <w:pPr>
      <w:keepNext/>
      <w:overflowPunct/>
      <w:autoSpaceDE/>
      <w:autoSpaceDN/>
      <w:adjustRightInd/>
      <w:textAlignment w:val="auto"/>
      <w:outlineLvl w:val="0"/>
    </w:pPr>
    <w:rPr>
      <w:rFonts w:ascii="Arial" w:hAnsi="Arial" w:cs="Arial"/>
      <w:b/>
      <w:bCs/>
      <w:sz w:val="24"/>
      <w:szCs w:val="24"/>
    </w:rPr>
  </w:style>
  <w:style w:type="paragraph" w:styleId="Heading2">
    <w:name w:val="heading 2"/>
    <w:basedOn w:val="Normal"/>
    <w:next w:val="Normal"/>
    <w:link w:val="Heading2Char"/>
    <w:uiPriority w:val="9"/>
    <w:unhideWhenUsed/>
    <w:qFormat/>
    <w:rsid w:val="003949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A15EA"/>
  </w:style>
  <w:style w:type="character" w:customStyle="1" w:styleId="Heading1Char">
    <w:name w:val="Heading 1 Char"/>
    <w:basedOn w:val="DefaultParagraphFont"/>
    <w:link w:val="Heading1"/>
    <w:rsid w:val="00D63EA6"/>
    <w:rPr>
      <w:rFonts w:eastAsia="Times New Roman"/>
      <w:b/>
      <w:bCs/>
    </w:rPr>
  </w:style>
  <w:style w:type="character" w:customStyle="1" w:styleId="Heading2Char">
    <w:name w:val="Heading 2 Char"/>
    <w:basedOn w:val="DefaultParagraphFont"/>
    <w:link w:val="Heading2"/>
    <w:uiPriority w:val="9"/>
    <w:rsid w:val="003949A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3778E"/>
    <w:pPr>
      <w:spacing w:after="0" w:line="240" w:lineRule="auto"/>
    </w:pPr>
    <w:rPr>
      <w:rFonts w:asciiTheme="minorHAnsi" w:hAnsiTheme="minorHAnsi" w:cstheme="minorBidi"/>
      <w:sz w:val="22"/>
      <w:szCs w:val="22"/>
    </w:rPr>
  </w:style>
  <w:style w:type="paragraph" w:styleId="ListParagraph">
    <w:name w:val="List Paragraph"/>
    <w:basedOn w:val="Normal"/>
    <w:uiPriority w:val="34"/>
    <w:qFormat/>
    <w:rsid w:val="00DE4918"/>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customStyle="1" w:styleId="Default">
    <w:name w:val="Default"/>
    <w:rsid w:val="00400017"/>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9E4CD9"/>
    <w:rPr>
      <w:color w:val="0000FF" w:themeColor="hyperlink"/>
      <w:u w:val="single"/>
    </w:rPr>
  </w:style>
  <w:style w:type="paragraph" w:styleId="NormalWeb">
    <w:name w:val="Normal (Web)"/>
    <w:basedOn w:val="Normal"/>
    <w:uiPriority w:val="99"/>
    <w:unhideWhenUsed/>
    <w:rsid w:val="007261E5"/>
    <w:pPr>
      <w:overflowPunct/>
      <w:autoSpaceDE/>
      <w:autoSpaceDN/>
      <w:adjustRightInd/>
      <w:spacing w:before="100" w:beforeAutospacing="1" w:after="100" w:afterAutospacing="1"/>
      <w:textAlignment w:val="auto"/>
    </w:pPr>
    <w:rPr>
      <w:sz w:val="24"/>
      <w:szCs w:val="24"/>
      <w:lang w:eastAsia="en-GB"/>
    </w:rPr>
  </w:style>
  <w:style w:type="character" w:customStyle="1" w:styleId="textexposedshow">
    <w:name w:val="text_exposed_show"/>
    <w:basedOn w:val="DefaultParagraphFont"/>
    <w:rsid w:val="00686B37"/>
  </w:style>
  <w:style w:type="character" w:styleId="Strong">
    <w:name w:val="Strong"/>
    <w:basedOn w:val="DefaultParagraphFont"/>
    <w:uiPriority w:val="22"/>
    <w:qFormat/>
    <w:rsid w:val="00DC51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508">
      <w:bodyDiv w:val="1"/>
      <w:marLeft w:val="0"/>
      <w:marRight w:val="0"/>
      <w:marTop w:val="0"/>
      <w:marBottom w:val="0"/>
      <w:divBdr>
        <w:top w:val="none" w:sz="0" w:space="0" w:color="auto"/>
        <w:left w:val="none" w:sz="0" w:space="0" w:color="auto"/>
        <w:bottom w:val="none" w:sz="0" w:space="0" w:color="auto"/>
        <w:right w:val="none" w:sz="0" w:space="0" w:color="auto"/>
      </w:divBdr>
    </w:div>
    <w:div w:id="98138544">
      <w:bodyDiv w:val="1"/>
      <w:marLeft w:val="0"/>
      <w:marRight w:val="0"/>
      <w:marTop w:val="0"/>
      <w:marBottom w:val="0"/>
      <w:divBdr>
        <w:top w:val="none" w:sz="0" w:space="0" w:color="auto"/>
        <w:left w:val="none" w:sz="0" w:space="0" w:color="auto"/>
        <w:bottom w:val="none" w:sz="0" w:space="0" w:color="auto"/>
        <w:right w:val="none" w:sz="0" w:space="0" w:color="auto"/>
      </w:divBdr>
    </w:div>
    <w:div w:id="109321256">
      <w:bodyDiv w:val="1"/>
      <w:marLeft w:val="0"/>
      <w:marRight w:val="0"/>
      <w:marTop w:val="0"/>
      <w:marBottom w:val="0"/>
      <w:divBdr>
        <w:top w:val="none" w:sz="0" w:space="0" w:color="auto"/>
        <w:left w:val="none" w:sz="0" w:space="0" w:color="auto"/>
        <w:bottom w:val="none" w:sz="0" w:space="0" w:color="auto"/>
        <w:right w:val="none" w:sz="0" w:space="0" w:color="auto"/>
      </w:divBdr>
    </w:div>
    <w:div w:id="125853096">
      <w:bodyDiv w:val="1"/>
      <w:marLeft w:val="0"/>
      <w:marRight w:val="0"/>
      <w:marTop w:val="0"/>
      <w:marBottom w:val="0"/>
      <w:divBdr>
        <w:top w:val="none" w:sz="0" w:space="0" w:color="auto"/>
        <w:left w:val="none" w:sz="0" w:space="0" w:color="auto"/>
        <w:bottom w:val="none" w:sz="0" w:space="0" w:color="auto"/>
        <w:right w:val="none" w:sz="0" w:space="0" w:color="auto"/>
      </w:divBdr>
    </w:div>
    <w:div w:id="155456645">
      <w:bodyDiv w:val="1"/>
      <w:marLeft w:val="0"/>
      <w:marRight w:val="0"/>
      <w:marTop w:val="0"/>
      <w:marBottom w:val="0"/>
      <w:divBdr>
        <w:top w:val="none" w:sz="0" w:space="0" w:color="auto"/>
        <w:left w:val="none" w:sz="0" w:space="0" w:color="auto"/>
        <w:bottom w:val="none" w:sz="0" w:space="0" w:color="auto"/>
        <w:right w:val="none" w:sz="0" w:space="0" w:color="auto"/>
      </w:divBdr>
    </w:div>
    <w:div w:id="160043603">
      <w:bodyDiv w:val="1"/>
      <w:marLeft w:val="0"/>
      <w:marRight w:val="0"/>
      <w:marTop w:val="0"/>
      <w:marBottom w:val="0"/>
      <w:divBdr>
        <w:top w:val="none" w:sz="0" w:space="0" w:color="auto"/>
        <w:left w:val="none" w:sz="0" w:space="0" w:color="auto"/>
        <w:bottom w:val="none" w:sz="0" w:space="0" w:color="auto"/>
        <w:right w:val="none" w:sz="0" w:space="0" w:color="auto"/>
      </w:divBdr>
    </w:div>
    <w:div w:id="178543767">
      <w:bodyDiv w:val="1"/>
      <w:marLeft w:val="0"/>
      <w:marRight w:val="0"/>
      <w:marTop w:val="0"/>
      <w:marBottom w:val="0"/>
      <w:divBdr>
        <w:top w:val="none" w:sz="0" w:space="0" w:color="auto"/>
        <w:left w:val="none" w:sz="0" w:space="0" w:color="auto"/>
        <w:bottom w:val="none" w:sz="0" w:space="0" w:color="auto"/>
        <w:right w:val="none" w:sz="0" w:space="0" w:color="auto"/>
      </w:divBdr>
      <w:divsChild>
        <w:div w:id="1820997716">
          <w:marLeft w:val="720"/>
          <w:marRight w:val="0"/>
          <w:marTop w:val="211"/>
          <w:marBottom w:val="0"/>
          <w:divBdr>
            <w:top w:val="none" w:sz="0" w:space="0" w:color="auto"/>
            <w:left w:val="none" w:sz="0" w:space="0" w:color="auto"/>
            <w:bottom w:val="none" w:sz="0" w:space="0" w:color="auto"/>
            <w:right w:val="none" w:sz="0" w:space="0" w:color="auto"/>
          </w:divBdr>
        </w:div>
        <w:div w:id="1395199734">
          <w:marLeft w:val="720"/>
          <w:marRight w:val="0"/>
          <w:marTop w:val="211"/>
          <w:marBottom w:val="0"/>
          <w:divBdr>
            <w:top w:val="none" w:sz="0" w:space="0" w:color="auto"/>
            <w:left w:val="none" w:sz="0" w:space="0" w:color="auto"/>
            <w:bottom w:val="none" w:sz="0" w:space="0" w:color="auto"/>
            <w:right w:val="none" w:sz="0" w:space="0" w:color="auto"/>
          </w:divBdr>
        </w:div>
      </w:divsChild>
    </w:div>
    <w:div w:id="179591356">
      <w:bodyDiv w:val="1"/>
      <w:marLeft w:val="0"/>
      <w:marRight w:val="0"/>
      <w:marTop w:val="0"/>
      <w:marBottom w:val="0"/>
      <w:divBdr>
        <w:top w:val="none" w:sz="0" w:space="0" w:color="auto"/>
        <w:left w:val="none" w:sz="0" w:space="0" w:color="auto"/>
        <w:bottom w:val="none" w:sz="0" w:space="0" w:color="auto"/>
        <w:right w:val="none" w:sz="0" w:space="0" w:color="auto"/>
      </w:divBdr>
    </w:div>
    <w:div w:id="190461997">
      <w:bodyDiv w:val="1"/>
      <w:marLeft w:val="0"/>
      <w:marRight w:val="0"/>
      <w:marTop w:val="0"/>
      <w:marBottom w:val="0"/>
      <w:divBdr>
        <w:top w:val="none" w:sz="0" w:space="0" w:color="auto"/>
        <w:left w:val="none" w:sz="0" w:space="0" w:color="auto"/>
        <w:bottom w:val="none" w:sz="0" w:space="0" w:color="auto"/>
        <w:right w:val="none" w:sz="0" w:space="0" w:color="auto"/>
      </w:divBdr>
    </w:div>
    <w:div w:id="194125944">
      <w:bodyDiv w:val="1"/>
      <w:marLeft w:val="0"/>
      <w:marRight w:val="0"/>
      <w:marTop w:val="0"/>
      <w:marBottom w:val="0"/>
      <w:divBdr>
        <w:top w:val="none" w:sz="0" w:space="0" w:color="auto"/>
        <w:left w:val="none" w:sz="0" w:space="0" w:color="auto"/>
        <w:bottom w:val="none" w:sz="0" w:space="0" w:color="auto"/>
        <w:right w:val="none" w:sz="0" w:space="0" w:color="auto"/>
      </w:divBdr>
    </w:div>
    <w:div w:id="309987830">
      <w:bodyDiv w:val="1"/>
      <w:marLeft w:val="0"/>
      <w:marRight w:val="0"/>
      <w:marTop w:val="0"/>
      <w:marBottom w:val="0"/>
      <w:divBdr>
        <w:top w:val="none" w:sz="0" w:space="0" w:color="auto"/>
        <w:left w:val="none" w:sz="0" w:space="0" w:color="auto"/>
        <w:bottom w:val="none" w:sz="0" w:space="0" w:color="auto"/>
        <w:right w:val="none" w:sz="0" w:space="0" w:color="auto"/>
      </w:divBdr>
      <w:divsChild>
        <w:div w:id="1442528831">
          <w:marLeft w:val="0"/>
          <w:marRight w:val="0"/>
          <w:marTop w:val="0"/>
          <w:marBottom w:val="0"/>
          <w:divBdr>
            <w:top w:val="none" w:sz="0" w:space="0" w:color="auto"/>
            <w:left w:val="none" w:sz="0" w:space="0" w:color="auto"/>
            <w:bottom w:val="none" w:sz="0" w:space="0" w:color="auto"/>
            <w:right w:val="none" w:sz="0" w:space="0" w:color="auto"/>
          </w:divBdr>
        </w:div>
        <w:div w:id="142741696">
          <w:marLeft w:val="0"/>
          <w:marRight w:val="0"/>
          <w:marTop w:val="0"/>
          <w:marBottom w:val="0"/>
          <w:divBdr>
            <w:top w:val="none" w:sz="0" w:space="0" w:color="auto"/>
            <w:left w:val="none" w:sz="0" w:space="0" w:color="auto"/>
            <w:bottom w:val="none" w:sz="0" w:space="0" w:color="auto"/>
            <w:right w:val="none" w:sz="0" w:space="0" w:color="auto"/>
          </w:divBdr>
        </w:div>
      </w:divsChild>
    </w:div>
    <w:div w:id="332028798">
      <w:bodyDiv w:val="1"/>
      <w:marLeft w:val="0"/>
      <w:marRight w:val="0"/>
      <w:marTop w:val="0"/>
      <w:marBottom w:val="0"/>
      <w:divBdr>
        <w:top w:val="none" w:sz="0" w:space="0" w:color="auto"/>
        <w:left w:val="none" w:sz="0" w:space="0" w:color="auto"/>
        <w:bottom w:val="none" w:sz="0" w:space="0" w:color="auto"/>
        <w:right w:val="none" w:sz="0" w:space="0" w:color="auto"/>
      </w:divBdr>
    </w:div>
    <w:div w:id="474612139">
      <w:bodyDiv w:val="1"/>
      <w:marLeft w:val="0"/>
      <w:marRight w:val="0"/>
      <w:marTop w:val="0"/>
      <w:marBottom w:val="0"/>
      <w:divBdr>
        <w:top w:val="none" w:sz="0" w:space="0" w:color="auto"/>
        <w:left w:val="none" w:sz="0" w:space="0" w:color="auto"/>
        <w:bottom w:val="none" w:sz="0" w:space="0" w:color="auto"/>
        <w:right w:val="none" w:sz="0" w:space="0" w:color="auto"/>
      </w:divBdr>
    </w:div>
    <w:div w:id="476387282">
      <w:bodyDiv w:val="1"/>
      <w:marLeft w:val="0"/>
      <w:marRight w:val="0"/>
      <w:marTop w:val="0"/>
      <w:marBottom w:val="0"/>
      <w:divBdr>
        <w:top w:val="none" w:sz="0" w:space="0" w:color="auto"/>
        <w:left w:val="none" w:sz="0" w:space="0" w:color="auto"/>
        <w:bottom w:val="none" w:sz="0" w:space="0" w:color="auto"/>
        <w:right w:val="none" w:sz="0" w:space="0" w:color="auto"/>
      </w:divBdr>
    </w:div>
    <w:div w:id="478424740">
      <w:bodyDiv w:val="1"/>
      <w:marLeft w:val="0"/>
      <w:marRight w:val="0"/>
      <w:marTop w:val="0"/>
      <w:marBottom w:val="0"/>
      <w:divBdr>
        <w:top w:val="none" w:sz="0" w:space="0" w:color="auto"/>
        <w:left w:val="none" w:sz="0" w:space="0" w:color="auto"/>
        <w:bottom w:val="none" w:sz="0" w:space="0" w:color="auto"/>
        <w:right w:val="none" w:sz="0" w:space="0" w:color="auto"/>
      </w:divBdr>
    </w:div>
    <w:div w:id="490682846">
      <w:bodyDiv w:val="1"/>
      <w:marLeft w:val="0"/>
      <w:marRight w:val="0"/>
      <w:marTop w:val="0"/>
      <w:marBottom w:val="0"/>
      <w:divBdr>
        <w:top w:val="none" w:sz="0" w:space="0" w:color="auto"/>
        <w:left w:val="none" w:sz="0" w:space="0" w:color="auto"/>
        <w:bottom w:val="none" w:sz="0" w:space="0" w:color="auto"/>
        <w:right w:val="none" w:sz="0" w:space="0" w:color="auto"/>
      </w:divBdr>
    </w:div>
    <w:div w:id="523128846">
      <w:bodyDiv w:val="1"/>
      <w:marLeft w:val="0"/>
      <w:marRight w:val="0"/>
      <w:marTop w:val="0"/>
      <w:marBottom w:val="0"/>
      <w:divBdr>
        <w:top w:val="none" w:sz="0" w:space="0" w:color="auto"/>
        <w:left w:val="none" w:sz="0" w:space="0" w:color="auto"/>
        <w:bottom w:val="none" w:sz="0" w:space="0" w:color="auto"/>
        <w:right w:val="none" w:sz="0" w:space="0" w:color="auto"/>
      </w:divBdr>
    </w:div>
    <w:div w:id="544103497">
      <w:bodyDiv w:val="1"/>
      <w:marLeft w:val="0"/>
      <w:marRight w:val="0"/>
      <w:marTop w:val="0"/>
      <w:marBottom w:val="0"/>
      <w:divBdr>
        <w:top w:val="none" w:sz="0" w:space="0" w:color="auto"/>
        <w:left w:val="none" w:sz="0" w:space="0" w:color="auto"/>
        <w:bottom w:val="none" w:sz="0" w:space="0" w:color="auto"/>
        <w:right w:val="none" w:sz="0" w:space="0" w:color="auto"/>
      </w:divBdr>
    </w:div>
    <w:div w:id="604970455">
      <w:bodyDiv w:val="1"/>
      <w:marLeft w:val="0"/>
      <w:marRight w:val="0"/>
      <w:marTop w:val="0"/>
      <w:marBottom w:val="0"/>
      <w:divBdr>
        <w:top w:val="none" w:sz="0" w:space="0" w:color="auto"/>
        <w:left w:val="none" w:sz="0" w:space="0" w:color="auto"/>
        <w:bottom w:val="none" w:sz="0" w:space="0" w:color="auto"/>
        <w:right w:val="none" w:sz="0" w:space="0" w:color="auto"/>
      </w:divBdr>
    </w:div>
    <w:div w:id="605308458">
      <w:bodyDiv w:val="1"/>
      <w:marLeft w:val="0"/>
      <w:marRight w:val="0"/>
      <w:marTop w:val="0"/>
      <w:marBottom w:val="0"/>
      <w:divBdr>
        <w:top w:val="none" w:sz="0" w:space="0" w:color="auto"/>
        <w:left w:val="none" w:sz="0" w:space="0" w:color="auto"/>
        <w:bottom w:val="none" w:sz="0" w:space="0" w:color="auto"/>
        <w:right w:val="none" w:sz="0" w:space="0" w:color="auto"/>
      </w:divBdr>
    </w:div>
    <w:div w:id="608778476">
      <w:bodyDiv w:val="1"/>
      <w:marLeft w:val="0"/>
      <w:marRight w:val="0"/>
      <w:marTop w:val="0"/>
      <w:marBottom w:val="0"/>
      <w:divBdr>
        <w:top w:val="none" w:sz="0" w:space="0" w:color="auto"/>
        <w:left w:val="none" w:sz="0" w:space="0" w:color="auto"/>
        <w:bottom w:val="none" w:sz="0" w:space="0" w:color="auto"/>
        <w:right w:val="none" w:sz="0" w:space="0" w:color="auto"/>
      </w:divBdr>
    </w:div>
    <w:div w:id="633485159">
      <w:bodyDiv w:val="1"/>
      <w:marLeft w:val="0"/>
      <w:marRight w:val="0"/>
      <w:marTop w:val="0"/>
      <w:marBottom w:val="0"/>
      <w:divBdr>
        <w:top w:val="none" w:sz="0" w:space="0" w:color="auto"/>
        <w:left w:val="none" w:sz="0" w:space="0" w:color="auto"/>
        <w:bottom w:val="none" w:sz="0" w:space="0" w:color="auto"/>
        <w:right w:val="none" w:sz="0" w:space="0" w:color="auto"/>
      </w:divBdr>
    </w:div>
    <w:div w:id="635068563">
      <w:bodyDiv w:val="1"/>
      <w:marLeft w:val="0"/>
      <w:marRight w:val="0"/>
      <w:marTop w:val="0"/>
      <w:marBottom w:val="0"/>
      <w:divBdr>
        <w:top w:val="none" w:sz="0" w:space="0" w:color="auto"/>
        <w:left w:val="none" w:sz="0" w:space="0" w:color="auto"/>
        <w:bottom w:val="none" w:sz="0" w:space="0" w:color="auto"/>
        <w:right w:val="none" w:sz="0" w:space="0" w:color="auto"/>
      </w:divBdr>
    </w:div>
    <w:div w:id="645932770">
      <w:bodyDiv w:val="1"/>
      <w:marLeft w:val="0"/>
      <w:marRight w:val="0"/>
      <w:marTop w:val="0"/>
      <w:marBottom w:val="0"/>
      <w:divBdr>
        <w:top w:val="none" w:sz="0" w:space="0" w:color="auto"/>
        <w:left w:val="none" w:sz="0" w:space="0" w:color="auto"/>
        <w:bottom w:val="none" w:sz="0" w:space="0" w:color="auto"/>
        <w:right w:val="none" w:sz="0" w:space="0" w:color="auto"/>
      </w:divBdr>
    </w:div>
    <w:div w:id="702748476">
      <w:bodyDiv w:val="1"/>
      <w:marLeft w:val="0"/>
      <w:marRight w:val="0"/>
      <w:marTop w:val="0"/>
      <w:marBottom w:val="0"/>
      <w:divBdr>
        <w:top w:val="none" w:sz="0" w:space="0" w:color="auto"/>
        <w:left w:val="none" w:sz="0" w:space="0" w:color="auto"/>
        <w:bottom w:val="none" w:sz="0" w:space="0" w:color="auto"/>
        <w:right w:val="none" w:sz="0" w:space="0" w:color="auto"/>
      </w:divBdr>
    </w:div>
    <w:div w:id="712771790">
      <w:bodyDiv w:val="1"/>
      <w:marLeft w:val="0"/>
      <w:marRight w:val="0"/>
      <w:marTop w:val="0"/>
      <w:marBottom w:val="0"/>
      <w:divBdr>
        <w:top w:val="none" w:sz="0" w:space="0" w:color="auto"/>
        <w:left w:val="none" w:sz="0" w:space="0" w:color="auto"/>
        <w:bottom w:val="none" w:sz="0" w:space="0" w:color="auto"/>
        <w:right w:val="none" w:sz="0" w:space="0" w:color="auto"/>
      </w:divBdr>
    </w:div>
    <w:div w:id="724253508">
      <w:bodyDiv w:val="1"/>
      <w:marLeft w:val="0"/>
      <w:marRight w:val="0"/>
      <w:marTop w:val="0"/>
      <w:marBottom w:val="0"/>
      <w:divBdr>
        <w:top w:val="none" w:sz="0" w:space="0" w:color="auto"/>
        <w:left w:val="none" w:sz="0" w:space="0" w:color="auto"/>
        <w:bottom w:val="none" w:sz="0" w:space="0" w:color="auto"/>
        <w:right w:val="none" w:sz="0" w:space="0" w:color="auto"/>
      </w:divBdr>
    </w:div>
    <w:div w:id="764883235">
      <w:bodyDiv w:val="1"/>
      <w:marLeft w:val="0"/>
      <w:marRight w:val="0"/>
      <w:marTop w:val="0"/>
      <w:marBottom w:val="0"/>
      <w:divBdr>
        <w:top w:val="none" w:sz="0" w:space="0" w:color="auto"/>
        <w:left w:val="none" w:sz="0" w:space="0" w:color="auto"/>
        <w:bottom w:val="none" w:sz="0" w:space="0" w:color="auto"/>
        <w:right w:val="none" w:sz="0" w:space="0" w:color="auto"/>
      </w:divBdr>
    </w:div>
    <w:div w:id="804857353">
      <w:bodyDiv w:val="1"/>
      <w:marLeft w:val="0"/>
      <w:marRight w:val="0"/>
      <w:marTop w:val="0"/>
      <w:marBottom w:val="0"/>
      <w:divBdr>
        <w:top w:val="none" w:sz="0" w:space="0" w:color="auto"/>
        <w:left w:val="none" w:sz="0" w:space="0" w:color="auto"/>
        <w:bottom w:val="none" w:sz="0" w:space="0" w:color="auto"/>
        <w:right w:val="none" w:sz="0" w:space="0" w:color="auto"/>
      </w:divBdr>
    </w:div>
    <w:div w:id="906063998">
      <w:bodyDiv w:val="1"/>
      <w:marLeft w:val="0"/>
      <w:marRight w:val="0"/>
      <w:marTop w:val="0"/>
      <w:marBottom w:val="0"/>
      <w:divBdr>
        <w:top w:val="none" w:sz="0" w:space="0" w:color="auto"/>
        <w:left w:val="none" w:sz="0" w:space="0" w:color="auto"/>
        <w:bottom w:val="none" w:sz="0" w:space="0" w:color="auto"/>
        <w:right w:val="none" w:sz="0" w:space="0" w:color="auto"/>
      </w:divBdr>
    </w:div>
    <w:div w:id="920723308">
      <w:bodyDiv w:val="1"/>
      <w:marLeft w:val="0"/>
      <w:marRight w:val="0"/>
      <w:marTop w:val="0"/>
      <w:marBottom w:val="0"/>
      <w:divBdr>
        <w:top w:val="none" w:sz="0" w:space="0" w:color="auto"/>
        <w:left w:val="none" w:sz="0" w:space="0" w:color="auto"/>
        <w:bottom w:val="none" w:sz="0" w:space="0" w:color="auto"/>
        <w:right w:val="none" w:sz="0" w:space="0" w:color="auto"/>
      </w:divBdr>
    </w:div>
    <w:div w:id="938372520">
      <w:bodyDiv w:val="1"/>
      <w:marLeft w:val="0"/>
      <w:marRight w:val="0"/>
      <w:marTop w:val="0"/>
      <w:marBottom w:val="0"/>
      <w:divBdr>
        <w:top w:val="none" w:sz="0" w:space="0" w:color="auto"/>
        <w:left w:val="none" w:sz="0" w:space="0" w:color="auto"/>
        <w:bottom w:val="none" w:sz="0" w:space="0" w:color="auto"/>
        <w:right w:val="none" w:sz="0" w:space="0" w:color="auto"/>
      </w:divBdr>
    </w:div>
    <w:div w:id="960648882">
      <w:bodyDiv w:val="1"/>
      <w:marLeft w:val="0"/>
      <w:marRight w:val="0"/>
      <w:marTop w:val="0"/>
      <w:marBottom w:val="0"/>
      <w:divBdr>
        <w:top w:val="none" w:sz="0" w:space="0" w:color="auto"/>
        <w:left w:val="none" w:sz="0" w:space="0" w:color="auto"/>
        <w:bottom w:val="none" w:sz="0" w:space="0" w:color="auto"/>
        <w:right w:val="none" w:sz="0" w:space="0" w:color="auto"/>
      </w:divBdr>
    </w:div>
    <w:div w:id="986976919">
      <w:bodyDiv w:val="1"/>
      <w:marLeft w:val="0"/>
      <w:marRight w:val="0"/>
      <w:marTop w:val="0"/>
      <w:marBottom w:val="0"/>
      <w:divBdr>
        <w:top w:val="none" w:sz="0" w:space="0" w:color="auto"/>
        <w:left w:val="none" w:sz="0" w:space="0" w:color="auto"/>
        <w:bottom w:val="none" w:sz="0" w:space="0" w:color="auto"/>
        <w:right w:val="none" w:sz="0" w:space="0" w:color="auto"/>
      </w:divBdr>
    </w:div>
    <w:div w:id="1025642928">
      <w:bodyDiv w:val="1"/>
      <w:marLeft w:val="0"/>
      <w:marRight w:val="0"/>
      <w:marTop w:val="0"/>
      <w:marBottom w:val="0"/>
      <w:divBdr>
        <w:top w:val="none" w:sz="0" w:space="0" w:color="auto"/>
        <w:left w:val="none" w:sz="0" w:space="0" w:color="auto"/>
        <w:bottom w:val="none" w:sz="0" w:space="0" w:color="auto"/>
        <w:right w:val="none" w:sz="0" w:space="0" w:color="auto"/>
      </w:divBdr>
    </w:div>
    <w:div w:id="1145658186">
      <w:bodyDiv w:val="1"/>
      <w:marLeft w:val="0"/>
      <w:marRight w:val="0"/>
      <w:marTop w:val="0"/>
      <w:marBottom w:val="0"/>
      <w:divBdr>
        <w:top w:val="none" w:sz="0" w:space="0" w:color="auto"/>
        <w:left w:val="none" w:sz="0" w:space="0" w:color="auto"/>
        <w:bottom w:val="none" w:sz="0" w:space="0" w:color="auto"/>
        <w:right w:val="none" w:sz="0" w:space="0" w:color="auto"/>
      </w:divBdr>
    </w:div>
    <w:div w:id="1171722721">
      <w:bodyDiv w:val="1"/>
      <w:marLeft w:val="0"/>
      <w:marRight w:val="0"/>
      <w:marTop w:val="0"/>
      <w:marBottom w:val="0"/>
      <w:divBdr>
        <w:top w:val="none" w:sz="0" w:space="0" w:color="auto"/>
        <w:left w:val="none" w:sz="0" w:space="0" w:color="auto"/>
        <w:bottom w:val="none" w:sz="0" w:space="0" w:color="auto"/>
        <w:right w:val="none" w:sz="0" w:space="0" w:color="auto"/>
      </w:divBdr>
    </w:div>
    <w:div w:id="1172719059">
      <w:bodyDiv w:val="1"/>
      <w:marLeft w:val="0"/>
      <w:marRight w:val="0"/>
      <w:marTop w:val="0"/>
      <w:marBottom w:val="0"/>
      <w:divBdr>
        <w:top w:val="none" w:sz="0" w:space="0" w:color="auto"/>
        <w:left w:val="none" w:sz="0" w:space="0" w:color="auto"/>
        <w:bottom w:val="none" w:sz="0" w:space="0" w:color="auto"/>
        <w:right w:val="none" w:sz="0" w:space="0" w:color="auto"/>
      </w:divBdr>
      <w:divsChild>
        <w:div w:id="2014608412">
          <w:marLeft w:val="547"/>
          <w:marRight w:val="0"/>
          <w:marTop w:val="211"/>
          <w:marBottom w:val="0"/>
          <w:divBdr>
            <w:top w:val="none" w:sz="0" w:space="0" w:color="auto"/>
            <w:left w:val="none" w:sz="0" w:space="0" w:color="auto"/>
            <w:bottom w:val="none" w:sz="0" w:space="0" w:color="auto"/>
            <w:right w:val="none" w:sz="0" w:space="0" w:color="auto"/>
          </w:divBdr>
        </w:div>
        <w:div w:id="1539734328">
          <w:marLeft w:val="547"/>
          <w:marRight w:val="0"/>
          <w:marTop w:val="211"/>
          <w:marBottom w:val="0"/>
          <w:divBdr>
            <w:top w:val="none" w:sz="0" w:space="0" w:color="auto"/>
            <w:left w:val="none" w:sz="0" w:space="0" w:color="auto"/>
            <w:bottom w:val="none" w:sz="0" w:space="0" w:color="auto"/>
            <w:right w:val="none" w:sz="0" w:space="0" w:color="auto"/>
          </w:divBdr>
        </w:div>
      </w:divsChild>
    </w:div>
    <w:div w:id="1218396517">
      <w:bodyDiv w:val="1"/>
      <w:marLeft w:val="0"/>
      <w:marRight w:val="0"/>
      <w:marTop w:val="0"/>
      <w:marBottom w:val="0"/>
      <w:divBdr>
        <w:top w:val="none" w:sz="0" w:space="0" w:color="auto"/>
        <w:left w:val="none" w:sz="0" w:space="0" w:color="auto"/>
        <w:bottom w:val="none" w:sz="0" w:space="0" w:color="auto"/>
        <w:right w:val="none" w:sz="0" w:space="0" w:color="auto"/>
      </w:divBdr>
    </w:div>
    <w:div w:id="1251737821">
      <w:bodyDiv w:val="1"/>
      <w:marLeft w:val="0"/>
      <w:marRight w:val="0"/>
      <w:marTop w:val="0"/>
      <w:marBottom w:val="0"/>
      <w:divBdr>
        <w:top w:val="none" w:sz="0" w:space="0" w:color="auto"/>
        <w:left w:val="none" w:sz="0" w:space="0" w:color="auto"/>
        <w:bottom w:val="none" w:sz="0" w:space="0" w:color="auto"/>
        <w:right w:val="none" w:sz="0" w:space="0" w:color="auto"/>
      </w:divBdr>
    </w:div>
    <w:div w:id="1290673175">
      <w:bodyDiv w:val="1"/>
      <w:marLeft w:val="0"/>
      <w:marRight w:val="0"/>
      <w:marTop w:val="0"/>
      <w:marBottom w:val="0"/>
      <w:divBdr>
        <w:top w:val="none" w:sz="0" w:space="0" w:color="auto"/>
        <w:left w:val="none" w:sz="0" w:space="0" w:color="auto"/>
        <w:bottom w:val="none" w:sz="0" w:space="0" w:color="auto"/>
        <w:right w:val="none" w:sz="0" w:space="0" w:color="auto"/>
      </w:divBdr>
    </w:div>
    <w:div w:id="1291672254">
      <w:bodyDiv w:val="1"/>
      <w:marLeft w:val="0"/>
      <w:marRight w:val="0"/>
      <w:marTop w:val="0"/>
      <w:marBottom w:val="0"/>
      <w:divBdr>
        <w:top w:val="none" w:sz="0" w:space="0" w:color="auto"/>
        <w:left w:val="none" w:sz="0" w:space="0" w:color="auto"/>
        <w:bottom w:val="none" w:sz="0" w:space="0" w:color="auto"/>
        <w:right w:val="none" w:sz="0" w:space="0" w:color="auto"/>
      </w:divBdr>
    </w:div>
    <w:div w:id="1317107558">
      <w:bodyDiv w:val="1"/>
      <w:marLeft w:val="0"/>
      <w:marRight w:val="0"/>
      <w:marTop w:val="0"/>
      <w:marBottom w:val="0"/>
      <w:divBdr>
        <w:top w:val="none" w:sz="0" w:space="0" w:color="auto"/>
        <w:left w:val="none" w:sz="0" w:space="0" w:color="auto"/>
        <w:bottom w:val="none" w:sz="0" w:space="0" w:color="auto"/>
        <w:right w:val="none" w:sz="0" w:space="0" w:color="auto"/>
      </w:divBdr>
    </w:div>
    <w:div w:id="1334606841">
      <w:bodyDiv w:val="1"/>
      <w:marLeft w:val="0"/>
      <w:marRight w:val="0"/>
      <w:marTop w:val="0"/>
      <w:marBottom w:val="0"/>
      <w:divBdr>
        <w:top w:val="none" w:sz="0" w:space="0" w:color="auto"/>
        <w:left w:val="none" w:sz="0" w:space="0" w:color="auto"/>
        <w:bottom w:val="none" w:sz="0" w:space="0" w:color="auto"/>
        <w:right w:val="none" w:sz="0" w:space="0" w:color="auto"/>
      </w:divBdr>
    </w:div>
    <w:div w:id="1353922715">
      <w:bodyDiv w:val="1"/>
      <w:marLeft w:val="0"/>
      <w:marRight w:val="0"/>
      <w:marTop w:val="0"/>
      <w:marBottom w:val="0"/>
      <w:divBdr>
        <w:top w:val="none" w:sz="0" w:space="0" w:color="auto"/>
        <w:left w:val="none" w:sz="0" w:space="0" w:color="auto"/>
        <w:bottom w:val="none" w:sz="0" w:space="0" w:color="auto"/>
        <w:right w:val="none" w:sz="0" w:space="0" w:color="auto"/>
      </w:divBdr>
    </w:div>
    <w:div w:id="1488933030">
      <w:bodyDiv w:val="1"/>
      <w:marLeft w:val="0"/>
      <w:marRight w:val="0"/>
      <w:marTop w:val="0"/>
      <w:marBottom w:val="0"/>
      <w:divBdr>
        <w:top w:val="none" w:sz="0" w:space="0" w:color="auto"/>
        <w:left w:val="none" w:sz="0" w:space="0" w:color="auto"/>
        <w:bottom w:val="none" w:sz="0" w:space="0" w:color="auto"/>
        <w:right w:val="none" w:sz="0" w:space="0" w:color="auto"/>
      </w:divBdr>
    </w:div>
    <w:div w:id="1496645660">
      <w:bodyDiv w:val="1"/>
      <w:marLeft w:val="0"/>
      <w:marRight w:val="0"/>
      <w:marTop w:val="0"/>
      <w:marBottom w:val="0"/>
      <w:divBdr>
        <w:top w:val="none" w:sz="0" w:space="0" w:color="auto"/>
        <w:left w:val="none" w:sz="0" w:space="0" w:color="auto"/>
        <w:bottom w:val="none" w:sz="0" w:space="0" w:color="auto"/>
        <w:right w:val="none" w:sz="0" w:space="0" w:color="auto"/>
      </w:divBdr>
    </w:div>
    <w:div w:id="1528526717">
      <w:bodyDiv w:val="1"/>
      <w:marLeft w:val="0"/>
      <w:marRight w:val="0"/>
      <w:marTop w:val="0"/>
      <w:marBottom w:val="0"/>
      <w:divBdr>
        <w:top w:val="none" w:sz="0" w:space="0" w:color="auto"/>
        <w:left w:val="none" w:sz="0" w:space="0" w:color="auto"/>
        <w:bottom w:val="none" w:sz="0" w:space="0" w:color="auto"/>
        <w:right w:val="none" w:sz="0" w:space="0" w:color="auto"/>
      </w:divBdr>
    </w:div>
    <w:div w:id="1550192960">
      <w:bodyDiv w:val="1"/>
      <w:marLeft w:val="0"/>
      <w:marRight w:val="0"/>
      <w:marTop w:val="0"/>
      <w:marBottom w:val="0"/>
      <w:divBdr>
        <w:top w:val="none" w:sz="0" w:space="0" w:color="auto"/>
        <w:left w:val="none" w:sz="0" w:space="0" w:color="auto"/>
        <w:bottom w:val="none" w:sz="0" w:space="0" w:color="auto"/>
        <w:right w:val="none" w:sz="0" w:space="0" w:color="auto"/>
      </w:divBdr>
    </w:div>
    <w:div w:id="1587376798">
      <w:bodyDiv w:val="1"/>
      <w:marLeft w:val="0"/>
      <w:marRight w:val="0"/>
      <w:marTop w:val="0"/>
      <w:marBottom w:val="0"/>
      <w:divBdr>
        <w:top w:val="none" w:sz="0" w:space="0" w:color="auto"/>
        <w:left w:val="none" w:sz="0" w:space="0" w:color="auto"/>
        <w:bottom w:val="none" w:sz="0" w:space="0" w:color="auto"/>
        <w:right w:val="none" w:sz="0" w:space="0" w:color="auto"/>
      </w:divBdr>
    </w:div>
    <w:div w:id="1630431039">
      <w:bodyDiv w:val="1"/>
      <w:marLeft w:val="0"/>
      <w:marRight w:val="0"/>
      <w:marTop w:val="0"/>
      <w:marBottom w:val="0"/>
      <w:divBdr>
        <w:top w:val="none" w:sz="0" w:space="0" w:color="auto"/>
        <w:left w:val="none" w:sz="0" w:space="0" w:color="auto"/>
        <w:bottom w:val="none" w:sz="0" w:space="0" w:color="auto"/>
        <w:right w:val="none" w:sz="0" w:space="0" w:color="auto"/>
      </w:divBdr>
    </w:div>
    <w:div w:id="1702050359">
      <w:bodyDiv w:val="1"/>
      <w:marLeft w:val="0"/>
      <w:marRight w:val="0"/>
      <w:marTop w:val="0"/>
      <w:marBottom w:val="0"/>
      <w:divBdr>
        <w:top w:val="none" w:sz="0" w:space="0" w:color="auto"/>
        <w:left w:val="none" w:sz="0" w:space="0" w:color="auto"/>
        <w:bottom w:val="none" w:sz="0" w:space="0" w:color="auto"/>
        <w:right w:val="none" w:sz="0" w:space="0" w:color="auto"/>
      </w:divBdr>
    </w:div>
    <w:div w:id="1731148691">
      <w:bodyDiv w:val="1"/>
      <w:marLeft w:val="0"/>
      <w:marRight w:val="0"/>
      <w:marTop w:val="0"/>
      <w:marBottom w:val="0"/>
      <w:divBdr>
        <w:top w:val="none" w:sz="0" w:space="0" w:color="auto"/>
        <w:left w:val="none" w:sz="0" w:space="0" w:color="auto"/>
        <w:bottom w:val="none" w:sz="0" w:space="0" w:color="auto"/>
        <w:right w:val="none" w:sz="0" w:space="0" w:color="auto"/>
      </w:divBdr>
    </w:div>
    <w:div w:id="1741172043">
      <w:bodyDiv w:val="1"/>
      <w:marLeft w:val="0"/>
      <w:marRight w:val="0"/>
      <w:marTop w:val="0"/>
      <w:marBottom w:val="0"/>
      <w:divBdr>
        <w:top w:val="none" w:sz="0" w:space="0" w:color="auto"/>
        <w:left w:val="none" w:sz="0" w:space="0" w:color="auto"/>
        <w:bottom w:val="none" w:sz="0" w:space="0" w:color="auto"/>
        <w:right w:val="none" w:sz="0" w:space="0" w:color="auto"/>
      </w:divBdr>
    </w:div>
    <w:div w:id="1748652468">
      <w:bodyDiv w:val="1"/>
      <w:marLeft w:val="0"/>
      <w:marRight w:val="0"/>
      <w:marTop w:val="0"/>
      <w:marBottom w:val="0"/>
      <w:divBdr>
        <w:top w:val="none" w:sz="0" w:space="0" w:color="auto"/>
        <w:left w:val="none" w:sz="0" w:space="0" w:color="auto"/>
        <w:bottom w:val="none" w:sz="0" w:space="0" w:color="auto"/>
        <w:right w:val="none" w:sz="0" w:space="0" w:color="auto"/>
      </w:divBdr>
    </w:div>
    <w:div w:id="1803423285">
      <w:bodyDiv w:val="1"/>
      <w:marLeft w:val="0"/>
      <w:marRight w:val="0"/>
      <w:marTop w:val="0"/>
      <w:marBottom w:val="0"/>
      <w:divBdr>
        <w:top w:val="none" w:sz="0" w:space="0" w:color="auto"/>
        <w:left w:val="none" w:sz="0" w:space="0" w:color="auto"/>
        <w:bottom w:val="none" w:sz="0" w:space="0" w:color="auto"/>
        <w:right w:val="none" w:sz="0" w:space="0" w:color="auto"/>
      </w:divBdr>
    </w:div>
    <w:div w:id="1859157870">
      <w:bodyDiv w:val="1"/>
      <w:marLeft w:val="0"/>
      <w:marRight w:val="0"/>
      <w:marTop w:val="0"/>
      <w:marBottom w:val="0"/>
      <w:divBdr>
        <w:top w:val="none" w:sz="0" w:space="0" w:color="auto"/>
        <w:left w:val="none" w:sz="0" w:space="0" w:color="auto"/>
        <w:bottom w:val="none" w:sz="0" w:space="0" w:color="auto"/>
        <w:right w:val="none" w:sz="0" w:space="0" w:color="auto"/>
      </w:divBdr>
    </w:div>
    <w:div w:id="1907493866">
      <w:bodyDiv w:val="1"/>
      <w:marLeft w:val="0"/>
      <w:marRight w:val="0"/>
      <w:marTop w:val="0"/>
      <w:marBottom w:val="0"/>
      <w:divBdr>
        <w:top w:val="none" w:sz="0" w:space="0" w:color="auto"/>
        <w:left w:val="none" w:sz="0" w:space="0" w:color="auto"/>
        <w:bottom w:val="none" w:sz="0" w:space="0" w:color="auto"/>
        <w:right w:val="none" w:sz="0" w:space="0" w:color="auto"/>
      </w:divBdr>
    </w:div>
    <w:div w:id="1958297290">
      <w:bodyDiv w:val="1"/>
      <w:marLeft w:val="0"/>
      <w:marRight w:val="0"/>
      <w:marTop w:val="0"/>
      <w:marBottom w:val="0"/>
      <w:divBdr>
        <w:top w:val="none" w:sz="0" w:space="0" w:color="auto"/>
        <w:left w:val="none" w:sz="0" w:space="0" w:color="auto"/>
        <w:bottom w:val="none" w:sz="0" w:space="0" w:color="auto"/>
        <w:right w:val="none" w:sz="0" w:space="0" w:color="auto"/>
      </w:divBdr>
    </w:div>
    <w:div w:id="206637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0AC35-50CD-4E0A-9048-1204E25A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11</Pages>
  <Words>2867</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Michael Iveson</cp:lastModifiedBy>
  <cp:revision>192</cp:revision>
  <cp:lastPrinted>2021-09-07T18:32:00Z</cp:lastPrinted>
  <dcterms:created xsi:type="dcterms:W3CDTF">2021-12-13T20:32:00Z</dcterms:created>
  <dcterms:modified xsi:type="dcterms:W3CDTF">2021-12-29T14:07:00Z</dcterms:modified>
</cp:coreProperties>
</file>