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8"/>
        <w:gridCol w:w="851"/>
        <w:gridCol w:w="3118"/>
        <w:gridCol w:w="4564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0C165DD8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14077628" w:rsidR="002249C6" w:rsidRDefault="002249C6" w:rsidP="002249C6">
            <w:r w:rsidRPr="004E0CC2">
              <w:t xml:space="preserve">YOU ARE HEREBY SUMMONED to attend a meeting of the Mossley Town Council to be held </w:t>
            </w:r>
            <w:r w:rsidR="00391B67">
              <w:t xml:space="preserve">at </w:t>
            </w:r>
            <w:r w:rsidR="00391B67" w:rsidRPr="00391B67">
              <w:rPr>
                <w:b/>
                <w:bCs/>
              </w:rPr>
              <w:t xml:space="preserve">Mossley Methodist Church </w:t>
            </w:r>
            <w:r w:rsidRPr="00AD7E17">
              <w:t>on</w:t>
            </w:r>
            <w:r w:rsidRPr="004E0CC2">
              <w:t xml:space="preserve"> </w:t>
            </w:r>
            <w:r w:rsidR="00F510D1" w:rsidRPr="00F510D1">
              <w:rPr>
                <w:b/>
              </w:rPr>
              <w:t xml:space="preserve">Wednesday </w:t>
            </w:r>
            <w:r w:rsidR="007B2863">
              <w:rPr>
                <w:b/>
              </w:rPr>
              <w:t>23 February</w:t>
            </w:r>
            <w:r w:rsidR="00B92BED">
              <w:rPr>
                <w:b/>
              </w:rPr>
              <w:t xml:space="preserve"> 2022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</w:t>
            </w:r>
            <w:r w:rsidR="00F77012">
              <w:t>8.0</w:t>
            </w:r>
            <w:r w:rsidRPr="004E0CC2">
              <w:t xml:space="preserve">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11809D74" w14:textId="48AAA5B0" w:rsidR="00E72CA1" w:rsidRPr="004E0CC2" w:rsidRDefault="00E72CA1" w:rsidP="00F77012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597D29">
        <w:tc>
          <w:tcPr>
            <w:tcW w:w="709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533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597D29">
        <w:tc>
          <w:tcPr>
            <w:tcW w:w="709" w:type="dxa"/>
            <w:gridSpan w:val="2"/>
          </w:tcPr>
          <w:p w14:paraId="036FF9B5" w14:textId="158EEF8E" w:rsidR="00B61ADA" w:rsidRDefault="00B41521">
            <w:r>
              <w:t>2</w:t>
            </w:r>
          </w:p>
        </w:tc>
        <w:tc>
          <w:tcPr>
            <w:tcW w:w="8533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6BF156D8" w:rsidR="00B61ADA" w:rsidRDefault="00B61ADA" w:rsidP="00B61ADA">
            <w:r w:rsidRPr="004E0CC2">
              <w:t xml:space="preserve">Members of the public are invited to address the meeting. </w:t>
            </w:r>
          </w:p>
          <w:p w14:paraId="249D8645" w14:textId="77777777" w:rsidR="00B007A4" w:rsidRPr="004E0CC2" w:rsidRDefault="00B007A4" w:rsidP="00B61ADA"/>
          <w:p w14:paraId="0B3BA2A7" w14:textId="6B69D152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7B2863">
              <w:t>22 February</w:t>
            </w:r>
            <w:r w:rsidR="005C66C0">
              <w:t xml:space="preserve"> </w:t>
            </w:r>
            <w:r w:rsidR="00B92BED">
              <w:t>2022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6B5EF521" w14:textId="77777777" w:rsidR="007757E8" w:rsidRDefault="007757E8">
            <w:pPr>
              <w:rPr>
                <w:u w:val="single"/>
              </w:rPr>
            </w:pPr>
          </w:p>
          <w:p w14:paraId="39A5FDC3" w14:textId="34EEDA2A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t>Police update</w:t>
            </w:r>
          </w:p>
          <w:p w14:paraId="4A345BBE" w14:textId="77777777" w:rsidR="007757E8" w:rsidRDefault="007757E8">
            <w:pPr>
              <w:rPr>
                <w:u w:val="single"/>
              </w:rPr>
            </w:pPr>
          </w:p>
          <w:p w14:paraId="57C2F06E" w14:textId="0E44DEE2" w:rsidR="002D4863" w:rsidRDefault="007B2863" w:rsidP="00A67FDD">
            <w:r>
              <w:t>The Police have</w:t>
            </w:r>
            <w:r w:rsidR="00B807C3">
              <w:t xml:space="preserve"> been invited to</w:t>
            </w:r>
            <w:r w:rsidR="00984D21">
              <w:t xml:space="preserve"> deliver an update</w:t>
            </w:r>
            <w:r w:rsidR="007714CC">
              <w:t xml:space="preserve"> on Policing matters in the Town</w:t>
            </w:r>
            <w:r w:rsidR="00984D21">
              <w:t>.</w:t>
            </w:r>
          </w:p>
          <w:p w14:paraId="08457105" w14:textId="77777777" w:rsidR="002D4863" w:rsidRDefault="002D4863" w:rsidP="00A67FDD"/>
          <w:p w14:paraId="0F708A57" w14:textId="77777777" w:rsidR="006211AB" w:rsidRPr="00894B65" w:rsidRDefault="006211AB" w:rsidP="00A67FDD">
            <w:pPr>
              <w:rPr>
                <w:u w:val="single"/>
              </w:rPr>
            </w:pPr>
            <w:r w:rsidRPr="00894B65">
              <w:rPr>
                <w:u w:val="single"/>
              </w:rPr>
              <w:t>Land at Greaves St</w:t>
            </w:r>
          </w:p>
          <w:p w14:paraId="71BB8E88" w14:textId="77777777" w:rsidR="006211AB" w:rsidRDefault="006211AB" w:rsidP="00A67FDD"/>
          <w:p w14:paraId="28CD8001" w14:textId="02FE7103" w:rsidR="000A2FD5" w:rsidRPr="000A2FD5" w:rsidRDefault="000A2FD5" w:rsidP="000A2FD5">
            <w:pPr>
              <w:shd w:val="clear" w:color="auto" w:fill="FFFFFF"/>
              <w:spacing w:line="257" w:lineRule="atLeast"/>
              <w:rPr>
                <w:rFonts w:eastAsia="Times New Roman"/>
                <w:color w:val="000000"/>
                <w:lang w:eastAsia="en-GB"/>
              </w:rPr>
            </w:pPr>
            <w:r w:rsidRPr="000A2FD5">
              <w:rPr>
                <w:rFonts w:eastAsia="Times New Roman"/>
                <w:color w:val="000000"/>
                <w:lang w:eastAsia="en-GB"/>
              </w:rPr>
              <w:t>Messrs Andrew Thornton and Martin Tomlinson from Hill Top View Developments Ltd.</w:t>
            </w:r>
            <w:r w:rsidR="00A07773">
              <w:rPr>
                <w:rFonts w:eastAsia="Times New Roman"/>
                <w:color w:val="000000"/>
                <w:lang w:eastAsia="en-GB"/>
              </w:rPr>
              <w:t xml:space="preserve"> Have requested an opportunity to address the Town Council on potential proposals for land at</w:t>
            </w:r>
            <w:r w:rsidR="00B95981">
              <w:rPr>
                <w:rFonts w:eastAsia="Times New Roman"/>
                <w:color w:val="000000"/>
                <w:lang w:eastAsia="en-GB"/>
              </w:rPr>
              <w:t xml:space="preserve"> Greaves St which is an asset of community value and which is the subject of a notification of relevant disposal</w:t>
            </w:r>
          </w:p>
          <w:p w14:paraId="40963EF3" w14:textId="57D9F60D" w:rsidR="006211AB" w:rsidRPr="00894B65" w:rsidRDefault="006211AB" w:rsidP="00894B65">
            <w:pPr>
              <w:shd w:val="clear" w:color="auto" w:fill="FFFFFF"/>
              <w:spacing w:line="257" w:lineRule="atLeas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67FDD" w:rsidRPr="007A0026" w14:paraId="454C27F4" w14:textId="77777777" w:rsidTr="00223713">
        <w:tc>
          <w:tcPr>
            <w:tcW w:w="709" w:type="dxa"/>
            <w:gridSpan w:val="2"/>
          </w:tcPr>
          <w:p w14:paraId="03A2688A" w14:textId="15A59D5A" w:rsidR="00A67FDD" w:rsidRDefault="00A67FDD">
            <w:r>
              <w:t>3</w:t>
            </w:r>
          </w:p>
        </w:tc>
        <w:tc>
          <w:tcPr>
            <w:tcW w:w="8533" w:type="dxa"/>
            <w:gridSpan w:val="3"/>
          </w:tcPr>
          <w:p w14:paraId="18802ADD" w14:textId="77777777" w:rsidR="00A67FDD" w:rsidRPr="00A67FDD" w:rsidRDefault="00A67FDD" w:rsidP="00A67FDD">
            <w:pPr>
              <w:rPr>
                <w:b/>
                <w:bCs/>
              </w:rPr>
            </w:pPr>
            <w:r w:rsidRPr="00A67FDD">
              <w:rPr>
                <w:b/>
                <w:bCs/>
              </w:rPr>
              <w:t>Applications for Financial Assistance</w:t>
            </w:r>
          </w:p>
          <w:p w14:paraId="70829D57" w14:textId="77777777" w:rsidR="00A67FDD" w:rsidRDefault="00A67FDD" w:rsidP="00B61ADA">
            <w:pPr>
              <w:rPr>
                <w:b/>
              </w:rPr>
            </w:pPr>
          </w:p>
          <w:p w14:paraId="5D5E24E4" w14:textId="2E52DFDD" w:rsidR="00880836" w:rsidRDefault="00701702" w:rsidP="00C85998">
            <w:pPr>
              <w:pStyle w:val="ListParagraph"/>
              <w:numPr>
                <w:ilvl w:val="0"/>
                <w:numId w:val="17"/>
              </w:numPr>
            </w:pPr>
            <w:r w:rsidRPr="00C85998">
              <w:rPr>
                <w:color w:val="000000"/>
                <w:shd w:val="clear" w:color="auto" w:fill="FFFFFF"/>
              </w:rPr>
              <w:lastRenderedPageBreak/>
              <w:t>‘Small’ grant a</w:t>
            </w:r>
            <w:r w:rsidR="00042B9F" w:rsidRPr="00C85998">
              <w:rPr>
                <w:color w:val="000000"/>
                <w:shd w:val="clear" w:color="auto" w:fill="FFFFFF"/>
              </w:rPr>
              <w:t>pplication submitted by Friends of Mossley Park</w:t>
            </w:r>
            <w:r w:rsidR="00E61D9F">
              <w:t xml:space="preserve"> to enable the purchase of a re</w:t>
            </w:r>
            <w:r w:rsidR="00CE6E97">
              <w:t>-</w:t>
            </w:r>
            <w:r w:rsidR="00E61D9F">
              <w:t>c</w:t>
            </w:r>
            <w:r w:rsidR="00CE6E97">
              <w:t>h</w:t>
            </w:r>
            <w:r w:rsidR="00E61D9F">
              <w:t>argeable electric strimmer and leaf</w:t>
            </w:r>
            <w:r w:rsidR="00CE6E97">
              <w:t>-</w:t>
            </w:r>
            <w:r w:rsidR="00E61D9F">
              <w:t>blower plus battery pack</w:t>
            </w:r>
            <w:r w:rsidR="00CE6E97">
              <w:t xml:space="preserve"> at a cost of </w:t>
            </w:r>
            <w:r w:rsidR="00B11F56">
              <w:t>£244.</w:t>
            </w:r>
          </w:p>
          <w:p w14:paraId="6CDEC879" w14:textId="47260A70" w:rsidR="00B11F56" w:rsidRDefault="00FC0CB5" w:rsidP="00880836">
            <w:r>
              <w:object w:dxaOrig="1520" w:dyaOrig="985" w14:anchorId="38EAE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7" o:title=""/>
                </v:shape>
                <o:OLEObject Type="Embed" ProgID="Acrobat.Document.DC" ShapeID="_x0000_i1025" DrawAspect="Icon" ObjectID="_1707066649" r:id="rId8"/>
              </w:object>
            </w:r>
          </w:p>
          <w:p w14:paraId="4168D3FC" w14:textId="4C88A209" w:rsidR="00B11F56" w:rsidRDefault="00B11F56" w:rsidP="00880836">
            <w:pPr>
              <w:rPr>
                <w:color w:val="000000"/>
                <w:shd w:val="clear" w:color="auto" w:fill="FFFFFF"/>
              </w:rPr>
            </w:pPr>
            <w:r>
              <w:t xml:space="preserve">Mr Paul Dowthwaite will represent </w:t>
            </w:r>
            <w:r w:rsidR="00701702">
              <w:t>Friends of Mossley Park at the meeting and respond to any questions from members about the proposal</w:t>
            </w:r>
            <w:r w:rsidR="00F6741E">
              <w:t>.</w:t>
            </w:r>
          </w:p>
          <w:p w14:paraId="74B74C26" w14:textId="77777777" w:rsidR="00880836" w:rsidRDefault="00880836" w:rsidP="00B61ADA">
            <w:pPr>
              <w:rPr>
                <w:b/>
              </w:rPr>
            </w:pPr>
          </w:p>
          <w:p w14:paraId="42C25BFC" w14:textId="77777777" w:rsidR="00BF2DE2" w:rsidRPr="00F6741E" w:rsidRDefault="00C85998" w:rsidP="00C8599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F6741E">
              <w:rPr>
                <w:bCs/>
              </w:rPr>
              <w:t xml:space="preserve">Large grant application by </w:t>
            </w:r>
            <w:r w:rsidR="00EA601D" w:rsidRPr="00F6741E">
              <w:rPr>
                <w:bCs/>
              </w:rPr>
              <w:t>Mossley Jubilee Celebration Committee</w:t>
            </w:r>
            <w:r w:rsidR="00460D6F" w:rsidRPr="00F6741E">
              <w:rPr>
                <w:bCs/>
              </w:rPr>
              <w:t xml:space="preserve"> </w:t>
            </w:r>
            <w:r w:rsidR="003D38EE" w:rsidRPr="00F6741E">
              <w:rPr>
                <w:bCs/>
              </w:rPr>
              <w:t xml:space="preserve">to fund the holding of an event in Mossley </w:t>
            </w:r>
            <w:r w:rsidR="00460D6F" w:rsidRPr="00F6741E">
              <w:rPr>
                <w:bCs/>
              </w:rPr>
              <w:t>P</w:t>
            </w:r>
            <w:r w:rsidR="003D38EE" w:rsidRPr="00F6741E">
              <w:rPr>
                <w:bCs/>
              </w:rPr>
              <w:t>ark on 16 June 2022</w:t>
            </w:r>
            <w:r w:rsidR="00460D6F" w:rsidRPr="00F6741E">
              <w:rPr>
                <w:bCs/>
              </w:rPr>
              <w:t xml:space="preserve"> in celebration of her majesty the Queen’s Platinum Jubilee</w:t>
            </w:r>
            <w:r w:rsidR="00410A53" w:rsidRPr="00F6741E">
              <w:rPr>
                <w:bCs/>
              </w:rPr>
              <w:t xml:space="preserve"> (£3000)</w:t>
            </w:r>
          </w:p>
          <w:bookmarkStart w:id="0" w:name="_MON_1706544377"/>
          <w:bookmarkEnd w:id="0"/>
          <w:p w14:paraId="3721C0A2" w14:textId="14E58CDA" w:rsidR="00410A53" w:rsidRPr="00F6741E" w:rsidRDefault="00141947" w:rsidP="00410A53">
            <w:pPr>
              <w:rPr>
                <w:bCs/>
              </w:rPr>
            </w:pPr>
            <w:r>
              <w:rPr>
                <w:bCs/>
              </w:rPr>
              <w:object w:dxaOrig="1520" w:dyaOrig="985" w14:anchorId="4559361A">
                <v:shape id="_x0000_i1026" type="#_x0000_t75" style="width:76.2pt;height:49.2pt" o:ole="">
                  <v:imagedata r:id="rId9" o:title=""/>
                </v:shape>
                <o:OLEObject Type="Embed" ProgID="Word.Document.12" ShapeID="_x0000_i1026" DrawAspect="Icon" ObjectID="_1707066650" r:id="rId10">
                  <o:FieldCodes>\s</o:FieldCodes>
                </o:OLEObject>
              </w:object>
            </w:r>
          </w:p>
          <w:p w14:paraId="11598C18" w14:textId="77777777" w:rsidR="00410A53" w:rsidRDefault="00410A53" w:rsidP="00410A53">
            <w:pPr>
              <w:rPr>
                <w:bCs/>
              </w:rPr>
            </w:pPr>
            <w:r w:rsidRPr="00F6741E">
              <w:rPr>
                <w:bCs/>
              </w:rPr>
              <w:t>Mrs Lesley Bill will represent the Jubilee Committee at the meeting and respond to any questions from members about the proposal</w:t>
            </w:r>
            <w:r w:rsidR="00F6741E" w:rsidRPr="00F6741E">
              <w:rPr>
                <w:bCs/>
              </w:rPr>
              <w:t>.</w:t>
            </w:r>
          </w:p>
          <w:p w14:paraId="08913287" w14:textId="01902149" w:rsidR="00F6741E" w:rsidRPr="00410A53" w:rsidRDefault="00F6741E" w:rsidP="00410A53">
            <w:pPr>
              <w:rPr>
                <w:b/>
              </w:rPr>
            </w:pPr>
          </w:p>
        </w:tc>
      </w:tr>
      <w:tr w:rsidR="007B0C1C" w:rsidRPr="007A0026" w14:paraId="5118D94B" w14:textId="77777777" w:rsidTr="00597D29">
        <w:tc>
          <w:tcPr>
            <w:tcW w:w="709" w:type="dxa"/>
            <w:gridSpan w:val="2"/>
          </w:tcPr>
          <w:p w14:paraId="2E0B46BF" w14:textId="3E650075" w:rsidR="007B0C1C" w:rsidRPr="004E0CC2" w:rsidRDefault="00206BAD" w:rsidP="007B0C1C">
            <w:r>
              <w:lastRenderedPageBreak/>
              <w:t>4</w:t>
            </w:r>
          </w:p>
        </w:tc>
        <w:tc>
          <w:tcPr>
            <w:tcW w:w="8533" w:type="dxa"/>
            <w:gridSpan w:val="3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27490837" w14:textId="32A71767" w:rsidR="003F5267" w:rsidRDefault="007B0C1C" w:rsidP="007B0C1C">
            <w:r w:rsidRPr="00DE4293">
              <w:t xml:space="preserve">To approve as a correct record and sign the minutes of the </w:t>
            </w:r>
            <w:r w:rsidR="000516F4">
              <w:t>M</w:t>
            </w:r>
            <w:r>
              <w:t>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196C9F">
              <w:t>12 January 2022</w:t>
            </w:r>
            <w:r w:rsidRPr="00DE4293">
              <w:t xml:space="preserve"> (</w:t>
            </w:r>
            <w:r>
              <w:t>Enclosed)</w:t>
            </w:r>
          </w:p>
          <w:bookmarkStart w:id="1" w:name="_MON_1706544399"/>
          <w:bookmarkEnd w:id="1"/>
          <w:p w14:paraId="1B1D60D7" w14:textId="2808AD0A" w:rsidR="00880836" w:rsidRPr="00DE4293" w:rsidRDefault="00141947" w:rsidP="007B0C1C">
            <w:r>
              <w:object w:dxaOrig="1520" w:dyaOrig="985" w14:anchorId="6FE33218">
                <v:shape id="_x0000_i1027" type="#_x0000_t75" style="width:76.2pt;height:49.2pt" o:ole="">
                  <v:imagedata r:id="rId11" o:title=""/>
                </v:shape>
                <o:OLEObject Type="Embed" ProgID="Word.Document.12" ShapeID="_x0000_i1027" DrawAspect="Icon" ObjectID="_1707066651" r:id="rId12">
                  <o:FieldCodes>\s</o:FieldCodes>
                </o:OLEObject>
              </w:object>
            </w:r>
          </w:p>
        </w:tc>
      </w:tr>
      <w:tr w:rsidR="007B0C1C" w:rsidRPr="007A0026" w14:paraId="525BB9B1" w14:textId="77777777" w:rsidTr="00597D29">
        <w:tc>
          <w:tcPr>
            <w:tcW w:w="709" w:type="dxa"/>
            <w:gridSpan w:val="2"/>
          </w:tcPr>
          <w:p w14:paraId="691332A6" w14:textId="036A5943" w:rsidR="007B0C1C" w:rsidRPr="004E0CC2" w:rsidRDefault="00206BAD" w:rsidP="007B0C1C">
            <w:r>
              <w:t>5</w:t>
            </w:r>
          </w:p>
        </w:tc>
        <w:tc>
          <w:tcPr>
            <w:tcW w:w="8533" w:type="dxa"/>
            <w:gridSpan w:val="3"/>
          </w:tcPr>
          <w:p w14:paraId="208AF1B5" w14:textId="67ABD74C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>Financial Update – to 3</w:t>
            </w:r>
            <w:r w:rsidR="00B92BED">
              <w:rPr>
                <w:b/>
              </w:rPr>
              <w:t xml:space="preserve">1 </w:t>
            </w:r>
            <w:r w:rsidR="005A0DDB">
              <w:rPr>
                <w:b/>
              </w:rPr>
              <w:t>January 2022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02FD7378" w:rsidR="007B0C1C" w:rsidRDefault="007B0C1C" w:rsidP="007B0C1C">
            <w:r>
              <w:t>Financial Update and Accounts Paid (Enclosed)</w:t>
            </w:r>
          </w:p>
          <w:p w14:paraId="16944D07" w14:textId="4092A72E" w:rsidR="007B0C1C" w:rsidRPr="004E0CC2" w:rsidRDefault="00792544" w:rsidP="007B0C1C">
            <w:r>
              <w:object w:dxaOrig="1520" w:dyaOrig="985" w14:anchorId="734A91D1">
                <v:shape id="_x0000_i1028" type="#_x0000_t75" style="width:76.2pt;height:49.2pt" o:ole="">
                  <v:imagedata r:id="rId13" o:title=""/>
                </v:shape>
                <o:OLEObject Type="Embed" ProgID="Excel.Sheet.12" ShapeID="_x0000_i1028" DrawAspect="Icon" ObjectID="_1707066652" r:id="rId14"/>
              </w:object>
            </w:r>
          </w:p>
        </w:tc>
      </w:tr>
      <w:tr w:rsidR="00B46504" w:rsidRPr="007A0026" w14:paraId="2294BAF7" w14:textId="77777777" w:rsidTr="00597D29">
        <w:tc>
          <w:tcPr>
            <w:tcW w:w="709" w:type="dxa"/>
            <w:gridSpan w:val="2"/>
          </w:tcPr>
          <w:p w14:paraId="1E9AF6EE" w14:textId="2F58AB9C" w:rsidR="00B46504" w:rsidRDefault="00BF2DE2" w:rsidP="00D07F47">
            <w:r>
              <w:t>6</w:t>
            </w:r>
          </w:p>
        </w:tc>
        <w:tc>
          <w:tcPr>
            <w:tcW w:w="8533" w:type="dxa"/>
            <w:gridSpan w:val="3"/>
          </w:tcPr>
          <w:p w14:paraId="3E399F3E" w14:textId="1F6F2B21" w:rsidR="00B46504" w:rsidRDefault="00083945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Draft Budget </w:t>
            </w:r>
            <w:r w:rsidR="006B1AF6">
              <w:rPr>
                <w:b/>
              </w:rPr>
              <w:t>2022</w:t>
            </w:r>
            <w:r w:rsidR="00C245D7">
              <w:rPr>
                <w:b/>
              </w:rPr>
              <w:t>/23</w:t>
            </w:r>
          </w:p>
          <w:p w14:paraId="43523E9F" w14:textId="77777777" w:rsidR="00FA0010" w:rsidRDefault="00FA0010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78B1A1CE" w14:textId="77777777" w:rsidR="00FA0010" w:rsidRDefault="00FA0010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To consider a report of the Clerk (Enclosed</w:t>
            </w:r>
            <w:r w:rsidR="00851096">
              <w:rPr>
                <w:bCs/>
              </w:rPr>
              <w:t>)</w:t>
            </w:r>
          </w:p>
          <w:bookmarkStart w:id="2" w:name="_MON_1706544493"/>
          <w:bookmarkEnd w:id="2"/>
          <w:p w14:paraId="39FFBA24" w14:textId="61E07F55" w:rsidR="00851096" w:rsidRPr="00FA0010" w:rsidRDefault="00141947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object w:dxaOrig="1520" w:dyaOrig="985" w14:anchorId="47A514DE">
                <v:shape id="_x0000_i1029" type="#_x0000_t75" style="width:76.2pt;height:49.2pt" o:ole="">
                  <v:imagedata r:id="rId15" o:title=""/>
                </v:shape>
                <o:OLEObject Type="Embed" ProgID="Word.Document.12" ShapeID="_x0000_i1029" DrawAspect="Icon" ObjectID="_1707066653" r:id="rId16">
                  <o:FieldCodes>\s</o:FieldCodes>
                </o:OLEObject>
              </w:object>
            </w:r>
            <w:r w:rsidR="006934EE">
              <w:rPr>
                <w:bCs/>
              </w:rPr>
              <w:object w:dxaOrig="1520" w:dyaOrig="985" w14:anchorId="735032BF">
                <v:shape id="_x0000_i1030" type="#_x0000_t75" style="width:76.2pt;height:49.2pt" o:ole="">
                  <v:imagedata r:id="rId17" o:title=""/>
                </v:shape>
                <o:OLEObject Type="Embed" ProgID="Excel.Sheet.12" ShapeID="_x0000_i1030" DrawAspect="Icon" ObjectID="_1707066654" r:id="rId18"/>
              </w:object>
            </w:r>
          </w:p>
        </w:tc>
      </w:tr>
      <w:tr w:rsidR="009718AB" w:rsidRPr="007A0026" w14:paraId="17447794" w14:textId="77777777" w:rsidTr="00597D29">
        <w:tc>
          <w:tcPr>
            <w:tcW w:w="709" w:type="dxa"/>
            <w:gridSpan w:val="2"/>
          </w:tcPr>
          <w:p w14:paraId="6653E2AB" w14:textId="5BC217F6" w:rsidR="009718AB" w:rsidRDefault="00BF2DE2" w:rsidP="0052422C">
            <w:r>
              <w:t>7</w:t>
            </w:r>
          </w:p>
        </w:tc>
        <w:tc>
          <w:tcPr>
            <w:tcW w:w="8533" w:type="dxa"/>
            <w:gridSpan w:val="3"/>
          </w:tcPr>
          <w:p w14:paraId="165D1942" w14:textId="42FC3C50" w:rsidR="00364377" w:rsidRPr="00364377" w:rsidRDefault="00364377" w:rsidP="003643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bCs/>
              </w:rPr>
            </w:pPr>
            <w:r w:rsidRPr="00364377">
              <w:rPr>
                <w:b/>
              </w:rPr>
              <w:t>Land at Greaves St Mossley (CA17) – Asset of Community Value – Notification of Relevant Disposal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(see minute </w:t>
            </w:r>
            <w:r w:rsidR="00CB2B4E">
              <w:rPr>
                <w:bCs/>
              </w:rPr>
              <w:t>22</w:t>
            </w:r>
            <w:r w:rsidR="00F90F62">
              <w:rPr>
                <w:bCs/>
              </w:rPr>
              <w:t>39</w:t>
            </w:r>
            <w:r w:rsidR="00CB2B4E">
              <w:rPr>
                <w:bCs/>
              </w:rPr>
              <w:t xml:space="preserve"> of </w:t>
            </w:r>
            <w:r w:rsidR="00F90F62">
              <w:rPr>
                <w:bCs/>
              </w:rPr>
              <w:t>12 January 2022</w:t>
            </w:r>
            <w:r w:rsidR="00CB2B4E">
              <w:rPr>
                <w:bCs/>
              </w:rPr>
              <w:t>)</w:t>
            </w:r>
          </w:p>
          <w:p w14:paraId="27F0E1C9" w14:textId="6EF8BB1E" w:rsidR="009718AB" w:rsidRPr="00CB2B4E" w:rsidRDefault="00F90F62" w:rsidP="0052422C">
            <w:pPr>
              <w:rPr>
                <w:bCs/>
              </w:rPr>
            </w:pPr>
            <w:r>
              <w:rPr>
                <w:bCs/>
              </w:rPr>
              <w:t>R</w:t>
            </w:r>
            <w:r w:rsidR="00CB2B4E" w:rsidRPr="00CB2B4E">
              <w:rPr>
                <w:bCs/>
              </w:rPr>
              <w:t>eport</w:t>
            </w:r>
            <w:r w:rsidR="007A3F67">
              <w:rPr>
                <w:bCs/>
              </w:rPr>
              <w:t xml:space="preserve"> of the Clerk (Enclosed)</w:t>
            </w:r>
          </w:p>
          <w:bookmarkStart w:id="3" w:name="_MON_1706544536"/>
          <w:bookmarkEnd w:id="3"/>
          <w:p w14:paraId="3B2BB827" w14:textId="167BD5ED" w:rsidR="00CB2B4E" w:rsidRDefault="00141947" w:rsidP="0052422C">
            <w:pPr>
              <w:rPr>
                <w:b/>
              </w:rPr>
            </w:pPr>
            <w:r>
              <w:rPr>
                <w:b/>
              </w:rPr>
              <w:object w:dxaOrig="1520" w:dyaOrig="985" w14:anchorId="4BAC2F37">
                <v:shape id="_x0000_i1031" type="#_x0000_t75" style="width:76.2pt;height:49.2pt" o:ole="">
                  <v:imagedata r:id="rId19" o:title=""/>
                </v:shape>
                <o:OLEObject Type="Embed" ProgID="Word.Document.12" ShapeID="_x0000_i1031" DrawAspect="Icon" ObjectID="_1707066655" r:id="rId20">
                  <o:FieldCodes>\s</o:FieldCodes>
                </o:OLEObject>
              </w:object>
            </w:r>
            <w:r w:rsidR="000D3EB1">
              <w:rPr>
                <w:b/>
              </w:rPr>
              <w:object w:dxaOrig="1520" w:dyaOrig="985" w14:anchorId="5C8AB0EA">
                <v:shape id="_x0000_i1032" type="#_x0000_t75" style="width:76.2pt;height:49.2pt" o:ole="">
                  <v:imagedata r:id="rId21" o:title=""/>
                </v:shape>
                <o:OLEObject Type="Embed" ProgID="Acrobat.Document.DC" ShapeID="_x0000_i1032" DrawAspect="Icon" ObjectID="_1707066656" r:id="rId22"/>
              </w:object>
            </w:r>
          </w:p>
        </w:tc>
      </w:tr>
      <w:tr w:rsidR="0052422C" w:rsidRPr="007A0026" w14:paraId="70F85725" w14:textId="77777777" w:rsidTr="00597D29">
        <w:tc>
          <w:tcPr>
            <w:tcW w:w="709" w:type="dxa"/>
            <w:gridSpan w:val="2"/>
          </w:tcPr>
          <w:p w14:paraId="4D0D8FAE" w14:textId="5C4B9152" w:rsidR="0052422C" w:rsidRDefault="00BF2DE2" w:rsidP="0052422C">
            <w:r>
              <w:t>8</w:t>
            </w:r>
          </w:p>
        </w:tc>
        <w:tc>
          <w:tcPr>
            <w:tcW w:w="8533" w:type="dxa"/>
            <w:gridSpan w:val="3"/>
          </w:tcPr>
          <w:p w14:paraId="396D9F67" w14:textId="6E9EDA53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Tree Planting</w:t>
            </w:r>
            <w:r w:rsidR="004D2BFB">
              <w:rPr>
                <w:b/>
              </w:rPr>
              <w:t xml:space="preserve"> Initiative</w:t>
            </w:r>
          </w:p>
          <w:p w14:paraId="49C29E86" w14:textId="77777777" w:rsidR="0052422C" w:rsidRDefault="0052422C" w:rsidP="0052422C">
            <w:pPr>
              <w:rPr>
                <w:b/>
              </w:rPr>
            </w:pPr>
          </w:p>
          <w:p w14:paraId="5C7CDD26" w14:textId="77777777" w:rsidR="0052422C" w:rsidRDefault="004D2BFB" w:rsidP="004D2BFB">
            <w:pPr>
              <w:rPr>
                <w:bCs/>
              </w:rPr>
            </w:pPr>
            <w:r>
              <w:rPr>
                <w:bCs/>
              </w:rPr>
              <w:t>Clerk to report on progress</w:t>
            </w:r>
          </w:p>
          <w:p w14:paraId="1C4DD530" w14:textId="56C4F1CB" w:rsidR="004D2BFB" w:rsidRPr="00880836" w:rsidRDefault="004D2BFB" w:rsidP="004D2BFB">
            <w:pPr>
              <w:rPr>
                <w:bCs/>
              </w:rPr>
            </w:pPr>
          </w:p>
        </w:tc>
      </w:tr>
      <w:tr w:rsidR="00912069" w:rsidRPr="007A0026" w14:paraId="5BD431A0" w14:textId="77777777" w:rsidTr="00597D29">
        <w:tc>
          <w:tcPr>
            <w:tcW w:w="709" w:type="dxa"/>
            <w:gridSpan w:val="2"/>
          </w:tcPr>
          <w:p w14:paraId="29C362AC" w14:textId="09F7E46D" w:rsidR="00912069" w:rsidRDefault="00BF2DE2" w:rsidP="0052422C">
            <w:r>
              <w:lastRenderedPageBreak/>
              <w:t>9</w:t>
            </w:r>
          </w:p>
        </w:tc>
        <w:tc>
          <w:tcPr>
            <w:tcW w:w="8533" w:type="dxa"/>
            <w:gridSpan w:val="3"/>
          </w:tcPr>
          <w:p w14:paraId="3EC1ABB8" w14:textId="50A7F92D" w:rsidR="00912069" w:rsidRDefault="00912069" w:rsidP="0052422C">
            <w:pPr>
              <w:rPr>
                <w:b/>
              </w:rPr>
            </w:pPr>
            <w:r>
              <w:rPr>
                <w:b/>
              </w:rPr>
              <w:t xml:space="preserve">Mossley </w:t>
            </w:r>
            <w:r w:rsidR="00E07ADE">
              <w:rPr>
                <w:b/>
              </w:rPr>
              <w:t>Walking and Cycling Strategy – Update</w:t>
            </w:r>
          </w:p>
          <w:p w14:paraId="766008C8" w14:textId="77777777" w:rsidR="00E07ADE" w:rsidRDefault="00E07ADE" w:rsidP="0052422C">
            <w:pPr>
              <w:rPr>
                <w:b/>
              </w:rPr>
            </w:pPr>
          </w:p>
          <w:p w14:paraId="55B467B5" w14:textId="155A407E" w:rsidR="00E07ADE" w:rsidRPr="002024F0" w:rsidRDefault="00A404B5" w:rsidP="0052422C">
            <w:pPr>
              <w:rPr>
                <w:bCs/>
              </w:rPr>
            </w:pPr>
            <w:r>
              <w:rPr>
                <w:bCs/>
              </w:rPr>
              <w:t>Councillor Pat Mullin to report.</w:t>
            </w:r>
          </w:p>
          <w:p w14:paraId="47AD3B99" w14:textId="59E5888D" w:rsidR="00E07ADE" w:rsidRDefault="00E07ADE" w:rsidP="0052422C">
            <w:pPr>
              <w:rPr>
                <w:b/>
              </w:rPr>
            </w:pPr>
          </w:p>
        </w:tc>
      </w:tr>
      <w:tr w:rsidR="0052422C" w:rsidRPr="007A0026" w14:paraId="6989F028" w14:textId="77777777" w:rsidTr="00597D29">
        <w:tc>
          <w:tcPr>
            <w:tcW w:w="709" w:type="dxa"/>
            <w:gridSpan w:val="2"/>
          </w:tcPr>
          <w:p w14:paraId="3C119443" w14:textId="23676AA2" w:rsidR="0052422C" w:rsidRDefault="009B0DD1" w:rsidP="0052422C">
            <w:r>
              <w:t>1</w:t>
            </w:r>
            <w:r w:rsidR="00BF2DE2">
              <w:t>0</w:t>
            </w:r>
          </w:p>
        </w:tc>
        <w:tc>
          <w:tcPr>
            <w:tcW w:w="8533" w:type="dxa"/>
            <w:gridSpan w:val="3"/>
          </w:tcPr>
          <w:p w14:paraId="391FF438" w14:textId="7D95647E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Creative Mossley</w:t>
            </w:r>
          </w:p>
          <w:p w14:paraId="12D8BDAD" w14:textId="77777777" w:rsidR="0052422C" w:rsidRDefault="0052422C" w:rsidP="0052422C">
            <w:pPr>
              <w:rPr>
                <w:b/>
              </w:rPr>
            </w:pPr>
          </w:p>
          <w:p w14:paraId="785B4216" w14:textId="75CE2F40" w:rsidR="00B45837" w:rsidRDefault="0052422C" w:rsidP="0052422C">
            <w:pPr>
              <w:rPr>
                <w:color w:val="000000"/>
                <w:shd w:val="clear" w:color="auto" w:fill="FFFFFF"/>
              </w:rPr>
            </w:pPr>
            <w:r w:rsidRPr="00B45837">
              <w:rPr>
                <w:bCs/>
              </w:rPr>
              <w:t xml:space="preserve">Chair </w:t>
            </w:r>
            <w:r w:rsidR="003A473A">
              <w:rPr>
                <w:bCs/>
              </w:rPr>
              <w:t xml:space="preserve">and Councillor Pat Mullin </w:t>
            </w:r>
            <w:r w:rsidRPr="00B45837">
              <w:rPr>
                <w:bCs/>
              </w:rPr>
              <w:t>to report</w:t>
            </w:r>
            <w:r w:rsidR="00CC2F4C">
              <w:rPr>
                <w:bCs/>
              </w:rPr>
              <w:t>.</w:t>
            </w:r>
          </w:p>
          <w:p w14:paraId="0971B06D" w14:textId="0C035EDF" w:rsidR="003A473A" w:rsidRPr="0033794B" w:rsidRDefault="003A473A" w:rsidP="0052422C">
            <w:pPr>
              <w:rPr>
                <w:color w:val="000000"/>
                <w:shd w:val="clear" w:color="auto" w:fill="FFFFFF"/>
              </w:rPr>
            </w:pPr>
          </w:p>
        </w:tc>
      </w:tr>
      <w:tr w:rsidR="0052422C" w:rsidRPr="007A0026" w14:paraId="21C3C2CD" w14:textId="77777777" w:rsidTr="00597D29">
        <w:tc>
          <w:tcPr>
            <w:tcW w:w="709" w:type="dxa"/>
            <w:gridSpan w:val="2"/>
          </w:tcPr>
          <w:p w14:paraId="3DF52DF8" w14:textId="31E73F5E" w:rsidR="0052422C" w:rsidRDefault="0052422C" w:rsidP="0052422C">
            <w:r>
              <w:t>1</w:t>
            </w:r>
            <w:r w:rsidR="00BF2DE2">
              <w:t>1</w:t>
            </w:r>
          </w:p>
        </w:tc>
        <w:tc>
          <w:tcPr>
            <w:tcW w:w="8533" w:type="dxa"/>
            <w:gridSpan w:val="3"/>
          </w:tcPr>
          <w:p w14:paraId="76791E5A" w14:textId="77777777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Egmont St</w:t>
            </w:r>
          </w:p>
          <w:p w14:paraId="3540FA32" w14:textId="77777777" w:rsidR="0052422C" w:rsidRDefault="0052422C" w:rsidP="0052422C">
            <w:pPr>
              <w:rPr>
                <w:b/>
              </w:rPr>
            </w:pPr>
          </w:p>
          <w:p w14:paraId="09FCA6C9" w14:textId="467C4966" w:rsidR="0052422C" w:rsidRDefault="00BF2DE2" w:rsidP="0052422C">
            <w:pPr>
              <w:rPr>
                <w:bCs/>
              </w:rPr>
            </w:pPr>
            <w:r>
              <w:rPr>
                <w:bCs/>
              </w:rPr>
              <w:t>To consider a report of the Chair (Enclosed)</w:t>
            </w:r>
          </w:p>
          <w:bookmarkStart w:id="4" w:name="_MON_1706544583"/>
          <w:bookmarkEnd w:id="4"/>
          <w:p w14:paraId="01F1512C" w14:textId="1F218634" w:rsidR="0052422C" w:rsidRPr="005164BF" w:rsidRDefault="00141947" w:rsidP="0052422C">
            <w:pPr>
              <w:rPr>
                <w:bCs/>
              </w:rPr>
            </w:pPr>
            <w:r>
              <w:rPr>
                <w:bCs/>
              </w:rPr>
              <w:object w:dxaOrig="1520" w:dyaOrig="985" w14:anchorId="64263CEC">
                <v:shape id="_x0000_i1033" type="#_x0000_t75" style="width:76.2pt;height:49.2pt" o:ole="">
                  <v:imagedata r:id="rId23" o:title=""/>
                </v:shape>
                <o:OLEObject Type="Embed" ProgID="Word.Document.12" ShapeID="_x0000_i1033" DrawAspect="Icon" ObjectID="_1707066657" r:id="rId24">
                  <o:FieldCodes>\s</o:FieldCodes>
                </o:OLEObject>
              </w:object>
            </w:r>
          </w:p>
        </w:tc>
      </w:tr>
      <w:tr w:rsidR="0052422C" w:rsidRPr="007A0026" w14:paraId="1B9BC49A" w14:textId="77777777" w:rsidTr="00597D29">
        <w:tc>
          <w:tcPr>
            <w:tcW w:w="709" w:type="dxa"/>
            <w:gridSpan w:val="2"/>
          </w:tcPr>
          <w:p w14:paraId="47B46BDC" w14:textId="5AC5B9E3" w:rsidR="0052422C" w:rsidRPr="00FE64FF" w:rsidRDefault="0052422C" w:rsidP="0052422C">
            <w:r w:rsidRPr="00FE64FF">
              <w:t>1</w:t>
            </w:r>
            <w:r w:rsidR="00BF2DE2">
              <w:t>2</w:t>
            </w:r>
          </w:p>
        </w:tc>
        <w:tc>
          <w:tcPr>
            <w:tcW w:w="8533" w:type="dxa"/>
            <w:gridSpan w:val="3"/>
          </w:tcPr>
          <w:p w14:paraId="0418E0BA" w14:textId="77777777" w:rsidR="0052422C" w:rsidRPr="00FE64FF" w:rsidRDefault="0052422C" w:rsidP="0052422C">
            <w:pPr>
              <w:rPr>
                <w:b/>
              </w:rPr>
            </w:pPr>
            <w:r w:rsidRPr="00FE64FF">
              <w:rPr>
                <w:b/>
              </w:rPr>
              <w:t>Planning Issues</w:t>
            </w:r>
          </w:p>
          <w:p w14:paraId="4971F8BE" w14:textId="77777777" w:rsidR="0052422C" w:rsidRPr="00FE64FF" w:rsidRDefault="0052422C" w:rsidP="0052422C"/>
          <w:p w14:paraId="34605B34" w14:textId="77777777" w:rsidR="0052422C" w:rsidRPr="00FE64FF" w:rsidRDefault="0052422C" w:rsidP="0052422C">
            <w:r w:rsidRPr="00FE64FF">
              <w:t>To consider the following planning issues relevant to the town:</w:t>
            </w:r>
          </w:p>
          <w:p w14:paraId="6F9AAAEA" w14:textId="77777777" w:rsidR="0052422C" w:rsidRPr="00FE64FF" w:rsidRDefault="0052422C" w:rsidP="0052422C">
            <w:pPr>
              <w:rPr>
                <w:b/>
              </w:rPr>
            </w:pPr>
          </w:p>
        </w:tc>
      </w:tr>
      <w:tr w:rsidR="0052422C" w:rsidRPr="007A0026" w14:paraId="1BDFBC9E" w14:textId="77777777" w:rsidTr="006A74CC">
        <w:tc>
          <w:tcPr>
            <w:tcW w:w="709" w:type="dxa"/>
            <w:gridSpan w:val="2"/>
          </w:tcPr>
          <w:p w14:paraId="3127D753" w14:textId="77777777" w:rsidR="0052422C" w:rsidRPr="009272BF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2C4C3070" w14:textId="53DF658B" w:rsidR="0052422C" w:rsidRPr="009272BF" w:rsidRDefault="0052422C" w:rsidP="0052422C">
            <w:pPr>
              <w:rPr>
                <w:bCs/>
              </w:rPr>
            </w:pPr>
            <w:r w:rsidRPr="009272BF">
              <w:rPr>
                <w:bCs/>
              </w:rPr>
              <w:t>(i)</w:t>
            </w:r>
          </w:p>
        </w:tc>
        <w:tc>
          <w:tcPr>
            <w:tcW w:w="7682" w:type="dxa"/>
            <w:gridSpan w:val="2"/>
          </w:tcPr>
          <w:p w14:paraId="735C76ED" w14:textId="15AA8200" w:rsidR="002E0710" w:rsidRPr="009272BF" w:rsidRDefault="00B81F70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 xml:space="preserve">Full discharge of condition 3 (landscaping scheme) of planning reference 20/01089/FUL for change of use of existing yard area to use for </w:t>
            </w:r>
            <w:r w:rsidR="000C172F" w:rsidRPr="009272BF">
              <w:rPr>
                <w:color w:val="333333"/>
                <w:shd w:val="clear" w:color="auto" w:fill="FFFFFF"/>
              </w:rPr>
              <w:t>s</w:t>
            </w:r>
            <w:r w:rsidRPr="009272BF">
              <w:rPr>
                <w:color w:val="333333"/>
                <w:shd w:val="clear" w:color="auto" w:fill="FFFFFF"/>
              </w:rPr>
              <w:t>torage (Use Class B8) including provision of shipping containers</w:t>
            </w:r>
            <w:r w:rsidR="00A77CB6" w:rsidRPr="009272BF">
              <w:rPr>
                <w:color w:val="333333"/>
                <w:shd w:val="clear" w:color="auto" w:fill="FFFFFF"/>
              </w:rPr>
              <w:t xml:space="preserve"> </w:t>
            </w:r>
            <w:r w:rsidR="000C172F" w:rsidRPr="009272BF">
              <w:rPr>
                <w:color w:val="333333"/>
                <w:shd w:val="clear" w:color="auto" w:fill="FFFFFF"/>
              </w:rPr>
              <w:t xml:space="preserve">at </w:t>
            </w:r>
            <w:r w:rsidR="00A77CB6" w:rsidRPr="009272BF">
              <w:rPr>
                <w:color w:val="333333"/>
                <w:shd w:val="clear" w:color="auto" w:fill="FFFFFF"/>
              </w:rPr>
              <w:t xml:space="preserve">Weir Mill Manchester Road Mossley </w:t>
            </w:r>
            <w:r w:rsidR="000C172F" w:rsidRPr="009272BF">
              <w:rPr>
                <w:color w:val="333333"/>
                <w:shd w:val="clear" w:color="auto" w:fill="FFFFFF"/>
              </w:rPr>
              <w:t>(</w:t>
            </w:r>
            <w:r w:rsidR="00A77CB6" w:rsidRPr="009272BF">
              <w:rPr>
                <w:color w:val="333333"/>
                <w:shd w:val="clear" w:color="auto" w:fill="FFFFFF"/>
              </w:rPr>
              <w:t>22/00008/PLCOND</w:t>
            </w:r>
            <w:r w:rsidR="000C172F" w:rsidRPr="009272BF">
              <w:rPr>
                <w:color w:val="333333"/>
                <w:shd w:val="clear" w:color="auto" w:fill="FFFFFF"/>
              </w:rPr>
              <w:t>)</w:t>
            </w:r>
          </w:p>
          <w:p w14:paraId="607C4E96" w14:textId="7123540D" w:rsidR="00A77CB6" w:rsidRPr="009272BF" w:rsidRDefault="00A77CB6" w:rsidP="0052422C"/>
        </w:tc>
      </w:tr>
      <w:tr w:rsidR="0052422C" w:rsidRPr="007A0026" w14:paraId="354B6AF9" w14:textId="77777777" w:rsidTr="006A74CC">
        <w:tc>
          <w:tcPr>
            <w:tcW w:w="709" w:type="dxa"/>
            <w:gridSpan w:val="2"/>
          </w:tcPr>
          <w:p w14:paraId="64669A6E" w14:textId="77777777" w:rsidR="0052422C" w:rsidRPr="009272BF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4F3F652C" w14:textId="53F8822A" w:rsidR="0052422C" w:rsidRPr="009272BF" w:rsidRDefault="0052422C" w:rsidP="0052422C">
            <w:pPr>
              <w:rPr>
                <w:bCs/>
              </w:rPr>
            </w:pPr>
            <w:r w:rsidRPr="009272BF">
              <w:rPr>
                <w:bCs/>
              </w:rPr>
              <w:t>(ii)</w:t>
            </w:r>
          </w:p>
        </w:tc>
        <w:tc>
          <w:tcPr>
            <w:tcW w:w="7682" w:type="dxa"/>
            <w:gridSpan w:val="2"/>
          </w:tcPr>
          <w:p w14:paraId="5CA9D3B8" w14:textId="05836846" w:rsidR="00D21D2D" w:rsidRPr="009272BF" w:rsidRDefault="00AF7194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>Alterations to dormer roof configuration, fenestrations amendments and entrance walkway added</w:t>
            </w:r>
            <w:r w:rsidR="000C172F" w:rsidRPr="009272BF">
              <w:rPr>
                <w:color w:val="333333"/>
                <w:shd w:val="clear" w:color="auto" w:fill="FFFFFF"/>
              </w:rPr>
              <w:t xml:space="preserve"> at </w:t>
            </w:r>
            <w:r w:rsidR="000B7496" w:rsidRPr="009272BF">
              <w:rPr>
                <w:color w:val="333333"/>
                <w:shd w:val="clear" w:color="auto" w:fill="FFFFFF"/>
              </w:rPr>
              <w:t xml:space="preserve">4 Greenhill Cottages Foxwood Drive Mossley </w:t>
            </w:r>
            <w:r w:rsidR="000C172F" w:rsidRPr="009272BF">
              <w:rPr>
                <w:color w:val="333333"/>
                <w:shd w:val="clear" w:color="auto" w:fill="FFFFFF"/>
              </w:rPr>
              <w:t>(</w:t>
            </w:r>
            <w:r w:rsidR="000B7496" w:rsidRPr="009272BF">
              <w:rPr>
                <w:color w:val="333333"/>
                <w:shd w:val="clear" w:color="auto" w:fill="FFFFFF"/>
              </w:rPr>
              <w:t>22/00033/FUL</w:t>
            </w:r>
            <w:r w:rsidR="000C172F" w:rsidRPr="009272BF">
              <w:rPr>
                <w:color w:val="333333"/>
                <w:shd w:val="clear" w:color="auto" w:fill="FFFFFF"/>
              </w:rPr>
              <w:t>)</w:t>
            </w:r>
          </w:p>
          <w:p w14:paraId="4E192273" w14:textId="4A19D915" w:rsidR="000B7496" w:rsidRPr="009272BF" w:rsidRDefault="000B7496" w:rsidP="0052422C">
            <w:pPr>
              <w:rPr>
                <w:rFonts w:eastAsia="Times New Roman"/>
                <w:snapToGrid w:val="0"/>
                <w:lang w:val="en-US"/>
              </w:rPr>
            </w:pPr>
          </w:p>
        </w:tc>
      </w:tr>
      <w:tr w:rsidR="0052422C" w:rsidRPr="007A0026" w14:paraId="256DA51D" w14:textId="77777777" w:rsidTr="006A74CC">
        <w:tc>
          <w:tcPr>
            <w:tcW w:w="709" w:type="dxa"/>
            <w:gridSpan w:val="2"/>
          </w:tcPr>
          <w:p w14:paraId="17E9A130" w14:textId="77777777" w:rsidR="0052422C" w:rsidRPr="009272BF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78D97DB5" w14:textId="5030206A" w:rsidR="0052422C" w:rsidRPr="009272BF" w:rsidRDefault="0052422C" w:rsidP="0052422C">
            <w:pPr>
              <w:rPr>
                <w:bCs/>
              </w:rPr>
            </w:pPr>
            <w:r w:rsidRPr="009272BF">
              <w:rPr>
                <w:bCs/>
              </w:rPr>
              <w:t>(iii)</w:t>
            </w:r>
          </w:p>
        </w:tc>
        <w:tc>
          <w:tcPr>
            <w:tcW w:w="7682" w:type="dxa"/>
            <w:gridSpan w:val="2"/>
          </w:tcPr>
          <w:p w14:paraId="384A0C1F" w14:textId="54D78CFA" w:rsidR="00022643" w:rsidRPr="009272BF" w:rsidRDefault="00686430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>Non</w:t>
            </w:r>
            <w:r w:rsidR="000C172F" w:rsidRPr="009272BF">
              <w:rPr>
                <w:color w:val="333333"/>
                <w:shd w:val="clear" w:color="auto" w:fill="FFFFFF"/>
              </w:rPr>
              <w:t>-</w:t>
            </w:r>
            <w:r w:rsidRPr="009272BF">
              <w:rPr>
                <w:color w:val="333333"/>
                <w:shd w:val="clear" w:color="auto" w:fill="FFFFFF"/>
              </w:rPr>
              <w:t xml:space="preserve">material amendment to planning permission 20/00709/FUL - </w:t>
            </w:r>
            <w:r w:rsidR="000C172F" w:rsidRPr="009272BF">
              <w:rPr>
                <w:color w:val="333333"/>
                <w:shd w:val="clear" w:color="auto" w:fill="FFFFFF"/>
              </w:rPr>
              <w:t>r</w:t>
            </w:r>
            <w:r w:rsidRPr="009272BF">
              <w:rPr>
                <w:color w:val="333333"/>
                <w:shd w:val="clear" w:color="auto" w:fill="FFFFFF"/>
              </w:rPr>
              <w:t>educe wi</w:t>
            </w:r>
            <w:r w:rsidR="000C172F" w:rsidRPr="009272BF">
              <w:rPr>
                <w:color w:val="333333"/>
                <w:shd w:val="clear" w:color="auto" w:fill="FFFFFF"/>
              </w:rPr>
              <w:t>d</w:t>
            </w:r>
            <w:r w:rsidRPr="009272BF">
              <w:rPr>
                <w:color w:val="333333"/>
                <w:shd w:val="clear" w:color="auto" w:fill="FFFFFF"/>
              </w:rPr>
              <w:t>th of extension</w:t>
            </w:r>
            <w:r w:rsidR="000C172F" w:rsidRPr="009272BF">
              <w:rPr>
                <w:color w:val="333333"/>
                <w:shd w:val="clear" w:color="auto" w:fill="FFFFFF"/>
              </w:rPr>
              <w:t xml:space="preserve"> at </w:t>
            </w:r>
            <w:r w:rsidR="00712258" w:rsidRPr="009272BF">
              <w:rPr>
                <w:color w:val="333333"/>
                <w:shd w:val="clear" w:color="auto" w:fill="FFFFFF"/>
              </w:rPr>
              <w:t>10 The Vale Mossley </w:t>
            </w:r>
            <w:r w:rsidR="000C172F" w:rsidRPr="009272BF">
              <w:rPr>
                <w:color w:val="333333"/>
                <w:shd w:val="clear" w:color="auto" w:fill="FFFFFF"/>
              </w:rPr>
              <w:t>(</w:t>
            </w:r>
            <w:r w:rsidR="00712258" w:rsidRPr="009272BF">
              <w:rPr>
                <w:color w:val="333333"/>
                <w:shd w:val="clear" w:color="auto" w:fill="FFFFFF"/>
              </w:rPr>
              <w:t>22/00028/MATCH</w:t>
            </w:r>
            <w:r w:rsidR="000C172F" w:rsidRPr="009272BF">
              <w:rPr>
                <w:color w:val="333333"/>
                <w:shd w:val="clear" w:color="auto" w:fill="FFFFFF"/>
              </w:rPr>
              <w:t>)</w:t>
            </w:r>
          </w:p>
          <w:p w14:paraId="4AB88FB3" w14:textId="3A6E65F4" w:rsidR="00712258" w:rsidRPr="009272BF" w:rsidRDefault="00712258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2C0B352B" w14:textId="77777777" w:rsidTr="006A74CC">
        <w:tc>
          <w:tcPr>
            <w:tcW w:w="709" w:type="dxa"/>
            <w:gridSpan w:val="2"/>
          </w:tcPr>
          <w:p w14:paraId="4FAD0B5A" w14:textId="77777777" w:rsidR="00A060CE" w:rsidRPr="009272BF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3C996160" w14:textId="2EAAED73" w:rsidR="00A060CE" w:rsidRPr="009272BF" w:rsidRDefault="000C172F" w:rsidP="0052422C">
            <w:pPr>
              <w:rPr>
                <w:bCs/>
              </w:rPr>
            </w:pPr>
            <w:r w:rsidRPr="009272BF">
              <w:rPr>
                <w:bCs/>
              </w:rPr>
              <w:t>(iv)</w:t>
            </w:r>
          </w:p>
        </w:tc>
        <w:tc>
          <w:tcPr>
            <w:tcW w:w="7682" w:type="dxa"/>
            <w:gridSpan w:val="2"/>
          </w:tcPr>
          <w:p w14:paraId="13056BA9" w14:textId="076FF793" w:rsidR="00A060CE" w:rsidRPr="009272BF" w:rsidRDefault="005C4BF6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 xml:space="preserve">Two </w:t>
            </w:r>
            <w:r w:rsidR="000C172F" w:rsidRPr="009272BF">
              <w:rPr>
                <w:color w:val="333333"/>
                <w:shd w:val="clear" w:color="auto" w:fill="FFFFFF"/>
              </w:rPr>
              <w:t>s</w:t>
            </w:r>
            <w:r w:rsidRPr="009272BF">
              <w:rPr>
                <w:color w:val="333333"/>
                <w:shd w:val="clear" w:color="auto" w:fill="FFFFFF"/>
              </w:rPr>
              <w:t xml:space="preserve">torey </w:t>
            </w:r>
            <w:r w:rsidR="000C172F" w:rsidRPr="009272BF">
              <w:rPr>
                <w:color w:val="333333"/>
                <w:shd w:val="clear" w:color="auto" w:fill="FFFFFF"/>
              </w:rPr>
              <w:t>side e</w:t>
            </w:r>
            <w:r w:rsidRPr="009272BF">
              <w:rPr>
                <w:color w:val="333333"/>
                <w:shd w:val="clear" w:color="auto" w:fill="FFFFFF"/>
              </w:rPr>
              <w:t>xtension with loft living space</w:t>
            </w:r>
            <w:r w:rsidR="0028795D" w:rsidRPr="009272BF">
              <w:rPr>
                <w:color w:val="333333"/>
                <w:shd w:val="clear" w:color="auto" w:fill="FFFFFF"/>
              </w:rPr>
              <w:t xml:space="preserve"> </w:t>
            </w:r>
            <w:r w:rsidR="000C172F" w:rsidRPr="009272BF">
              <w:rPr>
                <w:color w:val="333333"/>
                <w:shd w:val="clear" w:color="auto" w:fill="FFFFFF"/>
              </w:rPr>
              <w:t xml:space="preserve">at </w:t>
            </w:r>
            <w:r w:rsidR="0028795D" w:rsidRPr="009272BF">
              <w:rPr>
                <w:color w:val="333333"/>
                <w:shd w:val="clear" w:color="auto" w:fill="FFFFFF"/>
              </w:rPr>
              <w:t xml:space="preserve">28 Woodbank Terrace Milton View Mossley </w:t>
            </w:r>
            <w:r w:rsidR="000C172F" w:rsidRPr="009272BF">
              <w:rPr>
                <w:color w:val="333333"/>
                <w:shd w:val="clear" w:color="auto" w:fill="FFFFFF"/>
              </w:rPr>
              <w:t>(</w:t>
            </w:r>
            <w:r w:rsidR="0028795D" w:rsidRPr="009272BF">
              <w:rPr>
                <w:color w:val="333333"/>
                <w:shd w:val="clear" w:color="auto" w:fill="FFFFFF"/>
              </w:rPr>
              <w:t>22/00019/FUL</w:t>
            </w:r>
            <w:r w:rsidR="000C172F" w:rsidRPr="009272BF">
              <w:rPr>
                <w:color w:val="333333"/>
                <w:shd w:val="clear" w:color="auto" w:fill="FFFFFF"/>
              </w:rPr>
              <w:t>)</w:t>
            </w:r>
          </w:p>
          <w:p w14:paraId="63396602" w14:textId="06700892" w:rsidR="0028795D" w:rsidRPr="009272BF" w:rsidRDefault="0028795D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3F474B07" w14:textId="77777777" w:rsidTr="006A74CC">
        <w:tc>
          <w:tcPr>
            <w:tcW w:w="709" w:type="dxa"/>
            <w:gridSpan w:val="2"/>
          </w:tcPr>
          <w:p w14:paraId="45036F50" w14:textId="77777777" w:rsidR="00A060CE" w:rsidRPr="009272BF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2FD22ED9" w14:textId="2E3D8621" w:rsidR="00A060CE" w:rsidRPr="009272BF" w:rsidRDefault="000C172F" w:rsidP="0052422C">
            <w:pPr>
              <w:rPr>
                <w:bCs/>
              </w:rPr>
            </w:pPr>
            <w:r w:rsidRPr="009272BF">
              <w:rPr>
                <w:bCs/>
              </w:rPr>
              <w:t>(v)</w:t>
            </w:r>
          </w:p>
        </w:tc>
        <w:tc>
          <w:tcPr>
            <w:tcW w:w="7682" w:type="dxa"/>
            <w:gridSpan w:val="2"/>
          </w:tcPr>
          <w:p w14:paraId="36D70AD8" w14:textId="55C80C6D" w:rsidR="00A060CE" w:rsidRPr="009272BF" w:rsidRDefault="00483C0A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>Change of use of church (Use Class F1(f)) to a residential dwelling (Use Class C3), with two doors (one replacing existing window) to rear elevation and rooflights, and creation of new parking area</w:t>
            </w:r>
            <w:r w:rsidR="0063757F" w:rsidRPr="009272BF">
              <w:rPr>
                <w:color w:val="333333"/>
                <w:shd w:val="clear" w:color="auto" w:fill="FFFFFF"/>
              </w:rPr>
              <w:t xml:space="preserve"> </w:t>
            </w:r>
            <w:r w:rsidR="000C172F" w:rsidRPr="009272BF">
              <w:rPr>
                <w:color w:val="333333"/>
                <w:shd w:val="clear" w:color="auto" w:fill="FFFFFF"/>
              </w:rPr>
              <w:t>at f</w:t>
            </w:r>
            <w:r w:rsidR="0063757F" w:rsidRPr="009272BF">
              <w:rPr>
                <w:color w:val="333333"/>
                <w:shd w:val="clear" w:color="auto" w:fill="FFFFFF"/>
              </w:rPr>
              <w:t xml:space="preserve">ormer Abney Church Huddersfield Road Mossley </w:t>
            </w:r>
            <w:r w:rsidR="000C172F" w:rsidRPr="009272BF">
              <w:rPr>
                <w:color w:val="333333"/>
                <w:shd w:val="clear" w:color="auto" w:fill="FFFFFF"/>
              </w:rPr>
              <w:t>(</w:t>
            </w:r>
            <w:r w:rsidR="0063757F" w:rsidRPr="009272BF">
              <w:rPr>
                <w:color w:val="333333"/>
                <w:shd w:val="clear" w:color="auto" w:fill="FFFFFF"/>
              </w:rPr>
              <w:t>22/00018/FUL</w:t>
            </w:r>
            <w:r w:rsidR="000C172F" w:rsidRPr="009272BF">
              <w:rPr>
                <w:color w:val="333333"/>
                <w:shd w:val="clear" w:color="auto" w:fill="FFFFFF"/>
              </w:rPr>
              <w:t>)</w:t>
            </w:r>
          </w:p>
          <w:p w14:paraId="2D5C0C0E" w14:textId="4E629410" w:rsidR="0063757F" w:rsidRPr="009272BF" w:rsidRDefault="0063757F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2DC15A00" w14:textId="77777777" w:rsidTr="006A74CC">
        <w:tc>
          <w:tcPr>
            <w:tcW w:w="709" w:type="dxa"/>
            <w:gridSpan w:val="2"/>
          </w:tcPr>
          <w:p w14:paraId="2D16327F" w14:textId="77777777" w:rsidR="00A060CE" w:rsidRPr="009272BF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479BFBA4" w14:textId="48434A79" w:rsidR="00A060CE" w:rsidRPr="009272BF" w:rsidRDefault="000C172F" w:rsidP="0052422C">
            <w:pPr>
              <w:rPr>
                <w:bCs/>
              </w:rPr>
            </w:pPr>
            <w:r w:rsidRPr="009272BF">
              <w:rPr>
                <w:bCs/>
              </w:rPr>
              <w:t>(vi)</w:t>
            </w:r>
          </w:p>
        </w:tc>
        <w:tc>
          <w:tcPr>
            <w:tcW w:w="7682" w:type="dxa"/>
            <w:gridSpan w:val="2"/>
          </w:tcPr>
          <w:p w14:paraId="4C038D76" w14:textId="060F2677" w:rsidR="00A060CE" w:rsidRPr="009272BF" w:rsidRDefault="007C5509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>Construction of external raised decking area to front providing new disabled access and seating area (to support permitted change from gymnasium to restaurant/café within Use Class E). Other external alterations including replacement windows and sliding shutters/doors to front</w:t>
            </w:r>
            <w:r w:rsidR="000C172F" w:rsidRPr="009272BF">
              <w:rPr>
                <w:color w:val="333333"/>
                <w:shd w:val="clear" w:color="auto" w:fill="FFFFFF"/>
              </w:rPr>
              <w:t xml:space="preserve"> at</w:t>
            </w:r>
            <w:r w:rsidRPr="009272BF">
              <w:rPr>
                <w:color w:val="333333"/>
                <w:shd w:val="clear" w:color="auto" w:fill="FFFFFF"/>
              </w:rPr>
              <w:t xml:space="preserve"> Weir Mill Manchester Road Mossley</w:t>
            </w:r>
            <w:r w:rsidR="00386D30" w:rsidRPr="009272BF">
              <w:rPr>
                <w:color w:val="333333"/>
                <w:shd w:val="clear" w:color="auto" w:fill="FFFFFF"/>
              </w:rPr>
              <w:t xml:space="preserve"> </w:t>
            </w:r>
            <w:r w:rsidR="000C172F" w:rsidRPr="009272BF">
              <w:rPr>
                <w:color w:val="333333"/>
                <w:shd w:val="clear" w:color="auto" w:fill="FFFFFF"/>
              </w:rPr>
              <w:t>(</w:t>
            </w:r>
            <w:r w:rsidR="00386D30" w:rsidRPr="009272BF">
              <w:rPr>
                <w:color w:val="333333"/>
                <w:shd w:val="clear" w:color="auto" w:fill="FFFFFF"/>
              </w:rPr>
              <w:t>21/01428/FUL</w:t>
            </w:r>
            <w:r w:rsidR="000C172F" w:rsidRPr="009272BF">
              <w:rPr>
                <w:color w:val="333333"/>
                <w:shd w:val="clear" w:color="auto" w:fill="FFFFFF"/>
              </w:rPr>
              <w:t>)</w:t>
            </w:r>
          </w:p>
          <w:p w14:paraId="4611A3AF" w14:textId="3DD5BEBF" w:rsidR="00386D30" w:rsidRPr="009272BF" w:rsidRDefault="00386D30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731F559F" w14:textId="77777777" w:rsidTr="006A74CC">
        <w:tc>
          <w:tcPr>
            <w:tcW w:w="709" w:type="dxa"/>
            <w:gridSpan w:val="2"/>
          </w:tcPr>
          <w:p w14:paraId="150491DD" w14:textId="77777777" w:rsidR="00A060CE" w:rsidRPr="009272BF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6B5C7791" w14:textId="49318EEB" w:rsidR="00A060CE" w:rsidRPr="009272BF" w:rsidRDefault="000C172F" w:rsidP="0052422C">
            <w:pPr>
              <w:rPr>
                <w:bCs/>
              </w:rPr>
            </w:pPr>
            <w:r w:rsidRPr="009272BF">
              <w:rPr>
                <w:bCs/>
              </w:rPr>
              <w:t>(vii)</w:t>
            </w:r>
          </w:p>
        </w:tc>
        <w:tc>
          <w:tcPr>
            <w:tcW w:w="7682" w:type="dxa"/>
            <w:gridSpan w:val="2"/>
          </w:tcPr>
          <w:p w14:paraId="5BBF12DF" w14:textId="77777777" w:rsidR="00A060CE" w:rsidRPr="009272BF" w:rsidRDefault="001576FE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>Erection of proposed lightweight storage building 10m x 10m Benchmark Building Supplies Ltd Manchester Road Mossle</w:t>
            </w:r>
            <w:r w:rsidR="00511CE0" w:rsidRPr="009272BF">
              <w:rPr>
                <w:color w:val="333333"/>
                <w:shd w:val="clear" w:color="auto" w:fill="FFFFFF"/>
              </w:rPr>
              <w:t>y 21/01399/FUL</w:t>
            </w:r>
          </w:p>
          <w:p w14:paraId="5563DCED" w14:textId="3CD53E2D" w:rsidR="00511CE0" w:rsidRPr="009272BF" w:rsidRDefault="00511CE0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502F4CFB" w14:textId="77777777" w:rsidTr="006A74CC">
        <w:tc>
          <w:tcPr>
            <w:tcW w:w="709" w:type="dxa"/>
            <w:gridSpan w:val="2"/>
          </w:tcPr>
          <w:p w14:paraId="1424B9B0" w14:textId="77777777" w:rsidR="00A060CE" w:rsidRPr="009272BF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5FF45167" w14:textId="76EA97C8" w:rsidR="00A060CE" w:rsidRPr="009272BF" w:rsidRDefault="000C172F" w:rsidP="0052422C">
            <w:pPr>
              <w:rPr>
                <w:bCs/>
              </w:rPr>
            </w:pPr>
            <w:r w:rsidRPr="009272BF">
              <w:rPr>
                <w:bCs/>
              </w:rPr>
              <w:t>(viii)</w:t>
            </w:r>
          </w:p>
        </w:tc>
        <w:tc>
          <w:tcPr>
            <w:tcW w:w="7682" w:type="dxa"/>
            <w:gridSpan w:val="2"/>
          </w:tcPr>
          <w:p w14:paraId="5BF8E3F0" w14:textId="2BF6CD6A" w:rsidR="00A060CE" w:rsidRPr="009272BF" w:rsidRDefault="000A61A1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 xml:space="preserve">Proposed </w:t>
            </w:r>
            <w:r w:rsidR="000C172F" w:rsidRPr="009272BF">
              <w:rPr>
                <w:color w:val="333333"/>
                <w:shd w:val="clear" w:color="auto" w:fill="FFFFFF"/>
              </w:rPr>
              <w:t>d</w:t>
            </w:r>
            <w:r w:rsidRPr="009272BF">
              <w:rPr>
                <w:color w:val="333333"/>
                <w:shd w:val="clear" w:color="auto" w:fill="FFFFFF"/>
              </w:rPr>
              <w:t xml:space="preserve">etached </w:t>
            </w:r>
            <w:r w:rsidR="000C172F" w:rsidRPr="009272BF">
              <w:rPr>
                <w:color w:val="333333"/>
                <w:shd w:val="clear" w:color="auto" w:fill="FFFFFF"/>
              </w:rPr>
              <w:t>h</w:t>
            </w:r>
            <w:r w:rsidRPr="009272BF">
              <w:rPr>
                <w:color w:val="333333"/>
                <w:shd w:val="clear" w:color="auto" w:fill="FFFFFF"/>
              </w:rPr>
              <w:t xml:space="preserve">ouse </w:t>
            </w:r>
            <w:r w:rsidR="000C172F" w:rsidRPr="009272BF">
              <w:rPr>
                <w:color w:val="333333"/>
                <w:shd w:val="clear" w:color="auto" w:fill="FFFFFF"/>
              </w:rPr>
              <w:t xml:space="preserve">at </w:t>
            </w:r>
            <w:r w:rsidRPr="009272BF">
              <w:rPr>
                <w:color w:val="333333"/>
                <w:shd w:val="clear" w:color="auto" w:fill="FFFFFF"/>
              </w:rPr>
              <w:t>MDR Autos 114B Manchester Road Mossley</w:t>
            </w:r>
            <w:r w:rsidR="00A23C36" w:rsidRPr="009272BF">
              <w:rPr>
                <w:color w:val="333333"/>
                <w:shd w:val="clear" w:color="auto" w:fill="FFFFFF"/>
              </w:rPr>
              <w:t xml:space="preserve"> </w:t>
            </w:r>
            <w:r w:rsidR="000C172F" w:rsidRPr="009272BF">
              <w:rPr>
                <w:color w:val="333333"/>
                <w:shd w:val="clear" w:color="auto" w:fill="FFFFFF"/>
              </w:rPr>
              <w:t>(</w:t>
            </w:r>
            <w:r w:rsidR="00A23C36" w:rsidRPr="009272BF">
              <w:rPr>
                <w:color w:val="333333"/>
                <w:shd w:val="clear" w:color="auto" w:fill="FFFFFF"/>
              </w:rPr>
              <w:t>21/01401/FUL</w:t>
            </w:r>
            <w:r w:rsidR="000C172F" w:rsidRPr="009272BF">
              <w:rPr>
                <w:color w:val="333333"/>
                <w:shd w:val="clear" w:color="auto" w:fill="FFFFFF"/>
              </w:rPr>
              <w:t>)</w:t>
            </w:r>
          </w:p>
          <w:p w14:paraId="3AE3CCA9" w14:textId="154A3C52" w:rsidR="00A23C36" w:rsidRPr="009272BF" w:rsidRDefault="00A23C36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23C36" w:rsidRPr="007A0026" w14:paraId="131D4A06" w14:textId="77777777" w:rsidTr="006A74CC">
        <w:tc>
          <w:tcPr>
            <w:tcW w:w="709" w:type="dxa"/>
            <w:gridSpan w:val="2"/>
          </w:tcPr>
          <w:p w14:paraId="4E5CB0AE" w14:textId="77777777" w:rsidR="00A23C36" w:rsidRPr="009272BF" w:rsidRDefault="00A23C36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54F2DF26" w14:textId="429B47CD" w:rsidR="00A23C36" w:rsidRPr="009272BF" w:rsidRDefault="000C172F" w:rsidP="0052422C">
            <w:pPr>
              <w:rPr>
                <w:bCs/>
              </w:rPr>
            </w:pPr>
            <w:r w:rsidRPr="009272BF">
              <w:rPr>
                <w:bCs/>
              </w:rPr>
              <w:t>(ix)</w:t>
            </w:r>
          </w:p>
        </w:tc>
        <w:tc>
          <w:tcPr>
            <w:tcW w:w="7682" w:type="dxa"/>
            <w:gridSpan w:val="2"/>
          </w:tcPr>
          <w:p w14:paraId="6D619659" w14:textId="42330408" w:rsidR="00A23C36" w:rsidRPr="009272BF" w:rsidRDefault="000C172F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>L</w:t>
            </w:r>
            <w:r w:rsidR="00713198" w:rsidRPr="009272BF">
              <w:rPr>
                <w:color w:val="333333"/>
                <w:shd w:val="clear" w:color="auto" w:fill="FFFFFF"/>
              </w:rPr>
              <w:t>oft conversion including a full-width rear dormer</w:t>
            </w:r>
            <w:r w:rsidRPr="009272BF">
              <w:rPr>
                <w:color w:val="333333"/>
                <w:shd w:val="clear" w:color="auto" w:fill="FFFFFF"/>
              </w:rPr>
              <w:t xml:space="preserve"> at</w:t>
            </w:r>
            <w:r w:rsidR="00C244B1" w:rsidRPr="009272BF">
              <w:rPr>
                <w:color w:val="333333"/>
                <w:shd w:val="clear" w:color="auto" w:fill="FFFFFF"/>
              </w:rPr>
              <w:t xml:space="preserve"> 18 Shires View Mossley </w:t>
            </w:r>
            <w:r w:rsidRPr="009272BF">
              <w:rPr>
                <w:color w:val="333333"/>
                <w:shd w:val="clear" w:color="auto" w:fill="FFFFFF"/>
              </w:rPr>
              <w:t>(</w:t>
            </w:r>
            <w:r w:rsidR="00C244B1" w:rsidRPr="009272BF">
              <w:rPr>
                <w:color w:val="333333"/>
                <w:shd w:val="clear" w:color="auto" w:fill="FFFFFF"/>
              </w:rPr>
              <w:t>22/00114/CPUD</w:t>
            </w:r>
            <w:r w:rsidRPr="009272BF">
              <w:rPr>
                <w:color w:val="333333"/>
                <w:shd w:val="clear" w:color="auto" w:fill="FFFFFF"/>
              </w:rPr>
              <w:t>)</w:t>
            </w:r>
          </w:p>
          <w:p w14:paraId="046789C7" w14:textId="11A7CC9E" w:rsidR="00C244B1" w:rsidRPr="009272BF" w:rsidRDefault="00C244B1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23C36" w:rsidRPr="007A0026" w14:paraId="752B32D6" w14:textId="77777777" w:rsidTr="006A74CC">
        <w:tc>
          <w:tcPr>
            <w:tcW w:w="709" w:type="dxa"/>
            <w:gridSpan w:val="2"/>
          </w:tcPr>
          <w:p w14:paraId="65AD7A88" w14:textId="77777777" w:rsidR="00A23C36" w:rsidRPr="009272BF" w:rsidRDefault="00A23C36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4B428FA5" w14:textId="29853353" w:rsidR="00A23C36" w:rsidRPr="009272BF" w:rsidRDefault="000C172F" w:rsidP="0052422C">
            <w:pPr>
              <w:rPr>
                <w:bCs/>
              </w:rPr>
            </w:pPr>
            <w:r w:rsidRPr="009272BF">
              <w:rPr>
                <w:bCs/>
              </w:rPr>
              <w:t>(x)</w:t>
            </w:r>
          </w:p>
        </w:tc>
        <w:tc>
          <w:tcPr>
            <w:tcW w:w="7682" w:type="dxa"/>
            <w:gridSpan w:val="2"/>
          </w:tcPr>
          <w:p w14:paraId="557FBEC3" w14:textId="6B50A421" w:rsidR="00A23C36" w:rsidRPr="009272BF" w:rsidRDefault="000C172F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 xml:space="preserve">Proposed single storey rear extension at </w:t>
            </w:r>
            <w:r w:rsidR="001C5117" w:rsidRPr="009272BF">
              <w:rPr>
                <w:color w:val="333333"/>
                <w:shd w:val="clear" w:color="auto" w:fill="FFFFFF"/>
              </w:rPr>
              <w:t xml:space="preserve">16 </w:t>
            </w:r>
            <w:proofErr w:type="spellStart"/>
            <w:r w:rsidR="001C5117" w:rsidRPr="009272BF">
              <w:rPr>
                <w:color w:val="333333"/>
                <w:shd w:val="clear" w:color="auto" w:fill="FFFFFF"/>
              </w:rPr>
              <w:t>Alphin</w:t>
            </w:r>
            <w:proofErr w:type="spellEnd"/>
            <w:r w:rsidR="001C5117" w:rsidRPr="009272BF">
              <w:rPr>
                <w:color w:val="333333"/>
                <w:shd w:val="clear" w:color="auto" w:fill="FFFFFF"/>
              </w:rPr>
              <w:t xml:space="preserve"> Close Mossley </w:t>
            </w:r>
            <w:r w:rsidRPr="009272BF">
              <w:rPr>
                <w:color w:val="333333"/>
                <w:shd w:val="clear" w:color="auto" w:fill="FFFFFF"/>
              </w:rPr>
              <w:t>(</w:t>
            </w:r>
            <w:r w:rsidR="001C5117" w:rsidRPr="009272BF">
              <w:rPr>
                <w:color w:val="333333"/>
                <w:shd w:val="clear" w:color="auto" w:fill="FFFFFF"/>
              </w:rPr>
              <w:t>22/00091/FUL</w:t>
            </w:r>
            <w:r w:rsidRPr="009272BF">
              <w:rPr>
                <w:color w:val="333333"/>
                <w:shd w:val="clear" w:color="auto" w:fill="FFFFFF"/>
              </w:rPr>
              <w:t>)</w:t>
            </w:r>
          </w:p>
          <w:p w14:paraId="538D776B" w14:textId="33BF85E0" w:rsidR="001C5117" w:rsidRPr="009272BF" w:rsidRDefault="001C5117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4E504D22" w14:textId="77777777" w:rsidTr="006A74CC">
        <w:tc>
          <w:tcPr>
            <w:tcW w:w="709" w:type="dxa"/>
            <w:gridSpan w:val="2"/>
          </w:tcPr>
          <w:p w14:paraId="41A90E01" w14:textId="77777777" w:rsidR="00A060CE" w:rsidRPr="009272BF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0D8B0785" w14:textId="63C3D8DB" w:rsidR="00A060CE" w:rsidRPr="009272BF" w:rsidRDefault="000C172F" w:rsidP="0052422C">
            <w:pPr>
              <w:rPr>
                <w:bCs/>
              </w:rPr>
            </w:pPr>
            <w:r w:rsidRPr="009272BF">
              <w:rPr>
                <w:bCs/>
              </w:rPr>
              <w:t>(xi)</w:t>
            </w:r>
          </w:p>
        </w:tc>
        <w:tc>
          <w:tcPr>
            <w:tcW w:w="7682" w:type="dxa"/>
            <w:gridSpan w:val="2"/>
          </w:tcPr>
          <w:p w14:paraId="5609C973" w14:textId="77777777" w:rsidR="00A060CE" w:rsidRPr="009272BF" w:rsidRDefault="002D7E12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 xml:space="preserve">Removal of existing conservatory and construction of a single storey rear extension. The length of the extension from the rear of the original house 3.80m. Maximum height of the extension 3.50m. Maximum height of eaves 2.30m </w:t>
            </w:r>
            <w:r w:rsidR="000C172F" w:rsidRPr="009272BF">
              <w:rPr>
                <w:color w:val="333333"/>
                <w:shd w:val="clear" w:color="auto" w:fill="FFFFFF"/>
              </w:rPr>
              <w:t xml:space="preserve">at </w:t>
            </w:r>
            <w:r w:rsidRPr="009272BF">
              <w:rPr>
                <w:color w:val="333333"/>
                <w:shd w:val="clear" w:color="auto" w:fill="FFFFFF"/>
              </w:rPr>
              <w:t>3 Mansfield View Mansfield Road Mossley</w:t>
            </w:r>
            <w:r w:rsidR="00B31BC8" w:rsidRPr="009272BF">
              <w:rPr>
                <w:color w:val="333333"/>
                <w:shd w:val="clear" w:color="auto" w:fill="FFFFFF"/>
              </w:rPr>
              <w:t xml:space="preserve"> </w:t>
            </w:r>
            <w:r w:rsidR="000C172F" w:rsidRPr="009272BF">
              <w:rPr>
                <w:color w:val="333333"/>
                <w:shd w:val="clear" w:color="auto" w:fill="FFFFFF"/>
              </w:rPr>
              <w:t>(</w:t>
            </w:r>
            <w:r w:rsidR="00B31BC8" w:rsidRPr="009272BF">
              <w:rPr>
                <w:color w:val="333333"/>
                <w:shd w:val="clear" w:color="auto" w:fill="FFFFFF"/>
              </w:rPr>
              <w:t>22/00133/HHPD</w:t>
            </w:r>
            <w:r w:rsidR="000C172F" w:rsidRPr="009272BF">
              <w:rPr>
                <w:color w:val="333333"/>
                <w:shd w:val="clear" w:color="auto" w:fill="FFFFFF"/>
              </w:rPr>
              <w:t>)</w:t>
            </w:r>
          </w:p>
          <w:p w14:paraId="29AC33E9" w14:textId="6B632831" w:rsidR="000C172F" w:rsidRPr="009272BF" w:rsidRDefault="000C172F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DF0C9F" w:rsidRPr="007A0026" w14:paraId="2992380E" w14:textId="77777777" w:rsidTr="006A74CC">
        <w:tc>
          <w:tcPr>
            <w:tcW w:w="709" w:type="dxa"/>
            <w:gridSpan w:val="2"/>
          </w:tcPr>
          <w:p w14:paraId="4B4D2F0A" w14:textId="77777777" w:rsidR="00DF0C9F" w:rsidRPr="009272BF" w:rsidRDefault="00DF0C9F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6B125E02" w14:textId="735D2A14" w:rsidR="00DF0C9F" w:rsidRPr="009272BF" w:rsidRDefault="00DF0C9F" w:rsidP="0052422C">
            <w:pPr>
              <w:rPr>
                <w:bCs/>
              </w:rPr>
            </w:pPr>
            <w:r w:rsidRPr="009272BF">
              <w:rPr>
                <w:bCs/>
              </w:rPr>
              <w:t>(xii)</w:t>
            </w:r>
          </w:p>
        </w:tc>
        <w:tc>
          <w:tcPr>
            <w:tcW w:w="7682" w:type="dxa"/>
            <w:gridSpan w:val="2"/>
          </w:tcPr>
          <w:p w14:paraId="3AAD6897" w14:textId="58E14C28" w:rsidR="004E2A7D" w:rsidRPr="009272BF" w:rsidRDefault="00AB2053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>Single storey rear extension</w:t>
            </w:r>
            <w:r w:rsidR="004E2A7D" w:rsidRPr="009272BF">
              <w:rPr>
                <w:color w:val="333333"/>
                <w:shd w:val="clear" w:color="auto" w:fill="FFFFFF"/>
              </w:rPr>
              <w:t xml:space="preserve"> at 36 Cocksfoot Drive Mossley (22/00116/FUL)</w:t>
            </w:r>
          </w:p>
        </w:tc>
      </w:tr>
      <w:tr w:rsidR="00DF0C9F" w:rsidRPr="007A0026" w14:paraId="1B9AE9A0" w14:textId="77777777" w:rsidTr="006A74CC">
        <w:tc>
          <w:tcPr>
            <w:tcW w:w="709" w:type="dxa"/>
            <w:gridSpan w:val="2"/>
          </w:tcPr>
          <w:p w14:paraId="697D4AB3" w14:textId="77777777" w:rsidR="00DF0C9F" w:rsidRPr="009272BF" w:rsidRDefault="00DF0C9F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06A79829" w14:textId="66F0BC66" w:rsidR="00DF0C9F" w:rsidRPr="009272BF" w:rsidRDefault="00956A33" w:rsidP="0052422C">
            <w:pPr>
              <w:rPr>
                <w:bCs/>
              </w:rPr>
            </w:pPr>
            <w:r w:rsidRPr="009272BF">
              <w:rPr>
                <w:bCs/>
              </w:rPr>
              <w:t>(xiii</w:t>
            </w:r>
            <w:r w:rsidR="009272BF" w:rsidRPr="009272BF">
              <w:rPr>
                <w:bCs/>
              </w:rPr>
              <w:t>)</w:t>
            </w:r>
          </w:p>
        </w:tc>
        <w:tc>
          <w:tcPr>
            <w:tcW w:w="7682" w:type="dxa"/>
            <w:gridSpan w:val="2"/>
          </w:tcPr>
          <w:p w14:paraId="569C445A" w14:textId="77777777" w:rsidR="00DF0C9F" w:rsidRDefault="006D5153" w:rsidP="0052422C">
            <w:pPr>
              <w:rPr>
                <w:color w:val="333333"/>
                <w:shd w:val="clear" w:color="auto" w:fill="FFFFFF"/>
              </w:rPr>
            </w:pPr>
            <w:r w:rsidRPr="009272BF">
              <w:rPr>
                <w:color w:val="333333"/>
                <w:shd w:val="clear" w:color="auto" w:fill="FFFFFF"/>
              </w:rPr>
              <w:t>Application for the approval of the use of render to the whole property (amendment to previously approved application 21/01336/FUL)</w:t>
            </w:r>
            <w:r w:rsidR="00956A33" w:rsidRPr="009272BF">
              <w:rPr>
                <w:color w:val="333333"/>
                <w:shd w:val="clear" w:color="auto" w:fill="FFFFFF"/>
              </w:rPr>
              <w:t xml:space="preserve"> at 5 Station Road Mossley (22/00109/FUL)</w:t>
            </w:r>
          </w:p>
          <w:p w14:paraId="66851C48" w14:textId="4A7DC931" w:rsidR="007A01B3" w:rsidRPr="009272BF" w:rsidRDefault="007A01B3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37351" w:rsidRPr="007A0026" w14:paraId="42D80821" w14:textId="77777777" w:rsidTr="006A74CC">
        <w:tc>
          <w:tcPr>
            <w:tcW w:w="709" w:type="dxa"/>
            <w:gridSpan w:val="2"/>
          </w:tcPr>
          <w:p w14:paraId="3BBDCC35" w14:textId="77777777" w:rsidR="00A37351" w:rsidRPr="009272BF" w:rsidRDefault="00A37351" w:rsidP="00A37351">
            <w:pPr>
              <w:rPr>
                <w:bCs/>
              </w:rPr>
            </w:pPr>
          </w:p>
        </w:tc>
        <w:tc>
          <w:tcPr>
            <w:tcW w:w="851" w:type="dxa"/>
          </w:tcPr>
          <w:p w14:paraId="7B4FF3D4" w14:textId="42D0E3D6" w:rsidR="00A37351" w:rsidRPr="00A37351" w:rsidRDefault="00A37351" w:rsidP="00A37351">
            <w:pPr>
              <w:rPr>
                <w:bCs/>
              </w:rPr>
            </w:pPr>
            <w:r w:rsidRPr="00A37351">
              <w:rPr>
                <w:bCs/>
              </w:rPr>
              <w:t>(xiv)</w:t>
            </w:r>
          </w:p>
        </w:tc>
        <w:tc>
          <w:tcPr>
            <w:tcW w:w="7682" w:type="dxa"/>
            <w:gridSpan w:val="2"/>
          </w:tcPr>
          <w:p w14:paraId="62C16534" w14:textId="77777777" w:rsidR="00A37351" w:rsidRPr="00A37351" w:rsidRDefault="00A37351" w:rsidP="00A37351">
            <w:pPr>
              <w:rPr>
                <w:color w:val="333333"/>
                <w:shd w:val="clear" w:color="auto" w:fill="FFFFFF"/>
              </w:rPr>
            </w:pPr>
            <w:r w:rsidRPr="00A37351">
              <w:rPr>
                <w:color w:val="333333"/>
                <w:shd w:val="clear" w:color="auto" w:fill="FFFFFF"/>
              </w:rPr>
              <w:t>Removal of dining room bay window on front elevation and replace with folding doors on to new patio area at 20 Highfield Drive Mossley (22/00157/FUL)</w:t>
            </w:r>
          </w:p>
          <w:p w14:paraId="4549FF68" w14:textId="77777777" w:rsidR="00A37351" w:rsidRPr="00A37351" w:rsidRDefault="00A37351" w:rsidP="00A37351">
            <w:pPr>
              <w:rPr>
                <w:color w:val="333333"/>
                <w:shd w:val="clear" w:color="auto" w:fill="FFFFFF"/>
              </w:rPr>
            </w:pPr>
          </w:p>
        </w:tc>
      </w:tr>
      <w:tr w:rsidR="00A37351" w:rsidRPr="007A0026" w14:paraId="4D7A799A" w14:textId="77777777" w:rsidTr="00597D29">
        <w:tc>
          <w:tcPr>
            <w:tcW w:w="709" w:type="dxa"/>
            <w:gridSpan w:val="2"/>
          </w:tcPr>
          <w:p w14:paraId="069A61DD" w14:textId="77777777" w:rsidR="00A37351" w:rsidRDefault="00A37351" w:rsidP="00A37351"/>
        </w:tc>
        <w:tc>
          <w:tcPr>
            <w:tcW w:w="8533" w:type="dxa"/>
            <w:gridSpan w:val="3"/>
          </w:tcPr>
          <w:p w14:paraId="1B9425BA" w14:textId="77777777" w:rsidR="00A37351" w:rsidRDefault="00A37351" w:rsidP="00A37351">
            <w:pPr>
              <w:rPr>
                <w:bCs/>
              </w:rPr>
            </w:pPr>
            <w:r w:rsidRPr="008C4C9F">
              <w:rPr>
                <w:bCs/>
              </w:rPr>
              <w:t xml:space="preserve">(Note: Plans and further information may be viewed on the Tameside MBC website </w:t>
            </w:r>
            <w:r>
              <w:rPr>
                <w:bCs/>
              </w:rPr>
              <w:t>via the following link:</w:t>
            </w:r>
          </w:p>
          <w:p w14:paraId="1D781F06" w14:textId="77777777" w:rsidR="00A37351" w:rsidRDefault="00A37351" w:rsidP="00A37351">
            <w:pPr>
              <w:rPr>
                <w:bCs/>
              </w:rPr>
            </w:pPr>
          </w:p>
          <w:p w14:paraId="244AE37A" w14:textId="77777777" w:rsidR="00A37351" w:rsidRDefault="00CE4DB0" w:rsidP="00A37351">
            <w:pPr>
              <w:rPr>
                <w:bCs/>
              </w:rPr>
            </w:pPr>
            <w:hyperlink r:id="rId25" w:history="1">
              <w:r w:rsidR="00A37351" w:rsidRPr="009464DB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A90039" w14:textId="77777777" w:rsidR="00A37351" w:rsidRDefault="00A37351" w:rsidP="00A37351">
            <w:pPr>
              <w:rPr>
                <w:b/>
              </w:rPr>
            </w:pPr>
          </w:p>
        </w:tc>
      </w:tr>
      <w:tr w:rsidR="00A37351" w:rsidRPr="007A0026" w14:paraId="6B0F655B" w14:textId="77777777" w:rsidTr="00597D29">
        <w:tc>
          <w:tcPr>
            <w:tcW w:w="709" w:type="dxa"/>
            <w:gridSpan w:val="2"/>
          </w:tcPr>
          <w:p w14:paraId="2F5E14B3" w14:textId="350ED2B5" w:rsidR="00A37351" w:rsidRDefault="00A37351" w:rsidP="00A37351">
            <w:r>
              <w:t>13</w:t>
            </w:r>
          </w:p>
        </w:tc>
        <w:tc>
          <w:tcPr>
            <w:tcW w:w="8533" w:type="dxa"/>
            <w:gridSpan w:val="3"/>
          </w:tcPr>
          <w:p w14:paraId="48B04B6B" w14:textId="77777777" w:rsidR="00A37351" w:rsidRDefault="00A37351" w:rsidP="00A37351">
            <w:pPr>
              <w:rPr>
                <w:b/>
              </w:rPr>
            </w:pPr>
            <w:r>
              <w:rPr>
                <w:b/>
              </w:rPr>
              <w:t>Chair’s Report</w:t>
            </w:r>
          </w:p>
          <w:p w14:paraId="2E4A2F59" w14:textId="77777777" w:rsidR="00A37351" w:rsidRDefault="00A37351" w:rsidP="00A37351">
            <w:pPr>
              <w:rPr>
                <w:b/>
              </w:rPr>
            </w:pPr>
          </w:p>
          <w:p w14:paraId="6F073D40" w14:textId="77777777" w:rsidR="00A37351" w:rsidRPr="004E2D00" w:rsidRDefault="00A37351" w:rsidP="00A37351">
            <w:pPr>
              <w:rPr>
                <w:bCs/>
              </w:rPr>
            </w:pPr>
            <w:r w:rsidRPr="004E2D00">
              <w:rPr>
                <w:bCs/>
              </w:rPr>
              <w:t>Councillor Frank Travis to report</w:t>
            </w:r>
          </w:p>
          <w:p w14:paraId="474CDEE2" w14:textId="77777777" w:rsidR="00A37351" w:rsidRPr="008C7756" w:rsidRDefault="00A37351" w:rsidP="00A37351">
            <w:pPr>
              <w:rPr>
                <w:b/>
              </w:rPr>
            </w:pPr>
          </w:p>
        </w:tc>
      </w:tr>
      <w:tr w:rsidR="00A37351" w:rsidRPr="007A0026" w14:paraId="710772A9" w14:textId="77777777" w:rsidTr="00597D29">
        <w:tc>
          <w:tcPr>
            <w:tcW w:w="709" w:type="dxa"/>
            <w:gridSpan w:val="2"/>
          </w:tcPr>
          <w:p w14:paraId="5BBD9C61" w14:textId="2F90ECCA" w:rsidR="00A37351" w:rsidRDefault="00A37351" w:rsidP="00A37351">
            <w:r>
              <w:t>14</w:t>
            </w:r>
          </w:p>
        </w:tc>
        <w:tc>
          <w:tcPr>
            <w:tcW w:w="8533" w:type="dxa"/>
            <w:gridSpan w:val="3"/>
          </w:tcPr>
          <w:p w14:paraId="49832F27" w14:textId="4ACDE5F2" w:rsidR="00A37351" w:rsidRPr="00BF2DE2" w:rsidRDefault="00A37351" w:rsidP="00A37351">
            <w:pPr>
              <w:rPr>
                <w:b/>
              </w:rPr>
            </w:pPr>
            <w:r w:rsidRPr="008C7756">
              <w:rPr>
                <w:b/>
              </w:rPr>
              <w:t xml:space="preserve">Updates and reports from </w:t>
            </w:r>
            <w:r>
              <w:rPr>
                <w:b/>
              </w:rPr>
              <w:t>Town Team and O</w:t>
            </w:r>
            <w:r w:rsidRPr="008C7756">
              <w:rPr>
                <w:b/>
              </w:rPr>
              <w:t xml:space="preserve">ther </w:t>
            </w:r>
            <w:r>
              <w:rPr>
                <w:b/>
              </w:rPr>
              <w:t>A</w:t>
            </w:r>
            <w:r w:rsidRPr="008C7756">
              <w:rPr>
                <w:b/>
              </w:rPr>
              <w:t>gencies</w:t>
            </w:r>
          </w:p>
          <w:p w14:paraId="14252BA1" w14:textId="1A271FA8" w:rsidR="00A37351" w:rsidRPr="009A05B7" w:rsidRDefault="00A37351" w:rsidP="00A37351">
            <w:pPr>
              <w:rPr>
                <w:bCs/>
              </w:rPr>
            </w:pPr>
          </w:p>
        </w:tc>
      </w:tr>
      <w:tr w:rsidR="00A37351" w:rsidRPr="008F74D6" w14:paraId="3BA7DF5F" w14:textId="77777777" w:rsidTr="00597D29">
        <w:tc>
          <w:tcPr>
            <w:tcW w:w="709" w:type="dxa"/>
            <w:gridSpan w:val="2"/>
          </w:tcPr>
          <w:p w14:paraId="4FC62369" w14:textId="47FAD26F" w:rsidR="00A37351" w:rsidRDefault="00A37351" w:rsidP="00A37351">
            <w:r>
              <w:t>15</w:t>
            </w:r>
          </w:p>
        </w:tc>
        <w:tc>
          <w:tcPr>
            <w:tcW w:w="8533" w:type="dxa"/>
            <w:gridSpan w:val="3"/>
          </w:tcPr>
          <w:p w14:paraId="3FA23D8E" w14:textId="77777777" w:rsidR="00A37351" w:rsidRPr="008C7756" w:rsidRDefault="00A37351" w:rsidP="00A37351">
            <w:pPr>
              <w:rPr>
                <w:b/>
              </w:rPr>
            </w:pPr>
            <w:r w:rsidRPr="008C7756">
              <w:rPr>
                <w:b/>
              </w:rPr>
              <w:t>Correspondence</w:t>
            </w:r>
          </w:p>
          <w:p w14:paraId="4E205344" w14:textId="77777777" w:rsidR="00A37351" w:rsidRPr="008C7756" w:rsidRDefault="00A37351" w:rsidP="00A37351">
            <w:pPr>
              <w:rPr>
                <w:b/>
              </w:rPr>
            </w:pPr>
          </w:p>
          <w:p w14:paraId="0FF107A7" w14:textId="77777777" w:rsidR="00A37351" w:rsidRDefault="00A37351" w:rsidP="00A37351">
            <w:r w:rsidRPr="008C7756">
              <w:t>Clerk to report</w:t>
            </w:r>
          </w:p>
          <w:p w14:paraId="7F495752" w14:textId="59F10F9E" w:rsidR="00A37351" w:rsidRPr="00B46504" w:rsidRDefault="00A37351" w:rsidP="00A37351"/>
        </w:tc>
      </w:tr>
      <w:tr w:rsidR="00A37351" w:rsidRPr="008F74D6" w14:paraId="4DD01FEF" w14:textId="77777777" w:rsidTr="00597D29">
        <w:tc>
          <w:tcPr>
            <w:tcW w:w="709" w:type="dxa"/>
            <w:gridSpan w:val="2"/>
          </w:tcPr>
          <w:p w14:paraId="7E9D7264" w14:textId="36A26E7B" w:rsidR="00A37351" w:rsidRDefault="00A37351" w:rsidP="00A37351">
            <w:r>
              <w:t>16</w:t>
            </w:r>
          </w:p>
        </w:tc>
        <w:tc>
          <w:tcPr>
            <w:tcW w:w="8533" w:type="dxa"/>
            <w:gridSpan w:val="3"/>
          </w:tcPr>
          <w:p w14:paraId="139E7BF3" w14:textId="77777777" w:rsidR="00A37351" w:rsidRDefault="00A37351" w:rsidP="00A37351">
            <w:pPr>
              <w:rPr>
                <w:b/>
              </w:rPr>
            </w:pPr>
            <w:r>
              <w:rPr>
                <w:b/>
              </w:rPr>
              <w:t>Grant Applications</w:t>
            </w:r>
          </w:p>
          <w:p w14:paraId="7389F9E9" w14:textId="77777777" w:rsidR="00A37351" w:rsidRDefault="00A37351" w:rsidP="00A37351">
            <w:pPr>
              <w:rPr>
                <w:b/>
              </w:rPr>
            </w:pPr>
          </w:p>
          <w:p w14:paraId="34683AC3" w14:textId="29329A95" w:rsidR="00A37351" w:rsidRDefault="00A37351" w:rsidP="00A37351">
            <w:pPr>
              <w:rPr>
                <w:bCs/>
              </w:rPr>
            </w:pPr>
            <w:r>
              <w:rPr>
                <w:bCs/>
              </w:rPr>
              <w:t>To consider applications for grant aid discussed with the applicants earlier during the meeting.</w:t>
            </w:r>
          </w:p>
          <w:p w14:paraId="793A54B2" w14:textId="37A79E14" w:rsidR="00A37351" w:rsidRPr="00B14788" w:rsidRDefault="00A37351" w:rsidP="00A37351">
            <w:pPr>
              <w:rPr>
                <w:bCs/>
              </w:rPr>
            </w:pPr>
          </w:p>
        </w:tc>
      </w:tr>
      <w:tr w:rsidR="00A37351" w:rsidRPr="008F74D6" w14:paraId="57FAAE0D" w14:textId="77777777" w:rsidTr="00597D29">
        <w:tc>
          <w:tcPr>
            <w:tcW w:w="709" w:type="dxa"/>
            <w:gridSpan w:val="2"/>
          </w:tcPr>
          <w:p w14:paraId="6398BC6C" w14:textId="77777777" w:rsidR="00A37351" w:rsidRPr="008C7756" w:rsidRDefault="00A37351" w:rsidP="00A37351"/>
        </w:tc>
        <w:tc>
          <w:tcPr>
            <w:tcW w:w="3969" w:type="dxa"/>
            <w:gridSpan w:val="2"/>
          </w:tcPr>
          <w:p w14:paraId="7DC08A89" w14:textId="77777777" w:rsidR="00A37351" w:rsidRPr="008C7756" w:rsidRDefault="00A37351" w:rsidP="00A37351">
            <w:r w:rsidRPr="008C7756">
              <w:t>Mike Iveson</w:t>
            </w:r>
          </w:p>
          <w:p w14:paraId="5E8FAF11" w14:textId="77777777" w:rsidR="00A37351" w:rsidRPr="008C7756" w:rsidRDefault="00A37351" w:rsidP="00A37351">
            <w:r w:rsidRPr="008C7756">
              <w:t>Clerk to the Council</w:t>
            </w:r>
          </w:p>
          <w:p w14:paraId="493BFE69" w14:textId="77777777" w:rsidR="00A37351" w:rsidRPr="008C7756" w:rsidRDefault="00A37351" w:rsidP="00A37351">
            <w:r w:rsidRPr="008C7756">
              <w:t xml:space="preserve">12 </w:t>
            </w:r>
            <w:proofErr w:type="spellStart"/>
            <w:r w:rsidRPr="008C7756">
              <w:t>Netherlees</w:t>
            </w:r>
            <w:proofErr w:type="spellEnd"/>
          </w:p>
          <w:p w14:paraId="1D9BD6D1" w14:textId="77777777" w:rsidR="00A37351" w:rsidRPr="008C7756" w:rsidRDefault="00A37351" w:rsidP="00A37351">
            <w:r w:rsidRPr="008C7756">
              <w:t>Lees</w:t>
            </w:r>
          </w:p>
          <w:p w14:paraId="7E8CCD24" w14:textId="77777777" w:rsidR="00A37351" w:rsidRPr="008C7756" w:rsidRDefault="00A37351" w:rsidP="00A37351">
            <w:r w:rsidRPr="008C7756">
              <w:t>Oldham</w:t>
            </w:r>
          </w:p>
          <w:p w14:paraId="7AA6C746" w14:textId="77777777" w:rsidR="00A37351" w:rsidRPr="008C7756" w:rsidRDefault="00A37351" w:rsidP="00A37351">
            <w:r w:rsidRPr="008C7756">
              <w:lastRenderedPageBreak/>
              <w:t>OL4 5BA</w:t>
            </w:r>
          </w:p>
          <w:p w14:paraId="6B37C987" w14:textId="77777777" w:rsidR="00A37351" w:rsidRPr="008C7756" w:rsidRDefault="00A37351" w:rsidP="00A37351"/>
          <w:p w14:paraId="563B3F0C" w14:textId="77777777" w:rsidR="00A37351" w:rsidRPr="008C7756" w:rsidRDefault="00A37351" w:rsidP="00A37351">
            <w:r w:rsidRPr="008C7756">
              <w:t>Tel: 07809 690890</w:t>
            </w:r>
          </w:p>
        </w:tc>
        <w:tc>
          <w:tcPr>
            <w:tcW w:w="4564" w:type="dxa"/>
          </w:tcPr>
          <w:p w14:paraId="39EE84B4" w14:textId="77777777" w:rsidR="00A37351" w:rsidRPr="008C7756" w:rsidRDefault="00A37351" w:rsidP="00A37351"/>
          <w:p w14:paraId="0E65C2F6" w14:textId="77777777" w:rsidR="00A37351" w:rsidRPr="008C7756" w:rsidRDefault="00A37351" w:rsidP="00A37351"/>
          <w:p w14:paraId="70F51B79" w14:textId="77777777" w:rsidR="00A37351" w:rsidRPr="008C7756" w:rsidRDefault="00A37351" w:rsidP="00A37351"/>
          <w:p w14:paraId="062BF56F" w14:textId="77777777" w:rsidR="00A37351" w:rsidRPr="008C7756" w:rsidRDefault="00A37351" w:rsidP="00A37351"/>
          <w:p w14:paraId="5F735C31" w14:textId="77777777" w:rsidR="00A37351" w:rsidRPr="008C7756" w:rsidRDefault="00A37351" w:rsidP="00A37351"/>
          <w:p w14:paraId="67A4BED5" w14:textId="77777777" w:rsidR="00A37351" w:rsidRPr="008C7756" w:rsidRDefault="00A37351" w:rsidP="00A37351"/>
          <w:p w14:paraId="3639D4F6" w14:textId="77777777" w:rsidR="00A37351" w:rsidRPr="008C7756" w:rsidRDefault="00A37351" w:rsidP="00A37351"/>
          <w:p w14:paraId="4AC739A1" w14:textId="7D54E4CA" w:rsidR="00A37351" w:rsidRPr="008C7756" w:rsidRDefault="00A37351" w:rsidP="00A37351">
            <w:r>
              <w:t>16 February 2022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B728F"/>
    <w:multiLevelType w:val="hybridMultilevel"/>
    <w:tmpl w:val="A22E68CC"/>
    <w:lvl w:ilvl="0" w:tplc="78D89C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38EF"/>
    <w:multiLevelType w:val="hybridMultilevel"/>
    <w:tmpl w:val="171E3C60"/>
    <w:lvl w:ilvl="0" w:tplc="F9E2FC4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1837"/>
    <w:rsid w:val="00002B3D"/>
    <w:rsid w:val="000043D2"/>
    <w:rsid w:val="00004777"/>
    <w:rsid w:val="00005A56"/>
    <w:rsid w:val="00006323"/>
    <w:rsid w:val="000114EE"/>
    <w:rsid w:val="0001189D"/>
    <w:rsid w:val="00015F5A"/>
    <w:rsid w:val="0001775C"/>
    <w:rsid w:val="00017A94"/>
    <w:rsid w:val="00020053"/>
    <w:rsid w:val="000201A2"/>
    <w:rsid w:val="00020638"/>
    <w:rsid w:val="00020FEC"/>
    <w:rsid w:val="00021624"/>
    <w:rsid w:val="00021A2F"/>
    <w:rsid w:val="00022643"/>
    <w:rsid w:val="000241D7"/>
    <w:rsid w:val="00025778"/>
    <w:rsid w:val="00025E07"/>
    <w:rsid w:val="000304D5"/>
    <w:rsid w:val="00033F5A"/>
    <w:rsid w:val="00036D46"/>
    <w:rsid w:val="00037BA4"/>
    <w:rsid w:val="00041DE3"/>
    <w:rsid w:val="00041EB7"/>
    <w:rsid w:val="00042B9F"/>
    <w:rsid w:val="000430C6"/>
    <w:rsid w:val="000441F1"/>
    <w:rsid w:val="000454C8"/>
    <w:rsid w:val="00050014"/>
    <w:rsid w:val="00050EC8"/>
    <w:rsid w:val="000511DC"/>
    <w:rsid w:val="000516F4"/>
    <w:rsid w:val="00055654"/>
    <w:rsid w:val="000557A8"/>
    <w:rsid w:val="0005692E"/>
    <w:rsid w:val="000613A4"/>
    <w:rsid w:val="00062576"/>
    <w:rsid w:val="00062A47"/>
    <w:rsid w:val="000656C6"/>
    <w:rsid w:val="0007053C"/>
    <w:rsid w:val="000708C7"/>
    <w:rsid w:val="0007095A"/>
    <w:rsid w:val="00071129"/>
    <w:rsid w:val="00071C48"/>
    <w:rsid w:val="000755FA"/>
    <w:rsid w:val="000769CD"/>
    <w:rsid w:val="00081904"/>
    <w:rsid w:val="00081B4D"/>
    <w:rsid w:val="0008348A"/>
    <w:rsid w:val="00083945"/>
    <w:rsid w:val="0009107C"/>
    <w:rsid w:val="00093CA8"/>
    <w:rsid w:val="00094BA2"/>
    <w:rsid w:val="00094F28"/>
    <w:rsid w:val="00097744"/>
    <w:rsid w:val="000A0AD0"/>
    <w:rsid w:val="000A192E"/>
    <w:rsid w:val="000A2FD5"/>
    <w:rsid w:val="000A61A1"/>
    <w:rsid w:val="000A72F2"/>
    <w:rsid w:val="000A7A1A"/>
    <w:rsid w:val="000B08C4"/>
    <w:rsid w:val="000B16C8"/>
    <w:rsid w:val="000B3D8A"/>
    <w:rsid w:val="000B57C5"/>
    <w:rsid w:val="000B673D"/>
    <w:rsid w:val="000B7496"/>
    <w:rsid w:val="000B7F37"/>
    <w:rsid w:val="000C0044"/>
    <w:rsid w:val="000C081D"/>
    <w:rsid w:val="000C172F"/>
    <w:rsid w:val="000C3531"/>
    <w:rsid w:val="000C36FA"/>
    <w:rsid w:val="000C5FD1"/>
    <w:rsid w:val="000C66FE"/>
    <w:rsid w:val="000D05AF"/>
    <w:rsid w:val="000D1ABC"/>
    <w:rsid w:val="000D2DA3"/>
    <w:rsid w:val="000D3EB1"/>
    <w:rsid w:val="000D4535"/>
    <w:rsid w:val="000D4D7B"/>
    <w:rsid w:val="000D7AC0"/>
    <w:rsid w:val="000D7F39"/>
    <w:rsid w:val="000E0AFB"/>
    <w:rsid w:val="000E2060"/>
    <w:rsid w:val="000E2273"/>
    <w:rsid w:val="000E2D08"/>
    <w:rsid w:val="000E5CB9"/>
    <w:rsid w:val="000E6563"/>
    <w:rsid w:val="000F0994"/>
    <w:rsid w:val="000F09C4"/>
    <w:rsid w:val="000F0D6A"/>
    <w:rsid w:val="000F2758"/>
    <w:rsid w:val="00101081"/>
    <w:rsid w:val="0010273B"/>
    <w:rsid w:val="00102B37"/>
    <w:rsid w:val="00103636"/>
    <w:rsid w:val="001063F6"/>
    <w:rsid w:val="00106FDB"/>
    <w:rsid w:val="001071E3"/>
    <w:rsid w:val="00107583"/>
    <w:rsid w:val="001076D9"/>
    <w:rsid w:val="0011020A"/>
    <w:rsid w:val="00110C60"/>
    <w:rsid w:val="001115CD"/>
    <w:rsid w:val="00111742"/>
    <w:rsid w:val="00112222"/>
    <w:rsid w:val="00112CD1"/>
    <w:rsid w:val="00112EB6"/>
    <w:rsid w:val="00115A54"/>
    <w:rsid w:val="00115E4D"/>
    <w:rsid w:val="0011768C"/>
    <w:rsid w:val="00121C2B"/>
    <w:rsid w:val="00122F83"/>
    <w:rsid w:val="0012672E"/>
    <w:rsid w:val="00136834"/>
    <w:rsid w:val="0013765A"/>
    <w:rsid w:val="0014092F"/>
    <w:rsid w:val="00141947"/>
    <w:rsid w:val="00144654"/>
    <w:rsid w:val="00147A19"/>
    <w:rsid w:val="001505FA"/>
    <w:rsid w:val="00150610"/>
    <w:rsid w:val="00152363"/>
    <w:rsid w:val="001576FE"/>
    <w:rsid w:val="00161389"/>
    <w:rsid w:val="001621E4"/>
    <w:rsid w:val="00162FB1"/>
    <w:rsid w:val="00164F4F"/>
    <w:rsid w:val="00170BC9"/>
    <w:rsid w:val="00170C31"/>
    <w:rsid w:val="00175AC6"/>
    <w:rsid w:val="00180C45"/>
    <w:rsid w:val="001828F0"/>
    <w:rsid w:val="00183A1C"/>
    <w:rsid w:val="00183FB3"/>
    <w:rsid w:val="001851DD"/>
    <w:rsid w:val="00187049"/>
    <w:rsid w:val="00190964"/>
    <w:rsid w:val="001912AC"/>
    <w:rsid w:val="00193030"/>
    <w:rsid w:val="00193753"/>
    <w:rsid w:val="00194FE4"/>
    <w:rsid w:val="00196C3D"/>
    <w:rsid w:val="00196C9F"/>
    <w:rsid w:val="001A14CF"/>
    <w:rsid w:val="001A1EDF"/>
    <w:rsid w:val="001A34CE"/>
    <w:rsid w:val="001B09CB"/>
    <w:rsid w:val="001B25FA"/>
    <w:rsid w:val="001B30A2"/>
    <w:rsid w:val="001B4059"/>
    <w:rsid w:val="001B647A"/>
    <w:rsid w:val="001B6FE3"/>
    <w:rsid w:val="001B7F5D"/>
    <w:rsid w:val="001C20B7"/>
    <w:rsid w:val="001C316E"/>
    <w:rsid w:val="001C4451"/>
    <w:rsid w:val="001C4D7A"/>
    <w:rsid w:val="001C5117"/>
    <w:rsid w:val="001C54B5"/>
    <w:rsid w:val="001C641F"/>
    <w:rsid w:val="001D009F"/>
    <w:rsid w:val="001E7236"/>
    <w:rsid w:val="001F0FB0"/>
    <w:rsid w:val="001F3B61"/>
    <w:rsid w:val="002024F0"/>
    <w:rsid w:val="00202E07"/>
    <w:rsid w:val="0020472B"/>
    <w:rsid w:val="002049EA"/>
    <w:rsid w:val="00206BAD"/>
    <w:rsid w:val="00210AA8"/>
    <w:rsid w:val="00213A05"/>
    <w:rsid w:val="002209A0"/>
    <w:rsid w:val="00222405"/>
    <w:rsid w:val="00222C64"/>
    <w:rsid w:val="00223713"/>
    <w:rsid w:val="002243DB"/>
    <w:rsid w:val="002249C6"/>
    <w:rsid w:val="0022559A"/>
    <w:rsid w:val="00232ADE"/>
    <w:rsid w:val="00236E7B"/>
    <w:rsid w:val="00237B1D"/>
    <w:rsid w:val="00241570"/>
    <w:rsid w:val="00245F53"/>
    <w:rsid w:val="002478EA"/>
    <w:rsid w:val="002502C0"/>
    <w:rsid w:val="0025247E"/>
    <w:rsid w:val="002538FF"/>
    <w:rsid w:val="00254E90"/>
    <w:rsid w:val="00256B6E"/>
    <w:rsid w:val="0025764F"/>
    <w:rsid w:val="00260245"/>
    <w:rsid w:val="002608AA"/>
    <w:rsid w:val="0026195C"/>
    <w:rsid w:val="0026399E"/>
    <w:rsid w:val="00264B3D"/>
    <w:rsid w:val="0026520F"/>
    <w:rsid w:val="00271981"/>
    <w:rsid w:val="0027387D"/>
    <w:rsid w:val="00277F2A"/>
    <w:rsid w:val="00280321"/>
    <w:rsid w:val="00281381"/>
    <w:rsid w:val="002817BD"/>
    <w:rsid w:val="00281B22"/>
    <w:rsid w:val="002824C9"/>
    <w:rsid w:val="002826C5"/>
    <w:rsid w:val="00285CCA"/>
    <w:rsid w:val="0028795D"/>
    <w:rsid w:val="00287D48"/>
    <w:rsid w:val="00290123"/>
    <w:rsid w:val="00297DE7"/>
    <w:rsid w:val="002A26EF"/>
    <w:rsid w:val="002A399C"/>
    <w:rsid w:val="002A4B7E"/>
    <w:rsid w:val="002A4F2D"/>
    <w:rsid w:val="002A5754"/>
    <w:rsid w:val="002B083E"/>
    <w:rsid w:val="002B14ED"/>
    <w:rsid w:val="002B1880"/>
    <w:rsid w:val="002B2F7E"/>
    <w:rsid w:val="002B3E7F"/>
    <w:rsid w:val="002B42DD"/>
    <w:rsid w:val="002B4AAE"/>
    <w:rsid w:val="002B6675"/>
    <w:rsid w:val="002C41B6"/>
    <w:rsid w:val="002C4BB3"/>
    <w:rsid w:val="002C6F0A"/>
    <w:rsid w:val="002C718E"/>
    <w:rsid w:val="002C785C"/>
    <w:rsid w:val="002C7AC3"/>
    <w:rsid w:val="002D135E"/>
    <w:rsid w:val="002D36AD"/>
    <w:rsid w:val="002D37B5"/>
    <w:rsid w:val="002D4863"/>
    <w:rsid w:val="002D7D23"/>
    <w:rsid w:val="002D7E12"/>
    <w:rsid w:val="002E03CF"/>
    <w:rsid w:val="002E0710"/>
    <w:rsid w:val="002E0E24"/>
    <w:rsid w:val="002E4BBC"/>
    <w:rsid w:val="002E55F8"/>
    <w:rsid w:val="002E629B"/>
    <w:rsid w:val="002E77E2"/>
    <w:rsid w:val="002E7850"/>
    <w:rsid w:val="002E7AB5"/>
    <w:rsid w:val="002F2C21"/>
    <w:rsid w:val="002F30F8"/>
    <w:rsid w:val="002F35F7"/>
    <w:rsid w:val="002F603F"/>
    <w:rsid w:val="002F69A2"/>
    <w:rsid w:val="002F750C"/>
    <w:rsid w:val="00303040"/>
    <w:rsid w:val="00304437"/>
    <w:rsid w:val="00306623"/>
    <w:rsid w:val="003066C4"/>
    <w:rsid w:val="00310511"/>
    <w:rsid w:val="003111FF"/>
    <w:rsid w:val="00311DD6"/>
    <w:rsid w:val="003122A0"/>
    <w:rsid w:val="003144C5"/>
    <w:rsid w:val="00314D9C"/>
    <w:rsid w:val="00317CCA"/>
    <w:rsid w:val="00320AB8"/>
    <w:rsid w:val="003212E3"/>
    <w:rsid w:val="00321442"/>
    <w:rsid w:val="003235D0"/>
    <w:rsid w:val="00324CAE"/>
    <w:rsid w:val="00327CD0"/>
    <w:rsid w:val="00330CDC"/>
    <w:rsid w:val="00336C3E"/>
    <w:rsid w:val="0033794B"/>
    <w:rsid w:val="003401E2"/>
    <w:rsid w:val="003430CA"/>
    <w:rsid w:val="0034361A"/>
    <w:rsid w:val="00343E07"/>
    <w:rsid w:val="00347CB9"/>
    <w:rsid w:val="00352F05"/>
    <w:rsid w:val="003540D4"/>
    <w:rsid w:val="00361CE3"/>
    <w:rsid w:val="00364377"/>
    <w:rsid w:val="00364B7D"/>
    <w:rsid w:val="00365207"/>
    <w:rsid w:val="00367CED"/>
    <w:rsid w:val="00370952"/>
    <w:rsid w:val="0037104C"/>
    <w:rsid w:val="003714A5"/>
    <w:rsid w:val="00371DDE"/>
    <w:rsid w:val="00372750"/>
    <w:rsid w:val="0037451E"/>
    <w:rsid w:val="003754A7"/>
    <w:rsid w:val="00376766"/>
    <w:rsid w:val="00377E60"/>
    <w:rsid w:val="00380521"/>
    <w:rsid w:val="00381136"/>
    <w:rsid w:val="003811A8"/>
    <w:rsid w:val="00384B3C"/>
    <w:rsid w:val="00385F0C"/>
    <w:rsid w:val="00386447"/>
    <w:rsid w:val="00386D30"/>
    <w:rsid w:val="00391B67"/>
    <w:rsid w:val="00392D7D"/>
    <w:rsid w:val="0039445D"/>
    <w:rsid w:val="00395D7A"/>
    <w:rsid w:val="003A3838"/>
    <w:rsid w:val="003A394D"/>
    <w:rsid w:val="003A473A"/>
    <w:rsid w:val="003A4B30"/>
    <w:rsid w:val="003B0F2C"/>
    <w:rsid w:val="003B2C5A"/>
    <w:rsid w:val="003B3C10"/>
    <w:rsid w:val="003B53D4"/>
    <w:rsid w:val="003B764C"/>
    <w:rsid w:val="003C1381"/>
    <w:rsid w:val="003D2001"/>
    <w:rsid w:val="003D38EE"/>
    <w:rsid w:val="003D45BE"/>
    <w:rsid w:val="003D61C4"/>
    <w:rsid w:val="003D7A87"/>
    <w:rsid w:val="003E09E4"/>
    <w:rsid w:val="003E2386"/>
    <w:rsid w:val="003E2AC9"/>
    <w:rsid w:val="003E2C83"/>
    <w:rsid w:val="003E4E4C"/>
    <w:rsid w:val="003E52AC"/>
    <w:rsid w:val="003F002F"/>
    <w:rsid w:val="003F4566"/>
    <w:rsid w:val="003F5267"/>
    <w:rsid w:val="003F57AE"/>
    <w:rsid w:val="003F5B28"/>
    <w:rsid w:val="003F732D"/>
    <w:rsid w:val="003F7B5A"/>
    <w:rsid w:val="004000E3"/>
    <w:rsid w:val="0040238F"/>
    <w:rsid w:val="004048E8"/>
    <w:rsid w:val="00410A53"/>
    <w:rsid w:val="00410A5C"/>
    <w:rsid w:val="004120C2"/>
    <w:rsid w:val="00412E94"/>
    <w:rsid w:val="00413EB9"/>
    <w:rsid w:val="004179E0"/>
    <w:rsid w:val="00426130"/>
    <w:rsid w:val="004324AF"/>
    <w:rsid w:val="00435EBC"/>
    <w:rsid w:val="00441ACE"/>
    <w:rsid w:val="00445912"/>
    <w:rsid w:val="004523A7"/>
    <w:rsid w:val="00453277"/>
    <w:rsid w:val="00455BD2"/>
    <w:rsid w:val="004564BF"/>
    <w:rsid w:val="0045739D"/>
    <w:rsid w:val="00457CCC"/>
    <w:rsid w:val="00457D8B"/>
    <w:rsid w:val="00457E0C"/>
    <w:rsid w:val="00460D6F"/>
    <w:rsid w:val="00461404"/>
    <w:rsid w:val="004622C3"/>
    <w:rsid w:val="004639A3"/>
    <w:rsid w:val="00472FD5"/>
    <w:rsid w:val="00474068"/>
    <w:rsid w:val="00474508"/>
    <w:rsid w:val="00474F3A"/>
    <w:rsid w:val="0047543E"/>
    <w:rsid w:val="00477050"/>
    <w:rsid w:val="00483C0A"/>
    <w:rsid w:val="00485071"/>
    <w:rsid w:val="004873CD"/>
    <w:rsid w:val="004909B9"/>
    <w:rsid w:val="0049117E"/>
    <w:rsid w:val="00491D63"/>
    <w:rsid w:val="00493D13"/>
    <w:rsid w:val="0049536A"/>
    <w:rsid w:val="004A0E76"/>
    <w:rsid w:val="004A132B"/>
    <w:rsid w:val="004A63D9"/>
    <w:rsid w:val="004A6C9B"/>
    <w:rsid w:val="004A7871"/>
    <w:rsid w:val="004B15B4"/>
    <w:rsid w:val="004B3010"/>
    <w:rsid w:val="004B3F30"/>
    <w:rsid w:val="004B530A"/>
    <w:rsid w:val="004B7B68"/>
    <w:rsid w:val="004C248E"/>
    <w:rsid w:val="004C2DFE"/>
    <w:rsid w:val="004C3DD5"/>
    <w:rsid w:val="004C67B0"/>
    <w:rsid w:val="004D02E6"/>
    <w:rsid w:val="004D0559"/>
    <w:rsid w:val="004D08A6"/>
    <w:rsid w:val="004D21F2"/>
    <w:rsid w:val="004D2BFB"/>
    <w:rsid w:val="004E0B49"/>
    <w:rsid w:val="004E0B5F"/>
    <w:rsid w:val="004E0CC2"/>
    <w:rsid w:val="004E2A7D"/>
    <w:rsid w:val="004E2D00"/>
    <w:rsid w:val="004F1F9F"/>
    <w:rsid w:val="004F2E13"/>
    <w:rsid w:val="0050013F"/>
    <w:rsid w:val="00500B05"/>
    <w:rsid w:val="0050209D"/>
    <w:rsid w:val="00502224"/>
    <w:rsid w:val="0050337C"/>
    <w:rsid w:val="0050391B"/>
    <w:rsid w:val="00511CE0"/>
    <w:rsid w:val="00513944"/>
    <w:rsid w:val="00514B0A"/>
    <w:rsid w:val="00514FA4"/>
    <w:rsid w:val="005164BF"/>
    <w:rsid w:val="00516FFE"/>
    <w:rsid w:val="00521318"/>
    <w:rsid w:val="0052269D"/>
    <w:rsid w:val="0052422C"/>
    <w:rsid w:val="00525786"/>
    <w:rsid w:val="00525C41"/>
    <w:rsid w:val="00526C3D"/>
    <w:rsid w:val="00527781"/>
    <w:rsid w:val="005302A0"/>
    <w:rsid w:val="00532E75"/>
    <w:rsid w:val="00532EDB"/>
    <w:rsid w:val="0053355A"/>
    <w:rsid w:val="00542AA9"/>
    <w:rsid w:val="0054521C"/>
    <w:rsid w:val="005475C3"/>
    <w:rsid w:val="00552C93"/>
    <w:rsid w:val="0055593D"/>
    <w:rsid w:val="005561AF"/>
    <w:rsid w:val="00561E6A"/>
    <w:rsid w:val="00562190"/>
    <w:rsid w:val="00564565"/>
    <w:rsid w:val="0056531C"/>
    <w:rsid w:val="00566A4C"/>
    <w:rsid w:val="00567D9F"/>
    <w:rsid w:val="00567DBB"/>
    <w:rsid w:val="00570289"/>
    <w:rsid w:val="0057248A"/>
    <w:rsid w:val="005729DB"/>
    <w:rsid w:val="005743DA"/>
    <w:rsid w:val="00574405"/>
    <w:rsid w:val="00575104"/>
    <w:rsid w:val="0057600F"/>
    <w:rsid w:val="005760FB"/>
    <w:rsid w:val="0058104C"/>
    <w:rsid w:val="00581F3B"/>
    <w:rsid w:val="00583A96"/>
    <w:rsid w:val="00583F90"/>
    <w:rsid w:val="00585105"/>
    <w:rsid w:val="005874F6"/>
    <w:rsid w:val="00590DB8"/>
    <w:rsid w:val="00591245"/>
    <w:rsid w:val="00591534"/>
    <w:rsid w:val="00592BE5"/>
    <w:rsid w:val="00593057"/>
    <w:rsid w:val="00596AAA"/>
    <w:rsid w:val="00596DE0"/>
    <w:rsid w:val="00597D29"/>
    <w:rsid w:val="005A02BF"/>
    <w:rsid w:val="005A0DDB"/>
    <w:rsid w:val="005A1F22"/>
    <w:rsid w:val="005A2028"/>
    <w:rsid w:val="005A3D62"/>
    <w:rsid w:val="005A444C"/>
    <w:rsid w:val="005A6F2E"/>
    <w:rsid w:val="005A6F4E"/>
    <w:rsid w:val="005B4B1E"/>
    <w:rsid w:val="005B55C0"/>
    <w:rsid w:val="005B7E2A"/>
    <w:rsid w:val="005C0DB8"/>
    <w:rsid w:val="005C1AF5"/>
    <w:rsid w:val="005C37D6"/>
    <w:rsid w:val="005C386E"/>
    <w:rsid w:val="005C4BF6"/>
    <w:rsid w:val="005C5A0E"/>
    <w:rsid w:val="005C5A7D"/>
    <w:rsid w:val="005C66C0"/>
    <w:rsid w:val="005C67E6"/>
    <w:rsid w:val="005D0E69"/>
    <w:rsid w:val="005D26E4"/>
    <w:rsid w:val="005D34B5"/>
    <w:rsid w:val="005D3513"/>
    <w:rsid w:val="005D4908"/>
    <w:rsid w:val="005D730D"/>
    <w:rsid w:val="005D7D52"/>
    <w:rsid w:val="005D7F3C"/>
    <w:rsid w:val="005E04D3"/>
    <w:rsid w:val="005E4239"/>
    <w:rsid w:val="005E47D3"/>
    <w:rsid w:val="005E556A"/>
    <w:rsid w:val="005E6B72"/>
    <w:rsid w:val="005F24F8"/>
    <w:rsid w:val="005F2EC4"/>
    <w:rsid w:val="005F5063"/>
    <w:rsid w:val="005F544D"/>
    <w:rsid w:val="005F59B6"/>
    <w:rsid w:val="006023CB"/>
    <w:rsid w:val="0060467B"/>
    <w:rsid w:val="006060CF"/>
    <w:rsid w:val="0060788B"/>
    <w:rsid w:val="006100DC"/>
    <w:rsid w:val="00613E42"/>
    <w:rsid w:val="00614185"/>
    <w:rsid w:val="006211AB"/>
    <w:rsid w:val="00625305"/>
    <w:rsid w:val="00626356"/>
    <w:rsid w:val="006263DF"/>
    <w:rsid w:val="00632A1C"/>
    <w:rsid w:val="0063332F"/>
    <w:rsid w:val="00636CB8"/>
    <w:rsid w:val="0063757F"/>
    <w:rsid w:val="006408A9"/>
    <w:rsid w:val="00643ABB"/>
    <w:rsid w:val="00647035"/>
    <w:rsid w:val="00650C5A"/>
    <w:rsid w:val="00651055"/>
    <w:rsid w:val="00654D44"/>
    <w:rsid w:val="00655261"/>
    <w:rsid w:val="00656ABF"/>
    <w:rsid w:val="00657292"/>
    <w:rsid w:val="00661A07"/>
    <w:rsid w:val="00662059"/>
    <w:rsid w:val="00662F54"/>
    <w:rsid w:val="00670D32"/>
    <w:rsid w:val="00671AB1"/>
    <w:rsid w:val="00674085"/>
    <w:rsid w:val="0067577D"/>
    <w:rsid w:val="00675D08"/>
    <w:rsid w:val="00676B27"/>
    <w:rsid w:val="00682416"/>
    <w:rsid w:val="006824F6"/>
    <w:rsid w:val="00684A01"/>
    <w:rsid w:val="00686430"/>
    <w:rsid w:val="00690EF6"/>
    <w:rsid w:val="006921BF"/>
    <w:rsid w:val="00692DC5"/>
    <w:rsid w:val="00693249"/>
    <w:rsid w:val="006934EE"/>
    <w:rsid w:val="006960B7"/>
    <w:rsid w:val="006A4AE3"/>
    <w:rsid w:val="006A5D41"/>
    <w:rsid w:val="006A74CC"/>
    <w:rsid w:val="006B1AF6"/>
    <w:rsid w:val="006B3687"/>
    <w:rsid w:val="006B48FC"/>
    <w:rsid w:val="006B6A66"/>
    <w:rsid w:val="006C01BA"/>
    <w:rsid w:val="006C20D0"/>
    <w:rsid w:val="006C24D7"/>
    <w:rsid w:val="006C4660"/>
    <w:rsid w:val="006C5540"/>
    <w:rsid w:val="006D0D66"/>
    <w:rsid w:val="006D3965"/>
    <w:rsid w:val="006D49C0"/>
    <w:rsid w:val="006D4C73"/>
    <w:rsid w:val="006D5153"/>
    <w:rsid w:val="006E1B46"/>
    <w:rsid w:val="006E66FC"/>
    <w:rsid w:val="006F0218"/>
    <w:rsid w:val="006F313A"/>
    <w:rsid w:val="006F3541"/>
    <w:rsid w:val="006F4633"/>
    <w:rsid w:val="006F7306"/>
    <w:rsid w:val="006F746E"/>
    <w:rsid w:val="00701702"/>
    <w:rsid w:val="00701C77"/>
    <w:rsid w:val="007022DF"/>
    <w:rsid w:val="00702772"/>
    <w:rsid w:val="0070280F"/>
    <w:rsid w:val="00702899"/>
    <w:rsid w:val="0070324E"/>
    <w:rsid w:val="00706F74"/>
    <w:rsid w:val="007078F3"/>
    <w:rsid w:val="00710EE1"/>
    <w:rsid w:val="0071107A"/>
    <w:rsid w:val="00711F34"/>
    <w:rsid w:val="00712258"/>
    <w:rsid w:val="00712954"/>
    <w:rsid w:val="00712EC7"/>
    <w:rsid w:val="00713198"/>
    <w:rsid w:val="0071507D"/>
    <w:rsid w:val="007151B3"/>
    <w:rsid w:val="00715EC0"/>
    <w:rsid w:val="007164A6"/>
    <w:rsid w:val="00716689"/>
    <w:rsid w:val="00731462"/>
    <w:rsid w:val="0073216A"/>
    <w:rsid w:val="0073675E"/>
    <w:rsid w:val="007428F8"/>
    <w:rsid w:val="007449CA"/>
    <w:rsid w:val="007452BB"/>
    <w:rsid w:val="00745392"/>
    <w:rsid w:val="0074736B"/>
    <w:rsid w:val="00752EC8"/>
    <w:rsid w:val="007617B0"/>
    <w:rsid w:val="00763B14"/>
    <w:rsid w:val="00765F66"/>
    <w:rsid w:val="007704FC"/>
    <w:rsid w:val="007713A5"/>
    <w:rsid w:val="00771428"/>
    <w:rsid w:val="007714CC"/>
    <w:rsid w:val="007749C8"/>
    <w:rsid w:val="00774DC0"/>
    <w:rsid w:val="007757E8"/>
    <w:rsid w:val="007779A0"/>
    <w:rsid w:val="00777F24"/>
    <w:rsid w:val="00781598"/>
    <w:rsid w:val="00782C45"/>
    <w:rsid w:val="007833F8"/>
    <w:rsid w:val="0078525C"/>
    <w:rsid w:val="00785274"/>
    <w:rsid w:val="00785860"/>
    <w:rsid w:val="007874C2"/>
    <w:rsid w:val="00787644"/>
    <w:rsid w:val="007913B0"/>
    <w:rsid w:val="0079167C"/>
    <w:rsid w:val="00792544"/>
    <w:rsid w:val="00794708"/>
    <w:rsid w:val="00794774"/>
    <w:rsid w:val="00794AA5"/>
    <w:rsid w:val="00795DDC"/>
    <w:rsid w:val="0079625E"/>
    <w:rsid w:val="00796320"/>
    <w:rsid w:val="007A0026"/>
    <w:rsid w:val="007A01B3"/>
    <w:rsid w:val="007A0D98"/>
    <w:rsid w:val="007A243B"/>
    <w:rsid w:val="007A3F67"/>
    <w:rsid w:val="007A7A08"/>
    <w:rsid w:val="007B06CB"/>
    <w:rsid w:val="007B0C1C"/>
    <w:rsid w:val="007B1DBF"/>
    <w:rsid w:val="007B21EE"/>
    <w:rsid w:val="007B2863"/>
    <w:rsid w:val="007B3663"/>
    <w:rsid w:val="007B3BE1"/>
    <w:rsid w:val="007B4079"/>
    <w:rsid w:val="007B5407"/>
    <w:rsid w:val="007B56BF"/>
    <w:rsid w:val="007B67DE"/>
    <w:rsid w:val="007C0C1C"/>
    <w:rsid w:val="007C1E3D"/>
    <w:rsid w:val="007C3B5F"/>
    <w:rsid w:val="007C4453"/>
    <w:rsid w:val="007C5509"/>
    <w:rsid w:val="007C7693"/>
    <w:rsid w:val="007D087B"/>
    <w:rsid w:val="007D25E5"/>
    <w:rsid w:val="007D541B"/>
    <w:rsid w:val="007D606D"/>
    <w:rsid w:val="007D797E"/>
    <w:rsid w:val="007D7A19"/>
    <w:rsid w:val="007E3054"/>
    <w:rsid w:val="007E3E3D"/>
    <w:rsid w:val="007E469C"/>
    <w:rsid w:val="007E6E11"/>
    <w:rsid w:val="007E7A4B"/>
    <w:rsid w:val="007F1116"/>
    <w:rsid w:val="007F149F"/>
    <w:rsid w:val="007F160C"/>
    <w:rsid w:val="007F2E22"/>
    <w:rsid w:val="007F4CF3"/>
    <w:rsid w:val="007F7894"/>
    <w:rsid w:val="008015D4"/>
    <w:rsid w:val="00802A93"/>
    <w:rsid w:val="00806CDB"/>
    <w:rsid w:val="00813CE5"/>
    <w:rsid w:val="008142C9"/>
    <w:rsid w:val="008159F5"/>
    <w:rsid w:val="00816D5D"/>
    <w:rsid w:val="00821BBD"/>
    <w:rsid w:val="008233D1"/>
    <w:rsid w:val="00825D2B"/>
    <w:rsid w:val="00827754"/>
    <w:rsid w:val="00830C18"/>
    <w:rsid w:val="00832007"/>
    <w:rsid w:val="00833623"/>
    <w:rsid w:val="008345CC"/>
    <w:rsid w:val="00834EE6"/>
    <w:rsid w:val="00836B11"/>
    <w:rsid w:val="008431C7"/>
    <w:rsid w:val="00843230"/>
    <w:rsid w:val="00843C40"/>
    <w:rsid w:val="00843FAB"/>
    <w:rsid w:val="0084453A"/>
    <w:rsid w:val="008473C1"/>
    <w:rsid w:val="00847A4C"/>
    <w:rsid w:val="00851096"/>
    <w:rsid w:val="00852473"/>
    <w:rsid w:val="00852F76"/>
    <w:rsid w:val="00854915"/>
    <w:rsid w:val="008570D9"/>
    <w:rsid w:val="008578AB"/>
    <w:rsid w:val="008637F1"/>
    <w:rsid w:val="00863833"/>
    <w:rsid w:val="00863F86"/>
    <w:rsid w:val="00864D59"/>
    <w:rsid w:val="0087051A"/>
    <w:rsid w:val="00870827"/>
    <w:rsid w:val="0087188F"/>
    <w:rsid w:val="00872304"/>
    <w:rsid w:val="00876A46"/>
    <w:rsid w:val="008805A7"/>
    <w:rsid w:val="00880836"/>
    <w:rsid w:val="008830D2"/>
    <w:rsid w:val="00883834"/>
    <w:rsid w:val="00885B05"/>
    <w:rsid w:val="00887E68"/>
    <w:rsid w:val="00890195"/>
    <w:rsid w:val="008907A7"/>
    <w:rsid w:val="00893ADF"/>
    <w:rsid w:val="00893DDB"/>
    <w:rsid w:val="00894355"/>
    <w:rsid w:val="00894B65"/>
    <w:rsid w:val="00894E82"/>
    <w:rsid w:val="00895BE1"/>
    <w:rsid w:val="008A0239"/>
    <w:rsid w:val="008A0549"/>
    <w:rsid w:val="008A05FC"/>
    <w:rsid w:val="008A094E"/>
    <w:rsid w:val="008A65A5"/>
    <w:rsid w:val="008A6D04"/>
    <w:rsid w:val="008B43E7"/>
    <w:rsid w:val="008B6A3D"/>
    <w:rsid w:val="008B6AF8"/>
    <w:rsid w:val="008C2C0D"/>
    <w:rsid w:val="008C3529"/>
    <w:rsid w:val="008C4C9F"/>
    <w:rsid w:val="008C7756"/>
    <w:rsid w:val="008D2209"/>
    <w:rsid w:val="008D2797"/>
    <w:rsid w:val="008D381F"/>
    <w:rsid w:val="008E36AC"/>
    <w:rsid w:val="008E4207"/>
    <w:rsid w:val="008E5566"/>
    <w:rsid w:val="008E64DF"/>
    <w:rsid w:val="008E65BE"/>
    <w:rsid w:val="008F0C3A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2069"/>
    <w:rsid w:val="00912BC3"/>
    <w:rsid w:val="009142FA"/>
    <w:rsid w:val="00914318"/>
    <w:rsid w:val="009156DD"/>
    <w:rsid w:val="0091597D"/>
    <w:rsid w:val="0092160A"/>
    <w:rsid w:val="00922ACD"/>
    <w:rsid w:val="00923DDC"/>
    <w:rsid w:val="0092638D"/>
    <w:rsid w:val="009272BF"/>
    <w:rsid w:val="00927D77"/>
    <w:rsid w:val="00930EEE"/>
    <w:rsid w:val="0093208E"/>
    <w:rsid w:val="00932C6A"/>
    <w:rsid w:val="00934DB9"/>
    <w:rsid w:val="00935537"/>
    <w:rsid w:val="00941343"/>
    <w:rsid w:val="00942154"/>
    <w:rsid w:val="00944D40"/>
    <w:rsid w:val="0094565A"/>
    <w:rsid w:val="009464DB"/>
    <w:rsid w:val="00946795"/>
    <w:rsid w:val="009470BE"/>
    <w:rsid w:val="00950108"/>
    <w:rsid w:val="00950469"/>
    <w:rsid w:val="00954EC3"/>
    <w:rsid w:val="00955D53"/>
    <w:rsid w:val="00955DF6"/>
    <w:rsid w:val="009564C4"/>
    <w:rsid w:val="00956A33"/>
    <w:rsid w:val="009602C3"/>
    <w:rsid w:val="0096048D"/>
    <w:rsid w:val="00961A1C"/>
    <w:rsid w:val="00961A85"/>
    <w:rsid w:val="00962408"/>
    <w:rsid w:val="009631D4"/>
    <w:rsid w:val="00963518"/>
    <w:rsid w:val="00964368"/>
    <w:rsid w:val="009647CA"/>
    <w:rsid w:val="00964927"/>
    <w:rsid w:val="00964EA3"/>
    <w:rsid w:val="00967DC5"/>
    <w:rsid w:val="009718AB"/>
    <w:rsid w:val="00971A91"/>
    <w:rsid w:val="009745D0"/>
    <w:rsid w:val="00976541"/>
    <w:rsid w:val="009832B3"/>
    <w:rsid w:val="00983C48"/>
    <w:rsid w:val="00984B64"/>
    <w:rsid w:val="00984C3C"/>
    <w:rsid w:val="00984D21"/>
    <w:rsid w:val="00985BA1"/>
    <w:rsid w:val="00990B50"/>
    <w:rsid w:val="00991E8E"/>
    <w:rsid w:val="00992994"/>
    <w:rsid w:val="0099508C"/>
    <w:rsid w:val="00997780"/>
    <w:rsid w:val="009A05B7"/>
    <w:rsid w:val="009A20C4"/>
    <w:rsid w:val="009A37A3"/>
    <w:rsid w:val="009A57D6"/>
    <w:rsid w:val="009A6B1A"/>
    <w:rsid w:val="009A7B2B"/>
    <w:rsid w:val="009B0CAA"/>
    <w:rsid w:val="009B0DD1"/>
    <w:rsid w:val="009B196A"/>
    <w:rsid w:val="009B2F99"/>
    <w:rsid w:val="009B31CC"/>
    <w:rsid w:val="009B7755"/>
    <w:rsid w:val="009B7BCC"/>
    <w:rsid w:val="009B7BE0"/>
    <w:rsid w:val="009C1871"/>
    <w:rsid w:val="009C40A5"/>
    <w:rsid w:val="009C5A3E"/>
    <w:rsid w:val="009D0708"/>
    <w:rsid w:val="009D3C50"/>
    <w:rsid w:val="009D5C3F"/>
    <w:rsid w:val="009D6C6F"/>
    <w:rsid w:val="009D76F2"/>
    <w:rsid w:val="009E0FAB"/>
    <w:rsid w:val="009E1339"/>
    <w:rsid w:val="009E2090"/>
    <w:rsid w:val="009E4582"/>
    <w:rsid w:val="009E612F"/>
    <w:rsid w:val="009F1059"/>
    <w:rsid w:val="009F16E5"/>
    <w:rsid w:val="009F2311"/>
    <w:rsid w:val="009F26A3"/>
    <w:rsid w:val="009F3126"/>
    <w:rsid w:val="009F3A50"/>
    <w:rsid w:val="00A0274D"/>
    <w:rsid w:val="00A04B1D"/>
    <w:rsid w:val="00A04ECA"/>
    <w:rsid w:val="00A05BE6"/>
    <w:rsid w:val="00A060CE"/>
    <w:rsid w:val="00A0715A"/>
    <w:rsid w:val="00A07773"/>
    <w:rsid w:val="00A15CAB"/>
    <w:rsid w:val="00A21D78"/>
    <w:rsid w:val="00A234E7"/>
    <w:rsid w:val="00A238A6"/>
    <w:rsid w:val="00A23C36"/>
    <w:rsid w:val="00A305F7"/>
    <w:rsid w:val="00A306FD"/>
    <w:rsid w:val="00A3371E"/>
    <w:rsid w:val="00A33AA2"/>
    <w:rsid w:val="00A35C53"/>
    <w:rsid w:val="00A37351"/>
    <w:rsid w:val="00A37A48"/>
    <w:rsid w:val="00A400E9"/>
    <w:rsid w:val="00A404B5"/>
    <w:rsid w:val="00A41A19"/>
    <w:rsid w:val="00A41C0D"/>
    <w:rsid w:val="00A426F4"/>
    <w:rsid w:val="00A427AB"/>
    <w:rsid w:val="00A4466C"/>
    <w:rsid w:val="00A44DE8"/>
    <w:rsid w:val="00A47C19"/>
    <w:rsid w:val="00A51B9A"/>
    <w:rsid w:val="00A55ACA"/>
    <w:rsid w:val="00A56EBF"/>
    <w:rsid w:val="00A618AD"/>
    <w:rsid w:val="00A61DBD"/>
    <w:rsid w:val="00A62A1A"/>
    <w:rsid w:val="00A6305B"/>
    <w:rsid w:val="00A65600"/>
    <w:rsid w:val="00A67FDD"/>
    <w:rsid w:val="00A72579"/>
    <w:rsid w:val="00A74100"/>
    <w:rsid w:val="00A768D8"/>
    <w:rsid w:val="00A77CB6"/>
    <w:rsid w:val="00A853CD"/>
    <w:rsid w:val="00A85862"/>
    <w:rsid w:val="00A87978"/>
    <w:rsid w:val="00A8798D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2053"/>
    <w:rsid w:val="00AB4290"/>
    <w:rsid w:val="00AB6069"/>
    <w:rsid w:val="00AC0D1E"/>
    <w:rsid w:val="00AC18D5"/>
    <w:rsid w:val="00AC1C15"/>
    <w:rsid w:val="00AD11E2"/>
    <w:rsid w:val="00AD2BC7"/>
    <w:rsid w:val="00AD2FC8"/>
    <w:rsid w:val="00AD4C2B"/>
    <w:rsid w:val="00AD57F3"/>
    <w:rsid w:val="00AD613E"/>
    <w:rsid w:val="00AD7AC4"/>
    <w:rsid w:val="00AD7E17"/>
    <w:rsid w:val="00AE0637"/>
    <w:rsid w:val="00AE231A"/>
    <w:rsid w:val="00AE3BAD"/>
    <w:rsid w:val="00AE410E"/>
    <w:rsid w:val="00AE7492"/>
    <w:rsid w:val="00AE79D5"/>
    <w:rsid w:val="00AE7B0D"/>
    <w:rsid w:val="00AF107E"/>
    <w:rsid w:val="00AF37E8"/>
    <w:rsid w:val="00AF441A"/>
    <w:rsid w:val="00AF7194"/>
    <w:rsid w:val="00B007A4"/>
    <w:rsid w:val="00B02A89"/>
    <w:rsid w:val="00B03310"/>
    <w:rsid w:val="00B033F3"/>
    <w:rsid w:val="00B03722"/>
    <w:rsid w:val="00B03857"/>
    <w:rsid w:val="00B05114"/>
    <w:rsid w:val="00B06F5D"/>
    <w:rsid w:val="00B06FAB"/>
    <w:rsid w:val="00B070B2"/>
    <w:rsid w:val="00B071F1"/>
    <w:rsid w:val="00B10739"/>
    <w:rsid w:val="00B10945"/>
    <w:rsid w:val="00B11F56"/>
    <w:rsid w:val="00B12019"/>
    <w:rsid w:val="00B1468E"/>
    <w:rsid w:val="00B14788"/>
    <w:rsid w:val="00B15BF4"/>
    <w:rsid w:val="00B15FA2"/>
    <w:rsid w:val="00B17B48"/>
    <w:rsid w:val="00B17CD2"/>
    <w:rsid w:val="00B208ED"/>
    <w:rsid w:val="00B20FE2"/>
    <w:rsid w:val="00B22703"/>
    <w:rsid w:val="00B22BFF"/>
    <w:rsid w:val="00B23753"/>
    <w:rsid w:val="00B238CC"/>
    <w:rsid w:val="00B25654"/>
    <w:rsid w:val="00B25867"/>
    <w:rsid w:val="00B30539"/>
    <w:rsid w:val="00B317BA"/>
    <w:rsid w:val="00B31BC8"/>
    <w:rsid w:val="00B3211D"/>
    <w:rsid w:val="00B3213D"/>
    <w:rsid w:val="00B342CE"/>
    <w:rsid w:val="00B345EB"/>
    <w:rsid w:val="00B3501C"/>
    <w:rsid w:val="00B35FC1"/>
    <w:rsid w:val="00B379BD"/>
    <w:rsid w:val="00B37A97"/>
    <w:rsid w:val="00B41521"/>
    <w:rsid w:val="00B418ED"/>
    <w:rsid w:val="00B4256D"/>
    <w:rsid w:val="00B45837"/>
    <w:rsid w:val="00B46504"/>
    <w:rsid w:val="00B46A49"/>
    <w:rsid w:val="00B46C92"/>
    <w:rsid w:val="00B5000B"/>
    <w:rsid w:val="00B50945"/>
    <w:rsid w:val="00B52275"/>
    <w:rsid w:val="00B5483C"/>
    <w:rsid w:val="00B56FFB"/>
    <w:rsid w:val="00B57E05"/>
    <w:rsid w:val="00B61ADA"/>
    <w:rsid w:val="00B62A23"/>
    <w:rsid w:val="00B636C7"/>
    <w:rsid w:val="00B64699"/>
    <w:rsid w:val="00B64947"/>
    <w:rsid w:val="00B64E33"/>
    <w:rsid w:val="00B67D51"/>
    <w:rsid w:val="00B7259E"/>
    <w:rsid w:val="00B74F87"/>
    <w:rsid w:val="00B804D2"/>
    <w:rsid w:val="00B807C3"/>
    <w:rsid w:val="00B80C77"/>
    <w:rsid w:val="00B81F70"/>
    <w:rsid w:val="00B8534E"/>
    <w:rsid w:val="00B86520"/>
    <w:rsid w:val="00B86899"/>
    <w:rsid w:val="00B86B93"/>
    <w:rsid w:val="00B92128"/>
    <w:rsid w:val="00B92BED"/>
    <w:rsid w:val="00B95500"/>
    <w:rsid w:val="00B95981"/>
    <w:rsid w:val="00B95DDB"/>
    <w:rsid w:val="00B96217"/>
    <w:rsid w:val="00B97885"/>
    <w:rsid w:val="00BA0659"/>
    <w:rsid w:val="00BA277F"/>
    <w:rsid w:val="00BB034B"/>
    <w:rsid w:val="00BB1FEB"/>
    <w:rsid w:val="00BB64E3"/>
    <w:rsid w:val="00BC0642"/>
    <w:rsid w:val="00BC10E6"/>
    <w:rsid w:val="00BC152C"/>
    <w:rsid w:val="00BC227A"/>
    <w:rsid w:val="00BC2C8D"/>
    <w:rsid w:val="00BC6CCF"/>
    <w:rsid w:val="00BC7B14"/>
    <w:rsid w:val="00BD0FB7"/>
    <w:rsid w:val="00BD0FCC"/>
    <w:rsid w:val="00BD1853"/>
    <w:rsid w:val="00BE4860"/>
    <w:rsid w:val="00BE56B2"/>
    <w:rsid w:val="00BE7208"/>
    <w:rsid w:val="00BF0CA8"/>
    <w:rsid w:val="00BF2CE6"/>
    <w:rsid w:val="00BF2DE2"/>
    <w:rsid w:val="00BF43CA"/>
    <w:rsid w:val="00BF56E4"/>
    <w:rsid w:val="00BF607F"/>
    <w:rsid w:val="00BF6737"/>
    <w:rsid w:val="00BF78AD"/>
    <w:rsid w:val="00C00240"/>
    <w:rsid w:val="00C05201"/>
    <w:rsid w:val="00C057BB"/>
    <w:rsid w:val="00C10729"/>
    <w:rsid w:val="00C10E80"/>
    <w:rsid w:val="00C12A66"/>
    <w:rsid w:val="00C131B2"/>
    <w:rsid w:val="00C136CB"/>
    <w:rsid w:val="00C13732"/>
    <w:rsid w:val="00C15D44"/>
    <w:rsid w:val="00C16519"/>
    <w:rsid w:val="00C17F9D"/>
    <w:rsid w:val="00C218BE"/>
    <w:rsid w:val="00C21B73"/>
    <w:rsid w:val="00C226D1"/>
    <w:rsid w:val="00C22871"/>
    <w:rsid w:val="00C23168"/>
    <w:rsid w:val="00C244B1"/>
    <w:rsid w:val="00C245D7"/>
    <w:rsid w:val="00C30C24"/>
    <w:rsid w:val="00C30D8D"/>
    <w:rsid w:val="00C3120D"/>
    <w:rsid w:val="00C3367C"/>
    <w:rsid w:val="00C33C50"/>
    <w:rsid w:val="00C364B3"/>
    <w:rsid w:val="00C36FD5"/>
    <w:rsid w:val="00C37D5C"/>
    <w:rsid w:val="00C37F94"/>
    <w:rsid w:val="00C41180"/>
    <w:rsid w:val="00C423B4"/>
    <w:rsid w:val="00C4396D"/>
    <w:rsid w:val="00C44F32"/>
    <w:rsid w:val="00C45C1A"/>
    <w:rsid w:val="00C53D43"/>
    <w:rsid w:val="00C54CE9"/>
    <w:rsid w:val="00C560F2"/>
    <w:rsid w:val="00C564E6"/>
    <w:rsid w:val="00C62806"/>
    <w:rsid w:val="00C64F59"/>
    <w:rsid w:val="00C65D5E"/>
    <w:rsid w:val="00C671F1"/>
    <w:rsid w:val="00C6752D"/>
    <w:rsid w:val="00C71179"/>
    <w:rsid w:val="00C711C2"/>
    <w:rsid w:val="00C76287"/>
    <w:rsid w:val="00C767A3"/>
    <w:rsid w:val="00C82348"/>
    <w:rsid w:val="00C82C4D"/>
    <w:rsid w:val="00C82F93"/>
    <w:rsid w:val="00C838BD"/>
    <w:rsid w:val="00C84F88"/>
    <w:rsid w:val="00C85998"/>
    <w:rsid w:val="00C85BDB"/>
    <w:rsid w:val="00C86B71"/>
    <w:rsid w:val="00C945B6"/>
    <w:rsid w:val="00C97EBF"/>
    <w:rsid w:val="00CA3E6A"/>
    <w:rsid w:val="00CA4019"/>
    <w:rsid w:val="00CA4274"/>
    <w:rsid w:val="00CA5A90"/>
    <w:rsid w:val="00CA5B38"/>
    <w:rsid w:val="00CA5CC1"/>
    <w:rsid w:val="00CA78A1"/>
    <w:rsid w:val="00CB1566"/>
    <w:rsid w:val="00CB2B4E"/>
    <w:rsid w:val="00CB2F6E"/>
    <w:rsid w:val="00CB4C91"/>
    <w:rsid w:val="00CB5B44"/>
    <w:rsid w:val="00CB6592"/>
    <w:rsid w:val="00CB753D"/>
    <w:rsid w:val="00CC2E57"/>
    <w:rsid w:val="00CC2F4C"/>
    <w:rsid w:val="00CC408D"/>
    <w:rsid w:val="00CC603A"/>
    <w:rsid w:val="00CC63CE"/>
    <w:rsid w:val="00CD074B"/>
    <w:rsid w:val="00CD185E"/>
    <w:rsid w:val="00CD3E78"/>
    <w:rsid w:val="00CD3E87"/>
    <w:rsid w:val="00CD4A69"/>
    <w:rsid w:val="00CD7814"/>
    <w:rsid w:val="00CD7EA3"/>
    <w:rsid w:val="00CE01AE"/>
    <w:rsid w:val="00CE3C6C"/>
    <w:rsid w:val="00CE4207"/>
    <w:rsid w:val="00CE4DB0"/>
    <w:rsid w:val="00CE6554"/>
    <w:rsid w:val="00CE6E8B"/>
    <w:rsid w:val="00CE6E97"/>
    <w:rsid w:val="00CE7EC9"/>
    <w:rsid w:val="00CF0A1D"/>
    <w:rsid w:val="00CF5B96"/>
    <w:rsid w:val="00D01D01"/>
    <w:rsid w:val="00D01D9A"/>
    <w:rsid w:val="00D053C7"/>
    <w:rsid w:val="00D0555B"/>
    <w:rsid w:val="00D06BB0"/>
    <w:rsid w:val="00D07F47"/>
    <w:rsid w:val="00D13C69"/>
    <w:rsid w:val="00D175CE"/>
    <w:rsid w:val="00D17A56"/>
    <w:rsid w:val="00D20072"/>
    <w:rsid w:val="00D20635"/>
    <w:rsid w:val="00D21D2D"/>
    <w:rsid w:val="00D2514B"/>
    <w:rsid w:val="00D25A29"/>
    <w:rsid w:val="00D25A73"/>
    <w:rsid w:val="00D25B7C"/>
    <w:rsid w:val="00D25EBD"/>
    <w:rsid w:val="00D3087D"/>
    <w:rsid w:val="00D30B49"/>
    <w:rsid w:val="00D311DA"/>
    <w:rsid w:val="00D34381"/>
    <w:rsid w:val="00D350EC"/>
    <w:rsid w:val="00D3613E"/>
    <w:rsid w:val="00D37ABD"/>
    <w:rsid w:val="00D4094E"/>
    <w:rsid w:val="00D459F0"/>
    <w:rsid w:val="00D45E6B"/>
    <w:rsid w:val="00D45E97"/>
    <w:rsid w:val="00D54A2F"/>
    <w:rsid w:val="00D56AB4"/>
    <w:rsid w:val="00D64631"/>
    <w:rsid w:val="00D64873"/>
    <w:rsid w:val="00D66395"/>
    <w:rsid w:val="00D66FE9"/>
    <w:rsid w:val="00D7506E"/>
    <w:rsid w:val="00D76743"/>
    <w:rsid w:val="00D76872"/>
    <w:rsid w:val="00D770F4"/>
    <w:rsid w:val="00D81961"/>
    <w:rsid w:val="00D829CF"/>
    <w:rsid w:val="00D82AF8"/>
    <w:rsid w:val="00D8505E"/>
    <w:rsid w:val="00D85077"/>
    <w:rsid w:val="00D8536C"/>
    <w:rsid w:val="00D87010"/>
    <w:rsid w:val="00D942C8"/>
    <w:rsid w:val="00DA0DC9"/>
    <w:rsid w:val="00DA1A6B"/>
    <w:rsid w:val="00DA4E26"/>
    <w:rsid w:val="00DA6B15"/>
    <w:rsid w:val="00DA6BE8"/>
    <w:rsid w:val="00DB012B"/>
    <w:rsid w:val="00DB0762"/>
    <w:rsid w:val="00DB0FB7"/>
    <w:rsid w:val="00DB5505"/>
    <w:rsid w:val="00DB77DC"/>
    <w:rsid w:val="00DC2D95"/>
    <w:rsid w:val="00DC34E8"/>
    <w:rsid w:val="00DC3C8C"/>
    <w:rsid w:val="00DC4485"/>
    <w:rsid w:val="00DC58E6"/>
    <w:rsid w:val="00DD5E74"/>
    <w:rsid w:val="00DE4293"/>
    <w:rsid w:val="00DE566F"/>
    <w:rsid w:val="00DE574C"/>
    <w:rsid w:val="00DE6974"/>
    <w:rsid w:val="00DE6BC9"/>
    <w:rsid w:val="00DF0C9F"/>
    <w:rsid w:val="00DF1B4E"/>
    <w:rsid w:val="00DF2656"/>
    <w:rsid w:val="00DF3E68"/>
    <w:rsid w:val="00DF6892"/>
    <w:rsid w:val="00E01B0E"/>
    <w:rsid w:val="00E032EE"/>
    <w:rsid w:val="00E05517"/>
    <w:rsid w:val="00E05CF6"/>
    <w:rsid w:val="00E05E1E"/>
    <w:rsid w:val="00E05F67"/>
    <w:rsid w:val="00E07ADE"/>
    <w:rsid w:val="00E10306"/>
    <w:rsid w:val="00E10E2E"/>
    <w:rsid w:val="00E12C46"/>
    <w:rsid w:val="00E13ACC"/>
    <w:rsid w:val="00E1469A"/>
    <w:rsid w:val="00E15D19"/>
    <w:rsid w:val="00E160A2"/>
    <w:rsid w:val="00E16926"/>
    <w:rsid w:val="00E17B71"/>
    <w:rsid w:val="00E220CA"/>
    <w:rsid w:val="00E226E2"/>
    <w:rsid w:val="00E25775"/>
    <w:rsid w:val="00E279D5"/>
    <w:rsid w:val="00E30BB1"/>
    <w:rsid w:val="00E32E81"/>
    <w:rsid w:val="00E365F4"/>
    <w:rsid w:val="00E3678D"/>
    <w:rsid w:val="00E4119D"/>
    <w:rsid w:val="00E4403E"/>
    <w:rsid w:val="00E4620D"/>
    <w:rsid w:val="00E468A7"/>
    <w:rsid w:val="00E472F6"/>
    <w:rsid w:val="00E47D42"/>
    <w:rsid w:val="00E51F7C"/>
    <w:rsid w:val="00E535CE"/>
    <w:rsid w:val="00E53C89"/>
    <w:rsid w:val="00E54F60"/>
    <w:rsid w:val="00E55302"/>
    <w:rsid w:val="00E5724F"/>
    <w:rsid w:val="00E57688"/>
    <w:rsid w:val="00E60D09"/>
    <w:rsid w:val="00E61D9F"/>
    <w:rsid w:val="00E63BEC"/>
    <w:rsid w:val="00E657D9"/>
    <w:rsid w:val="00E66D5D"/>
    <w:rsid w:val="00E67B24"/>
    <w:rsid w:val="00E72CA1"/>
    <w:rsid w:val="00E73EDE"/>
    <w:rsid w:val="00E80B96"/>
    <w:rsid w:val="00E80DB8"/>
    <w:rsid w:val="00E82D91"/>
    <w:rsid w:val="00E83857"/>
    <w:rsid w:val="00E84314"/>
    <w:rsid w:val="00E86E8D"/>
    <w:rsid w:val="00E90BEF"/>
    <w:rsid w:val="00E911A0"/>
    <w:rsid w:val="00E91DB8"/>
    <w:rsid w:val="00E92224"/>
    <w:rsid w:val="00E92AD4"/>
    <w:rsid w:val="00E93901"/>
    <w:rsid w:val="00E93D21"/>
    <w:rsid w:val="00E93D8A"/>
    <w:rsid w:val="00E96B0F"/>
    <w:rsid w:val="00E97252"/>
    <w:rsid w:val="00E97BD7"/>
    <w:rsid w:val="00EA01FA"/>
    <w:rsid w:val="00EA02A7"/>
    <w:rsid w:val="00EA04B2"/>
    <w:rsid w:val="00EA0688"/>
    <w:rsid w:val="00EA54C6"/>
    <w:rsid w:val="00EA601D"/>
    <w:rsid w:val="00EB123E"/>
    <w:rsid w:val="00EB1CDF"/>
    <w:rsid w:val="00EB3562"/>
    <w:rsid w:val="00EB5578"/>
    <w:rsid w:val="00EB6AF7"/>
    <w:rsid w:val="00EC025C"/>
    <w:rsid w:val="00EC02EC"/>
    <w:rsid w:val="00EC0D7A"/>
    <w:rsid w:val="00EC3128"/>
    <w:rsid w:val="00EC4EBE"/>
    <w:rsid w:val="00EC523A"/>
    <w:rsid w:val="00EC54D8"/>
    <w:rsid w:val="00ED01FC"/>
    <w:rsid w:val="00ED0766"/>
    <w:rsid w:val="00ED2979"/>
    <w:rsid w:val="00ED3E6C"/>
    <w:rsid w:val="00EE149E"/>
    <w:rsid w:val="00EE2C43"/>
    <w:rsid w:val="00EE4861"/>
    <w:rsid w:val="00EE60EF"/>
    <w:rsid w:val="00EE7094"/>
    <w:rsid w:val="00EF0DDC"/>
    <w:rsid w:val="00EF3314"/>
    <w:rsid w:val="00EF6EA4"/>
    <w:rsid w:val="00F00480"/>
    <w:rsid w:val="00F00571"/>
    <w:rsid w:val="00F022DE"/>
    <w:rsid w:val="00F0607D"/>
    <w:rsid w:val="00F06EE9"/>
    <w:rsid w:val="00F1086E"/>
    <w:rsid w:val="00F1292C"/>
    <w:rsid w:val="00F16A81"/>
    <w:rsid w:val="00F16DED"/>
    <w:rsid w:val="00F17B88"/>
    <w:rsid w:val="00F21253"/>
    <w:rsid w:val="00F22974"/>
    <w:rsid w:val="00F23994"/>
    <w:rsid w:val="00F26498"/>
    <w:rsid w:val="00F269E3"/>
    <w:rsid w:val="00F300BE"/>
    <w:rsid w:val="00F31F07"/>
    <w:rsid w:val="00F321C9"/>
    <w:rsid w:val="00F333A6"/>
    <w:rsid w:val="00F33B64"/>
    <w:rsid w:val="00F37D43"/>
    <w:rsid w:val="00F40265"/>
    <w:rsid w:val="00F434EB"/>
    <w:rsid w:val="00F45020"/>
    <w:rsid w:val="00F45746"/>
    <w:rsid w:val="00F45AC7"/>
    <w:rsid w:val="00F50553"/>
    <w:rsid w:val="00F510D1"/>
    <w:rsid w:val="00F533A9"/>
    <w:rsid w:val="00F53727"/>
    <w:rsid w:val="00F56EE9"/>
    <w:rsid w:val="00F6053B"/>
    <w:rsid w:val="00F6123C"/>
    <w:rsid w:val="00F6631F"/>
    <w:rsid w:val="00F665BA"/>
    <w:rsid w:val="00F6741E"/>
    <w:rsid w:val="00F70B81"/>
    <w:rsid w:val="00F728E6"/>
    <w:rsid w:val="00F74140"/>
    <w:rsid w:val="00F755BD"/>
    <w:rsid w:val="00F77012"/>
    <w:rsid w:val="00F77B01"/>
    <w:rsid w:val="00F801A6"/>
    <w:rsid w:val="00F825FB"/>
    <w:rsid w:val="00F833EA"/>
    <w:rsid w:val="00F90534"/>
    <w:rsid w:val="00F907D5"/>
    <w:rsid w:val="00F909F3"/>
    <w:rsid w:val="00F90F62"/>
    <w:rsid w:val="00F92D45"/>
    <w:rsid w:val="00F92DE9"/>
    <w:rsid w:val="00F94A16"/>
    <w:rsid w:val="00F95DC1"/>
    <w:rsid w:val="00F95E8C"/>
    <w:rsid w:val="00FA0010"/>
    <w:rsid w:val="00FA4CE2"/>
    <w:rsid w:val="00FB01D2"/>
    <w:rsid w:val="00FB04FB"/>
    <w:rsid w:val="00FB2E3D"/>
    <w:rsid w:val="00FB3A08"/>
    <w:rsid w:val="00FB5324"/>
    <w:rsid w:val="00FC05CF"/>
    <w:rsid w:val="00FC0CB5"/>
    <w:rsid w:val="00FC1640"/>
    <w:rsid w:val="00FC4329"/>
    <w:rsid w:val="00FC498B"/>
    <w:rsid w:val="00FC660C"/>
    <w:rsid w:val="00FC6DE1"/>
    <w:rsid w:val="00FC6F2D"/>
    <w:rsid w:val="00FC7430"/>
    <w:rsid w:val="00FD02A0"/>
    <w:rsid w:val="00FD1287"/>
    <w:rsid w:val="00FE028F"/>
    <w:rsid w:val="00FE0B3A"/>
    <w:rsid w:val="00FE25DE"/>
    <w:rsid w:val="00FE3663"/>
    <w:rsid w:val="00FE5ABF"/>
    <w:rsid w:val="00FE633B"/>
    <w:rsid w:val="00FE642F"/>
    <w:rsid w:val="00FE64FF"/>
    <w:rsid w:val="00FF03F8"/>
    <w:rsid w:val="00FF0A9A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3.xlsx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7.emf"/><Relationship Id="rId25" Type="http://schemas.openxmlformats.org/officeDocument/2006/relationships/hyperlink" Target="https://publicaccess.tameside.gov.uk/online-applications/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5.docx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.xlsx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303</cp:revision>
  <cp:lastPrinted>2021-10-12T15:41:00Z</cp:lastPrinted>
  <dcterms:created xsi:type="dcterms:W3CDTF">2021-07-02T12:50:00Z</dcterms:created>
  <dcterms:modified xsi:type="dcterms:W3CDTF">2022-02-22T20:24:00Z</dcterms:modified>
</cp:coreProperties>
</file>