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656"/>
        <w:gridCol w:w="1041"/>
        <w:gridCol w:w="64"/>
        <w:gridCol w:w="78"/>
        <w:gridCol w:w="187"/>
        <w:gridCol w:w="187"/>
        <w:gridCol w:w="51"/>
        <w:gridCol w:w="3265"/>
        <w:gridCol w:w="556"/>
        <w:gridCol w:w="2191"/>
      </w:tblGrid>
      <w:tr w:rsidR="00AC72D9" w:rsidRPr="00705622" w14:paraId="40378898" w14:textId="77777777" w:rsidTr="00BD08A2">
        <w:tc>
          <w:tcPr>
            <w:tcW w:w="9026" w:type="dxa"/>
            <w:gridSpan w:val="11"/>
          </w:tcPr>
          <w:p w14:paraId="5778F3FB" w14:textId="77777777" w:rsidR="00AC72D9" w:rsidRPr="00705622" w:rsidRDefault="00927F48" w:rsidP="00412074">
            <w:pPr>
              <w:jc w:val="center"/>
              <w:rPr>
                <w:rFonts w:cs="Arial"/>
                <w:b/>
                <w:bCs/>
                <w:szCs w:val="24"/>
              </w:rPr>
            </w:pPr>
            <w:r w:rsidRPr="00705622">
              <w:rPr>
                <w:rFonts w:cs="Arial"/>
                <w:b/>
                <w:bCs/>
                <w:szCs w:val="24"/>
              </w:rPr>
              <w:t>Mossley Town Council</w:t>
            </w:r>
          </w:p>
          <w:p w14:paraId="205D8EAF" w14:textId="24D69759" w:rsidR="00ED583C" w:rsidRPr="00705622" w:rsidRDefault="00ED583C" w:rsidP="00412074">
            <w:pPr>
              <w:jc w:val="center"/>
              <w:rPr>
                <w:rFonts w:cs="Arial"/>
                <w:b/>
                <w:bCs/>
                <w:szCs w:val="24"/>
              </w:rPr>
            </w:pPr>
          </w:p>
        </w:tc>
      </w:tr>
      <w:tr w:rsidR="00927F48" w:rsidRPr="00705622" w14:paraId="120A2080" w14:textId="77777777" w:rsidTr="00BD08A2">
        <w:tc>
          <w:tcPr>
            <w:tcW w:w="9026" w:type="dxa"/>
            <w:gridSpan w:val="11"/>
          </w:tcPr>
          <w:p w14:paraId="02CD1E25" w14:textId="58901534" w:rsidR="00927F48" w:rsidRPr="00705622" w:rsidRDefault="007D34EC" w:rsidP="00412074">
            <w:pPr>
              <w:jc w:val="center"/>
              <w:rPr>
                <w:rFonts w:cs="Arial"/>
                <w:b/>
                <w:bCs/>
                <w:szCs w:val="24"/>
              </w:rPr>
            </w:pPr>
            <w:r>
              <w:rPr>
                <w:rFonts w:cs="Arial"/>
                <w:b/>
                <w:bCs/>
                <w:szCs w:val="24"/>
              </w:rPr>
              <w:t>21 February</w:t>
            </w:r>
            <w:r w:rsidR="00124EEF">
              <w:rPr>
                <w:rFonts w:cs="Arial"/>
                <w:b/>
                <w:bCs/>
                <w:szCs w:val="24"/>
              </w:rPr>
              <w:t xml:space="preserve"> 2024</w:t>
            </w:r>
            <w:r w:rsidR="00ED583C" w:rsidRPr="00705622">
              <w:rPr>
                <w:rFonts w:cs="Arial"/>
                <w:b/>
                <w:bCs/>
                <w:szCs w:val="24"/>
              </w:rPr>
              <w:t xml:space="preserve"> at 8.00pm</w:t>
            </w:r>
          </w:p>
        </w:tc>
      </w:tr>
      <w:tr w:rsidR="00ED583C" w:rsidRPr="00705622" w14:paraId="096B21DD" w14:textId="77777777" w:rsidTr="00D63022">
        <w:trPr>
          <w:trHeight w:val="52"/>
        </w:trPr>
        <w:tc>
          <w:tcPr>
            <w:tcW w:w="711" w:type="dxa"/>
          </w:tcPr>
          <w:p w14:paraId="27873518" w14:textId="77777777" w:rsidR="005B39E2" w:rsidRPr="00705622" w:rsidRDefault="005B39E2">
            <w:pPr>
              <w:rPr>
                <w:rFonts w:cs="Arial"/>
                <w:szCs w:val="24"/>
              </w:rPr>
            </w:pPr>
          </w:p>
        </w:tc>
        <w:tc>
          <w:tcPr>
            <w:tcW w:w="8315" w:type="dxa"/>
            <w:gridSpan w:val="10"/>
          </w:tcPr>
          <w:p w14:paraId="2538A6FE" w14:textId="5D29CC15" w:rsidR="00ED583C" w:rsidRPr="00705622" w:rsidRDefault="00ED583C">
            <w:pPr>
              <w:rPr>
                <w:rFonts w:cs="Arial"/>
                <w:szCs w:val="24"/>
              </w:rPr>
            </w:pPr>
          </w:p>
        </w:tc>
      </w:tr>
      <w:tr w:rsidR="00F844C3" w:rsidRPr="00705622" w14:paraId="355A5F8C" w14:textId="77777777" w:rsidTr="00D63022">
        <w:tc>
          <w:tcPr>
            <w:tcW w:w="711" w:type="dxa"/>
          </w:tcPr>
          <w:p w14:paraId="5035AE83" w14:textId="77777777" w:rsidR="00F844C3" w:rsidRPr="00E827BD" w:rsidRDefault="00F844C3">
            <w:pPr>
              <w:rPr>
                <w:rFonts w:cs="Arial"/>
                <w:b/>
                <w:bCs/>
                <w:szCs w:val="24"/>
              </w:rPr>
            </w:pPr>
          </w:p>
        </w:tc>
        <w:tc>
          <w:tcPr>
            <w:tcW w:w="8315" w:type="dxa"/>
            <w:gridSpan w:val="10"/>
          </w:tcPr>
          <w:p w14:paraId="0ECBB4CE" w14:textId="77777777" w:rsidR="00AA7E87" w:rsidRPr="00705622" w:rsidRDefault="00F844C3" w:rsidP="007F0406">
            <w:pPr>
              <w:rPr>
                <w:rFonts w:cs="Arial"/>
                <w:b/>
                <w:bCs/>
                <w:szCs w:val="24"/>
              </w:rPr>
            </w:pPr>
            <w:r w:rsidRPr="00705622">
              <w:rPr>
                <w:rFonts w:cs="Arial"/>
                <w:b/>
                <w:bCs/>
                <w:szCs w:val="24"/>
              </w:rPr>
              <w:t>Present:</w:t>
            </w:r>
          </w:p>
          <w:p w14:paraId="0A9F8133" w14:textId="77777777" w:rsidR="00B25087" w:rsidRPr="00705622" w:rsidRDefault="00B25087" w:rsidP="007F0406">
            <w:pPr>
              <w:rPr>
                <w:rFonts w:eastAsia="Times New Roman" w:cs="Arial"/>
                <w:szCs w:val="24"/>
              </w:rPr>
            </w:pPr>
          </w:p>
          <w:p w14:paraId="63FE8380" w14:textId="190CFAF2" w:rsidR="005B39E2" w:rsidRPr="00705622" w:rsidRDefault="00FB0F49" w:rsidP="00FB0F49">
            <w:pPr>
              <w:overflowPunct w:val="0"/>
              <w:autoSpaceDE w:val="0"/>
              <w:autoSpaceDN w:val="0"/>
              <w:adjustRightInd w:val="0"/>
              <w:textAlignment w:val="baseline"/>
              <w:rPr>
                <w:rFonts w:eastAsia="Times New Roman" w:cs="Arial"/>
                <w:szCs w:val="24"/>
              </w:rPr>
            </w:pPr>
            <w:r w:rsidRPr="00705622">
              <w:rPr>
                <w:rFonts w:eastAsia="Times New Roman" w:cs="Arial"/>
                <w:szCs w:val="24"/>
              </w:rPr>
              <w:t xml:space="preserve">Councillor Frank Travis (Chair) (In the Chair); Councillors </w:t>
            </w:r>
            <w:r w:rsidR="00E22D34" w:rsidRPr="00705622">
              <w:rPr>
                <w:rFonts w:eastAsia="Times New Roman" w:cs="Arial"/>
                <w:szCs w:val="24"/>
              </w:rPr>
              <w:t xml:space="preserve">Hamza Aslam, Amelia Bayliss, </w:t>
            </w:r>
            <w:r w:rsidRPr="00705622">
              <w:rPr>
                <w:rFonts w:eastAsia="Times New Roman" w:cs="Arial"/>
                <w:szCs w:val="24"/>
              </w:rPr>
              <w:t>Stephen Homer, Idu Miah</w:t>
            </w:r>
            <w:r w:rsidR="0095171E">
              <w:rPr>
                <w:rFonts w:eastAsia="Times New Roman" w:cs="Arial"/>
                <w:szCs w:val="24"/>
              </w:rPr>
              <w:t>,</w:t>
            </w:r>
            <w:r w:rsidRPr="00705622">
              <w:rPr>
                <w:rFonts w:eastAsia="Times New Roman" w:cs="Arial"/>
                <w:szCs w:val="24"/>
              </w:rPr>
              <w:t xml:space="preserve"> </w:t>
            </w:r>
            <w:r w:rsidR="00D364D1" w:rsidRPr="00705622">
              <w:rPr>
                <w:rFonts w:eastAsia="Times New Roman" w:cs="Arial"/>
                <w:szCs w:val="24"/>
              </w:rPr>
              <w:t>Mary Mitchell</w:t>
            </w:r>
            <w:r w:rsidR="0095171E">
              <w:rPr>
                <w:rFonts w:eastAsia="Times New Roman" w:cs="Arial"/>
                <w:szCs w:val="24"/>
              </w:rPr>
              <w:t xml:space="preserve"> and Pat Mullin</w:t>
            </w:r>
            <w:r w:rsidR="00E73F54">
              <w:rPr>
                <w:rFonts w:eastAsia="Times New Roman" w:cs="Arial"/>
                <w:szCs w:val="24"/>
              </w:rPr>
              <w:t>.</w:t>
            </w:r>
          </w:p>
          <w:p w14:paraId="3674AE95" w14:textId="3B0DC2D8" w:rsidR="003A185B" w:rsidRPr="00705622" w:rsidRDefault="003A185B" w:rsidP="003A185B">
            <w:pPr>
              <w:rPr>
                <w:rFonts w:eastAsia="Times New Roman" w:cs="Arial"/>
                <w:szCs w:val="24"/>
              </w:rPr>
            </w:pPr>
          </w:p>
        </w:tc>
      </w:tr>
      <w:tr w:rsidR="00F844C3" w:rsidRPr="00705622" w14:paraId="2008236E" w14:textId="77777777" w:rsidTr="00D63022">
        <w:tc>
          <w:tcPr>
            <w:tcW w:w="711" w:type="dxa"/>
          </w:tcPr>
          <w:p w14:paraId="01C4BD8D" w14:textId="77777777" w:rsidR="00F844C3" w:rsidRPr="00E827BD" w:rsidRDefault="00F844C3">
            <w:pPr>
              <w:rPr>
                <w:rFonts w:cs="Arial"/>
                <w:b/>
                <w:bCs/>
                <w:szCs w:val="24"/>
              </w:rPr>
            </w:pPr>
          </w:p>
        </w:tc>
        <w:tc>
          <w:tcPr>
            <w:tcW w:w="8315" w:type="dxa"/>
            <w:gridSpan w:val="10"/>
          </w:tcPr>
          <w:p w14:paraId="7DABB164" w14:textId="164AD276" w:rsidR="00F844C3" w:rsidRPr="00705622" w:rsidRDefault="00C2135F">
            <w:pPr>
              <w:rPr>
                <w:rFonts w:eastAsia="Times New Roman" w:cs="Arial"/>
                <w:szCs w:val="24"/>
              </w:rPr>
            </w:pPr>
            <w:r>
              <w:rPr>
                <w:rFonts w:eastAsia="Times New Roman" w:cs="Arial"/>
                <w:szCs w:val="24"/>
              </w:rPr>
              <w:t xml:space="preserve">There were </w:t>
            </w:r>
            <w:r w:rsidR="002E39F2">
              <w:rPr>
                <w:rFonts w:eastAsia="Times New Roman" w:cs="Arial"/>
                <w:szCs w:val="24"/>
              </w:rPr>
              <w:t>36</w:t>
            </w:r>
            <w:r w:rsidR="00F63326" w:rsidRPr="00705622">
              <w:rPr>
                <w:rFonts w:eastAsia="Times New Roman" w:cs="Arial"/>
                <w:szCs w:val="24"/>
              </w:rPr>
              <w:t xml:space="preserve"> </w:t>
            </w:r>
            <w:r w:rsidR="003A185B" w:rsidRPr="00705622">
              <w:rPr>
                <w:rFonts w:eastAsia="Times New Roman" w:cs="Arial"/>
                <w:szCs w:val="24"/>
              </w:rPr>
              <w:t>members of the public present at the meeting.</w:t>
            </w:r>
          </w:p>
          <w:p w14:paraId="73A8711C" w14:textId="7311670F" w:rsidR="005B39E2" w:rsidRPr="00705622" w:rsidRDefault="005B39E2">
            <w:pPr>
              <w:rPr>
                <w:rFonts w:cs="Arial"/>
                <w:szCs w:val="24"/>
              </w:rPr>
            </w:pPr>
          </w:p>
        </w:tc>
      </w:tr>
      <w:tr w:rsidR="00ED583C" w:rsidRPr="00705622" w14:paraId="047079F4" w14:textId="77777777" w:rsidTr="00D63022">
        <w:tc>
          <w:tcPr>
            <w:tcW w:w="711" w:type="dxa"/>
          </w:tcPr>
          <w:p w14:paraId="09C9E51B" w14:textId="007A5EFB" w:rsidR="00ED583C" w:rsidRPr="00E827BD" w:rsidRDefault="006D2133">
            <w:pPr>
              <w:rPr>
                <w:rFonts w:cs="Arial"/>
                <w:b/>
                <w:bCs/>
                <w:szCs w:val="24"/>
              </w:rPr>
            </w:pPr>
            <w:r w:rsidRPr="00E827BD">
              <w:rPr>
                <w:rFonts w:cs="Arial"/>
                <w:b/>
                <w:bCs/>
                <w:szCs w:val="24"/>
              </w:rPr>
              <w:t>2515</w:t>
            </w:r>
          </w:p>
        </w:tc>
        <w:tc>
          <w:tcPr>
            <w:tcW w:w="8315" w:type="dxa"/>
            <w:gridSpan w:val="10"/>
          </w:tcPr>
          <w:p w14:paraId="394CCBB5" w14:textId="77777777" w:rsidR="0030119B" w:rsidRPr="00705622" w:rsidRDefault="0030119B" w:rsidP="0030119B">
            <w:pPr>
              <w:overflowPunct w:val="0"/>
              <w:autoSpaceDE w:val="0"/>
              <w:autoSpaceDN w:val="0"/>
              <w:adjustRightInd w:val="0"/>
              <w:textAlignment w:val="baseline"/>
              <w:rPr>
                <w:rFonts w:eastAsia="Times New Roman" w:cs="Arial"/>
                <w:b/>
                <w:szCs w:val="24"/>
              </w:rPr>
            </w:pPr>
            <w:r w:rsidRPr="00705622">
              <w:rPr>
                <w:rFonts w:eastAsia="Times New Roman" w:cs="Arial"/>
                <w:b/>
                <w:szCs w:val="24"/>
              </w:rPr>
              <w:t>Apologies for Absence</w:t>
            </w:r>
          </w:p>
          <w:p w14:paraId="3804E3E5" w14:textId="77777777" w:rsidR="00ED583C" w:rsidRPr="00705622" w:rsidRDefault="00ED583C">
            <w:pPr>
              <w:rPr>
                <w:rFonts w:cs="Arial"/>
                <w:szCs w:val="24"/>
              </w:rPr>
            </w:pPr>
          </w:p>
          <w:p w14:paraId="1271393C" w14:textId="2F46B56F" w:rsidR="00F63326" w:rsidRDefault="00E73F54" w:rsidP="008C0209">
            <w:pPr>
              <w:overflowPunct w:val="0"/>
              <w:autoSpaceDE w:val="0"/>
              <w:autoSpaceDN w:val="0"/>
              <w:adjustRightInd w:val="0"/>
              <w:textAlignment w:val="baseline"/>
              <w:rPr>
                <w:rFonts w:eastAsia="Times New Roman" w:cs="Arial"/>
                <w:szCs w:val="24"/>
              </w:rPr>
            </w:pPr>
            <w:r>
              <w:rPr>
                <w:rFonts w:eastAsia="Times New Roman" w:cs="Arial"/>
                <w:bCs/>
                <w:szCs w:val="24"/>
              </w:rPr>
              <w:t>A</w:t>
            </w:r>
            <w:r w:rsidR="00C81DFC" w:rsidRPr="00705622">
              <w:rPr>
                <w:rFonts w:eastAsia="Times New Roman" w:cs="Arial"/>
                <w:bCs/>
                <w:szCs w:val="24"/>
              </w:rPr>
              <w:t>polog</w:t>
            </w:r>
            <w:r w:rsidR="002E39F2">
              <w:rPr>
                <w:rFonts w:eastAsia="Times New Roman" w:cs="Arial"/>
                <w:bCs/>
                <w:szCs w:val="24"/>
              </w:rPr>
              <w:t>ies</w:t>
            </w:r>
            <w:r w:rsidR="00C81DFC" w:rsidRPr="00705622">
              <w:rPr>
                <w:rFonts w:eastAsia="Times New Roman" w:cs="Arial"/>
                <w:bCs/>
                <w:szCs w:val="24"/>
              </w:rPr>
              <w:t xml:space="preserve"> for absence </w:t>
            </w:r>
            <w:r>
              <w:rPr>
                <w:rFonts w:eastAsia="Times New Roman" w:cs="Arial"/>
                <w:bCs/>
                <w:szCs w:val="24"/>
              </w:rPr>
              <w:t xml:space="preserve">was submitted on behalf of </w:t>
            </w:r>
            <w:r w:rsidR="008C0209">
              <w:rPr>
                <w:rFonts w:eastAsia="Times New Roman" w:cs="Arial"/>
                <w:bCs/>
                <w:szCs w:val="24"/>
              </w:rPr>
              <w:t>Councillor</w:t>
            </w:r>
            <w:r w:rsidR="00781BF1">
              <w:rPr>
                <w:rFonts w:eastAsia="Times New Roman" w:cs="Arial"/>
                <w:bCs/>
                <w:szCs w:val="24"/>
              </w:rPr>
              <w:t>s</w:t>
            </w:r>
            <w:r w:rsidR="00C2135F">
              <w:rPr>
                <w:rFonts w:eastAsia="Times New Roman" w:cs="Arial"/>
                <w:bCs/>
                <w:szCs w:val="24"/>
              </w:rPr>
              <w:t xml:space="preserve"> </w:t>
            </w:r>
            <w:r w:rsidR="000958A2">
              <w:rPr>
                <w:rFonts w:eastAsia="Times New Roman" w:cs="Arial"/>
                <w:szCs w:val="24"/>
              </w:rPr>
              <w:t>Dean Aylett</w:t>
            </w:r>
            <w:r w:rsidR="000958A2">
              <w:rPr>
                <w:rFonts w:eastAsia="Times New Roman" w:cs="Arial"/>
                <w:bCs/>
                <w:szCs w:val="24"/>
              </w:rPr>
              <w:t xml:space="preserve"> </w:t>
            </w:r>
            <w:r w:rsidR="00781BF1">
              <w:rPr>
                <w:rFonts w:eastAsia="Times New Roman" w:cs="Arial"/>
                <w:bCs/>
                <w:szCs w:val="24"/>
              </w:rPr>
              <w:t xml:space="preserve">and </w:t>
            </w:r>
            <w:r w:rsidR="00C2135F">
              <w:rPr>
                <w:rFonts w:eastAsia="Times New Roman" w:cs="Arial"/>
                <w:bCs/>
                <w:szCs w:val="24"/>
              </w:rPr>
              <w:t>Bev Bennett</w:t>
            </w:r>
            <w:r w:rsidR="008C0209">
              <w:rPr>
                <w:rFonts w:eastAsia="Times New Roman" w:cs="Arial"/>
                <w:szCs w:val="24"/>
              </w:rPr>
              <w:t>.</w:t>
            </w:r>
          </w:p>
          <w:p w14:paraId="2166EBCA" w14:textId="16CB96CE" w:rsidR="008C0209" w:rsidRPr="00705622" w:rsidRDefault="008C0209" w:rsidP="008C0209">
            <w:pPr>
              <w:overflowPunct w:val="0"/>
              <w:autoSpaceDE w:val="0"/>
              <w:autoSpaceDN w:val="0"/>
              <w:adjustRightInd w:val="0"/>
              <w:textAlignment w:val="baseline"/>
              <w:rPr>
                <w:rFonts w:cs="Arial"/>
                <w:szCs w:val="24"/>
              </w:rPr>
            </w:pPr>
          </w:p>
        </w:tc>
      </w:tr>
      <w:tr w:rsidR="003A185B" w:rsidRPr="00705622" w14:paraId="784E6F1C" w14:textId="77777777" w:rsidTr="00D63022">
        <w:tc>
          <w:tcPr>
            <w:tcW w:w="711" w:type="dxa"/>
          </w:tcPr>
          <w:p w14:paraId="0C5E8AA4" w14:textId="50E5B1B7" w:rsidR="003A185B" w:rsidRPr="00E827BD" w:rsidRDefault="00B74A05">
            <w:pPr>
              <w:rPr>
                <w:rFonts w:cs="Arial"/>
                <w:b/>
                <w:bCs/>
                <w:szCs w:val="24"/>
              </w:rPr>
            </w:pPr>
            <w:r w:rsidRPr="00E827BD">
              <w:rPr>
                <w:rFonts w:cs="Arial"/>
                <w:b/>
                <w:bCs/>
                <w:szCs w:val="24"/>
              </w:rPr>
              <w:t>2516</w:t>
            </w:r>
          </w:p>
        </w:tc>
        <w:tc>
          <w:tcPr>
            <w:tcW w:w="8315" w:type="dxa"/>
            <w:gridSpan w:val="10"/>
          </w:tcPr>
          <w:p w14:paraId="6AEEFD04" w14:textId="77777777" w:rsidR="00A5393B" w:rsidRPr="00705622" w:rsidRDefault="00A5393B" w:rsidP="00A5393B">
            <w:pPr>
              <w:overflowPunct w:val="0"/>
              <w:autoSpaceDE w:val="0"/>
              <w:autoSpaceDN w:val="0"/>
              <w:adjustRightInd w:val="0"/>
              <w:textAlignment w:val="baseline"/>
              <w:rPr>
                <w:rFonts w:eastAsia="Times New Roman" w:cs="Arial"/>
                <w:b/>
                <w:szCs w:val="24"/>
              </w:rPr>
            </w:pPr>
            <w:r w:rsidRPr="00705622">
              <w:rPr>
                <w:rFonts w:eastAsia="Times New Roman" w:cs="Arial"/>
                <w:b/>
                <w:szCs w:val="24"/>
              </w:rPr>
              <w:t>Declarations of Interest</w:t>
            </w:r>
          </w:p>
          <w:p w14:paraId="6D6D5FF6" w14:textId="77777777" w:rsidR="00A5393B" w:rsidRPr="00705622" w:rsidRDefault="00A5393B" w:rsidP="00A5393B">
            <w:pPr>
              <w:overflowPunct w:val="0"/>
              <w:autoSpaceDE w:val="0"/>
              <w:autoSpaceDN w:val="0"/>
              <w:adjustRightInd w:val="0"/>
              <w:textAlignment w:val="baseline"/>
              <w:rPr>
                <w:rFonts w:eastAsia="Times New Roman" w:cs="Arial"/>
                <w:szCs w:val="24"/>
              </w:rPr>
            </w:pPr>
          </w:p>
          <w:p w14:paraId="18075495" w14:textId="77777777" w:rsidR="00A5393B" w:rsidRPr="00705622" w:rsidRDefault="00A5393B" w:rsidP="00A5393B">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Councillors and officers were invited to declare any interests they had in any of the items on the agenda for the meeting.</w:t>
            </w:r>
          </w:p>
          <w:p w14:paraId="5F9B6E49" w14:textId="77777777" w:rsidR="003A185B" w:rsidRPr="00705622" w:rsidRDefault="003A185B" w:rsidP="0030119B">
            <w:pPr>
              <w:overflowPunct w:val="0"/>
              <w:autoSpaceDE w:val="0"/>
              <w:autoSpaceDN w:val="0"/>
              <w:adjustRightInd w:val="0"/>
              <w:textAlignment w:val="baseline"/>
              <w:rPr>
                <w:rFonts w:eastAsia="Times New Roman" w:cs="Arial"/>
                <w:b/>
                <w:szCs w:val="24"/>
              </w:rPr>
            </w:pPr>
          </w:p>
          <w:p w14:paraId="59BEFB3F" w14:textId="6DA515E2" w:rsidR="005B39E2" w:rsidRDefault="005850A3" w:rsidP="00C46C0C">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As </w:t>
            </w:r>
            <w:r w:rsidR="00781BF1">
              <w:rPr>
                <w:rFonts w:eastAsia="Times New Roman" w:cs="Arial"/>
                <w:bCs/>
                <w:szCs w:val="24"/>
              </w:rPr>
              <w:t xml:space="preserve">members of the </w:t>
            </w:r>
            <w:r w:rsidR="00E01588">
              <w:rPr>
                <w:rFonts w:eastAsia="Times New Roman" w:cs="Arial"/>
                <w:bCs/>
                <w:szCs w:val="24"/>
              </w:rPr>
              <w:t xml:space="preserve">Fairtrade Mossley Steering </w:t>
            </w:r>
            <w:r w:rsidR="005F29ED">
              <w:rPr>
                <w:rFonts w:eastAsia="Times New Roman" w:cs="Arial"/>
                <w:bCs/>
                <w:szCs w:val="24"/>
              </w:rPr>
              <w:t>G</w:t>
            </w:r>
            <w:r w:rsidR="00E01588">
              <w:rPr>
                <w:rFonts w:eastAsia="Times New Roman" w:cs="Arial"/>
                <w:bCs/>
                <w:szCs w:val="24"/>
              </w:rPr>
              <w:t>roup</w:t>
            </w:r>
            <w:r>
              <w:rPr>
                <w:rFonts w:eastAsia="Times New Roman" w:cs="Arial"/>
                <w:bCs/>
                <w:szCs w:val="24"/>
              </w:rPr>
              <w:t xml:space="preserve">, </w:t>
            </w:r>
            <w:r w:rsidR="00C46C0C">
              <w:rPr>
                <w:rFonts w:eastAsia="Times New Roman" w:cs="Arial"/>
                <w:bCs/>
                <w:szCs w:val="24"/>
              </w:rPr>
              <w:t xml:space="preserve">Councillors </w:t>
            </w:r>
            <w:r w:rsidR="005F29ED">
              <w:rPr>
                <w:rFonts w:eastAsia="Times New Roman" w:cs="Arial"/>
                <w:bCs/>
                <w:szCs w:val="24"/>
              </w:rPr>
              <w:t>Hamza Aslam and Amelia Bayliss</w:t>
            </w:r>
            <w:r w:rsidR="001B3310">
              <w:rPr>
                <w:rFonts w:eastAsia="Times New Roman" w:cs="Arial"/>
                <w:bCs/>
                <w:szCs w:val="24"/>
              </w:rPr>
              <w:t xml:space="preserve"> </w:t>
            </w:r>
            <w:r w:rsidR="00EF426A">
              <w:rPr>
                <w:rFonts w:eastAsia="Times New Roman" w:cs="Arial"/>
                <w:bCs/>
                <w:szCs w:val="24"/>
              </w:rPr>
              <w:t>de</w:t>
            </w:r>
            <w:r w:rsidR="0071505E">
              <w:rPr>
                <w:rFonts w:eastAsia="Times New Roman" w:cs="Arial"/>
                <w:bCs/>
                <w:szCs w:val="24"/>
              </w:rPr>
              <w:t xml:space="preserve">clared prejudicial interests and </w:t>
            </w:r>
            <w:r>
              <w:rPr>
                <w:rFonts w:eastAsia="Times New Roman" w:cs="Arial"/>
                <w:bCs/>
                <w:szCs w:val="24"/>
              </w:rPr>
              <w:t xml:space="preserve">left the meeting during the consideration of the </w:t>
            </w:r>
            <w:r w:rsidR="001B3310">
              <w:rPr>
                <w:rFonts w:eastAsia="Times New Roman" w:cs="Arial"/>
                <w:bCs/>
                <w:szCs w:val="24"/>
              </w:rPr>
              <w:t>grant application received</w:t>
            </w:r>
            <w:r>
              <w:rPr>
                <w:rFonts w:eastAsia="Times New Roman" w:cs="Arial"/>
                <w:bCs/>
                <w:szCs w:val="24"/>
              </w:rPr>
              <w:t xml:space="preserve"> from that body</w:t>
            </w:r>
            <w:r w:rsidR="00540BFC">
              <w:rPr>
                <w:rFonts w:eastAsia="Times New Roman" w:cs="Arial"/>
                <w:bCs/>
                <w:szCs w:val="24"/>
              </w:rPr>
              <w:t xml:space="preserve"> (see minute </w:t>
            </w:r>
            <w:r w:rsidR="00E827BD">
              <w:rPr>
                <w:rFonts w:eastAsia="Times New Roman" w:cs="Arial"/>
                <w:bCs/>
                <w:szCs w:val="24"/>
              </w:rPr>
              <w:t>2535</w:t>
            </w:r>
            <w:r w:rsidR="00540BFC">
              <w:rPr>
                <w:rFonts w:eastAsia="Times New Roman" w:cs="Arial"/>
                <w:bCs/>
                <w:szCs w:val="24"/>
              </w:rPr>
              <w:t xml:space="preserve"> below)</w:t>
            </w:r>
            <w:r>
              <w:rPr>
                <w:rFonts w:eastAsia="Times New Roman" w:cs="Arial"/>
                <w:bCs/>
                <w:szCs w:val="24"/>
              </w:rPr>
              <w:t>.</w:t>
            </w:r>
          </w:p>
          <w:p w14:paraId="21F9696E" w14:textId="75DDAE84" w:rsidR="00540BFC" w:rsidRPr="00705622" w:rsidRDefault="00540BFC" w:rsidP="00C46C0C">
            <w:pPr>
              <w:overflowPunct w:val="0"/>
              <w:autoSpaceDE w:val="0"/>
              <w:autoSpaceDN w:val="0"/>
              <w:adjustRightInd w:val="0"/>
              <w:textAlignment w:val="baseline"/>
              <w:rPr>
                <w:rFonts w:eastAsia="Times New Roman" w:cs="Arial"/>
                <w:bCs/>
                <w:szCs w:val="24"/>
              </w:rPr>
            </w:pPr>
          </w:p>
        </w:tc>
      </w:tr>
      <w:tr w:rsidR="000644E7" w:rsidRPr="00705622" w14:paraId="715996A8" w14:textId="77777777" w:rsidTr="00D63022">
        <w:tc>
          <w:tcPr>
            <w:tcW w:w="711" w:type="dxa"/>
          </w:tcPr>
          <w:p w14:paraId="698A2332" w14:textId="449EFC71" w:rsidR="000644E7" w:rsidRPr="00E827BD" w:rsidRDefault="00B74A05">
            <w:pPr>
              <w:rPr>
                <w:rFonts w:cs="Arial"/>
                <w:b/>
                <w:bCs/>
                <w:szCs w:val="24"/>
              </w:rPr>
            </w:pPr>
            <w:r w:rsidRPr="00E827BD">
              <w:rPr>
                <w:rFonts w:cs="Arial"/>
                <w:b/>
                <w:bCs/>
                <w:szCs w:val="24"/>
              </w:rPr>
              <w:t>2517</w:t>
            </w:r>
          </w:p>
        </w:tc>
        <w:tc>
          <w:tcPr>
            <w:tcW w:w="8315" w:type="dxa"/>
            <w:gridSpan w:val="10"/>
          </w:tcPr>
          <w:p w14:paraId="3550AF9C" w14:textId="77777777" w:rsidR="005F6156" w:rsidRPr="005F6156" w:rsidRDefault="005F6156" w:rsidP="005F6156">
            <w:pPr>
              <w:spacing w:after="200" w:line="276" w:lineRule="auto"/>
              <w:rPr>
                <w:rFonts w:eastAsia="Calibri" w:cs="Arial"/>
                <w:b/>
                <w:szCs w:val="24"/>
              </w:rPr>
            </w:pPr>
            <w:r w:rsidRPr="005F6156">
              <w:rPr>
                <w:rFonts w:eastAsia="Calibri" w:cs="Arial"/>
                <w:b/>
                <w:szCs w:val="24"/>
              </w:rPr>
              <w:t>Former Town and Tameside MBC Councillor Roy Etchells</w:t>
            </w:r>
          </w:p>
          <w:p w14:paraId="40C68153" w14:textId="77777777" w:rsidR="006D17DD" w:rsidRDefault="002B02C0" w:rsidP="005F6156">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Chair referred to the recent passing of </w:t>
            </w:r>
            <w:r w:rsidR="005F6156" w:rsidRPr="005F6156">
              <w:rPr>
                <w:rFonts w:eastAsia="Times New Roman" w:cs="Arial"/>
                <w:bCs/>
                <w:szCs w:val="24"/>
              </w:rPr>
              <w:t>former Town and Tameside MBC Councillor Roy Etchells</w:t>
            </w:r>
            <w:r w:rsidR="006D17DD">
              <w:rPr>
                <w:rFonts w:eastAsia="Times New Roman" w:cs="Arial"/>
                <w:bCs/>
                <w:szCs w:val="24"/>
              </w:rPr>
              <w:t>.</w:t>
            </w:r>
          </w:p>
          <w:p w14:paraId="5E19BB62" w14:textId="77777777" w:rsidR="006D17DD" w:rsidRDefault="006D17DD" w:rsidP="005F6156">
            <w:pPr>
              <w:overflowPunct w:val="0"/>
              <w:autoSpaceDE w:val="0"/>
              <w:autoSpaceDN w:val="0"/>
              <w:adjustRightInd w:val="0"/>
              <w:textAlignment w:val="baseline"/>
              <w:rPr>
                <w:rFonts w:eastAsia="Times New Roman" w:cs="Arial"/>
                <w:bCs/>
                <w:szCs w:val="24"/>
              </w:rPr>
            </w:pPr>
          </w:p>
          <w:p w14:paraId="654F109D" w14:textId="77777777" w:rsidR="00CB025B" w:rsidRDefault="006D17DD" w:rsidP="005F6156">
            <w:pPr>
              <w:overflowPunct w:val="0"/>
              <w:autoSpaceDE w:val="0"/>
              <w:autoSpaceDN w:val="0"/>
              <w:adjustRightInd w:val="0"/>
              <w:textAlignment w:val="baseline"/>
              <w:rPr>
                <w:rFonts w:eastAsia="Times New Roman" w:cs="Arial"/>
                <w:bCs/>
                <w:szCs w:val="24"/>
              </w:rPr>
            </w:pPr>
            <w:r>
              <w:rPr>
                <w:rFonts w:eastAsia="Times New Roman" w:cs="Arial"/>
                <w:bCs/>
                <w:szCs w:val="24"/>
              </w:rPr>
              <w:t>Together with the Vice-Chair</w:t>
            </w:r>
            <w:r w:rsidR="00887890">
              <w:rPr>
                <w:rFonts w:eastAsia="Times New Roman" w:cs="Arial"/>
                <w:bCs/>
                <w:szCs w:val="24"/>
              </w:rPr>
              <w:t>, he had attended the funeral and expressed condolences on behalf of the Town Council to the family</w:t>
            </w:r>
            <w:r w:rsidR="00CB025B">
              <w:rPr>
                <w:rFonts w:eastAsia="Times New Roman" w:cs="Arial"/>
                <w:bCs/>
                <w:szCs w:val="24"/>
              </w:rPr>
              <w:t>.</w:t>
            </w:r>
          </w:p>
          <w:p w14:paraId="3D0F136B" w14:textId="77777777" w:rsidR="00CB025B" w:rsidRDefault="00CB025B" w:rsidP="005F6156">
            <w:pPr>
              <w:overflowPunct w:val="0"/>
              <w:autoSpaceDE w:val="0"/>
              <w:autoSpaceDN w:val="0"/>
              <w:adjustRightInd w:val="0"/>
              <w:textAlignment w:val="baseline"/>
              <w:rPr>
                <w:rFonts w:eastAsia="Times New Roman" w:cs="Arial"/>
                <w:bCs/>
                <w:szCs w:val="24"/>
              </w:rPr>
            </w:pPr>
          </w:p>
          <w:p w14:paraId="54EAFDD9" w14:textId="7356FBB0" w:rsidR="005F6156" w:rsidRDefault="00CB025B" w:rsidP="005F6156">
            <w:pPr>
              <w:overflowPunct w:val="0"/>
              <w:autoSpaceDE w:val="0"/>
              <w:autoSpaceDN w:val="0"/>
              <w:adjustRightInd w:val="0"/>
              <w:textAlignment w:val="baseline"/>
              <w:rPr>
                <w:rFonts w:eastAsia="Times New Roman" w:cs="Arial"/>
                <w:bCs/>
                <w:szCs w:val="24"/>
              </w:rPr>
            </w:pPr>
            <w:r>
              <w:rPr>
                <w:rFonts w:eastAsia="Times New Roman" w:cs="Arial"/>
                <w:bCs/>
                <w:szCs w:val="24"/>
              </w:rPr>
              <w:t>A</w:t>
            </w:r>
            <w:r w:rsidR="005F6156" w:rsidRPr="005F6156">
              <w:rPr>
                <w:rFonts w:eastAsia="Times New Roman" w:cs="Arial"/>
                <w:bCs/>
                <w:szCs w:val="24"/>
              </w:rPr>
              <w:t xml:space="preserve"> donation</w:t>
            </w:r>
            <w:r w:rsidR="004007B6">
              <w:rPr>
                <w:rFonts w:eastAsia="Times New Roman" w:cs="Arial"/>
                <w:bCs/>
                <w:szCs w:val="24"/>
              </w:rPr>
              <w:t xml:space="preserve"> had been made by the Town Council </w:t>
            </w:r>
            <w:r w:rsidR="005F6156" w:rsidRPr="005F6156">
              <w:rPr>
                <w:rFonts w:eastAsia="Times New Roman" w:cs="Arial"/>
                <w:bCs/>
                <w:szCs w:val="24"/>
              </w:rPr>
              <w:t>to the Francis House Children’s Hospice in memory of Mr Etchells.</w:t>
            </w:r>
          </w:p>
          <w:p w14:paraId="7467F39B" w14:textId="77777777" w:rsidR="00FD0F9B" w:rsidRDefault="00FD0F9B" w:rsidP="005F6156">
            <w:pPr>
              <w:overflowPunct w:val="0"/>
              <w:autoSpaceDE w:val="0"/>
              <w:autoSpaceDN w:val="0"/>
              <w:adjustRightInd w:val="0"/>
              <w:textAlignment w:val="baseline"/>
              <w:rPr>
                <w:rFonts w:eastAsia="Times New Roman" w:cs="Arial"/>
                <w:bCs/>
                <w:szCs w:val="24"/>
              </w:rPr>
            </w:pPr>
          </w:p>
          <w:p w14:paraId="738CA36C" w14:textId="77777777" w:rsidR="00FD0F9B" w:rsidRDefault="00FD0F9B" w:rsidP="00A9606A">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Members of the Town Council and all those present at the meeting then stood in silence as a mark of respect to the memory of </w:t>
            </w:r>
            <w:r w:rsidR="00A9606A">
              <w:rPr>
                <w:rFonts w:eastAsia="Times New Roman" w:cs="Arial"/>
                <w:bCs/>
                <w:szCs w:val="24"/>
              </w:rPr>
              <w:t>M</w:t>
            </w:r>
            <w:r>
              <w:rPr>
                <w:rFonts w:eastAsia="Times New Roman" w:cs="Arial"/>
                <w:bCs/>
                <w:szCs w:val="24"/>
              </w:rPr>
              <w:t>r Etchells</w:t>
            </w:r>
          </w:p>
          <w:p w14:paraId="73752D59" w14:textId="1B01CB76" w:rsidR="00A9606A" w:rsidRPr="00A9606A" w:rsidRDefault="00A9606A" w:rsidP="00A9606A">
            <w:pPr>
              <w:overflowPunct w:val="0"/>
              <w:autoSpaceDE w:val="0"/>
              <w:autoSpaceDN w:val="0"/>
              <w:adjustRightInd w:val="0"/>
              <w:textAlignment w:val="baseline"/>
              <w:rPr>
                <w:rFonts w:eastAsia="Times New Roman" w:cs="Arial"/>
                <w:bCs/>
                <w:szCs w:val="24"/>
              </w:rPr>
            </w:pPr>
          </w:p>
        </w:tc>
      </w:tr>
      <w:tr w:rsidR="00272F06" w:rsidRPr="00705622" w14:paraId="067C61C5" w14:textId="77777777" w:rsidTr="00D63022">
        <w:tc>
          <w:tcPr>
            <w:tcW w:w="711" w:type="dxa"/>
          </w:tcPr>
          <w:p w14:paraId="30DA6485" w14:textId="2279F7E8" w:rsidR="00272F06" w:rsidRPr="00E827BD" w:rsidRDefault="00B74A05">
            <w:pPr>
              <w:rPr>
                <w:rFonts w:cs="Arial"/>
                <w:b/>
                <w:bCs/>
                <w:szCs w:val="24"/>
              </w:rPr>
            </w:pPr>
            <w:r w:rsidRPr="00E827BD">
              <w:rPr>
                <w:rFonts w:cs="Arial"/>
                <w:b/>
                <w:bCs/>
                <w:szCs w:val="24"/>
              </w:rPr>
              <w:t>2518</w:t>
            </w:r>
          </w:p>
        </w:tc>
        <w:tc>
          <w:tcPr>
            <w:tcW w:w="8315" w:type="dxa"/>
            <w:gridSpan w:val="10"/>
          </w:tcPr>
          <w:p w14:paraId="3514AF8C" w14:textId="77777777" w:rsidR="007D7C94" w:rsidRPr="007D7C94" w:rsidRDefault="007D7C94" w:rsidP="007D7C94">
            <w:pPr>
              <w:spacing w:after="200" w:line="276" w:lineRule="auto"/>
              <w:rPr>
                <w:rFonts w:eastAsia="Calibri" w:cs="Arial"/>
                <w:b/>
                <w:szCs w:val="24"/>
              </w:rPr>
            </w:pPr>
            <w:r w:rsidRPr="007D7C94">
              <w:rPr>
                <w:rFonts w:eastAsia="Calibri" w:cs="Arial"/>
                <w:b/>
                <w:szCs w:val="24"/>
              </w:rPr>
              <w:t>Closure of the ‘Bottom’ Mossley Post Office</w:t>
            </w:r>
          </w:p>
          <w:p w14:paraId="33E9707C" w14:textId="539DF86B" w:rsidR="00272F06" w:rsidRDefault="00D257A3" w:rsidP="007E5CE1">
            <w:pPr>
              <w:overflowPunct w:val="0"/>
              <w:autoSpaceDE w:val="0"/>
              <w:autoSpaceDN w:val="0"/>
              <w:adjustRightInd w:val="0"/>
              <w:textAlignment w:val="baseline"/>
              <w:rPr>
                <w:rFonts w:eastAsia="Times New Roman" w:cs="Arial"/>
                <w:bCs/>
                <w:szCs w:val="24"/>
              </w:rPr>
            </w:pPr>
            <w:r w:rsidRPr="00455FFC">
              <w:rPr>
                <w:rFonts w:eastAsia="Times New Roman" w:cs="Arial"/>
                <w:bCs/>
                <w:szCs w:val="24"/>
              </w:rPr>
              <w:t>The Chair referred to the recent closure of the ‘Bottom’ Mossley Post Office</w:t>
            </w:r>
            <w:r w:rsidR="00455FFC">
              <w:rPr>
                <w:rFonts w:eastAsia="Times New Roman" w:cs="Arial"/>
                <w:bCs/>
                <w:szCs w:val="24"/>
              </w:rPr>
              <w:t xml:space="preserve"> which resulted in the </w:t>
            </w:r>
            <w:r w:rsidR="007735DF">
              <w:rPr>
                <w:rFonts w:eastAsia="Times New Roman" w:cs="Arial"/>
                <w:bCs/>
                <w:szCs w:val="24"/>
              </w:rPr>
              <w:t xml:space="preserve">current </w:t>
            </w:r>
            <w:r w:rsidR="00557D1C">
              <w:rPr>
                <w:rFonts w:eastAsia="Times New Roman" w:cs="Arial"/>
                <w:bCs/>
                <w:szCs w:val="24"/>
              </w:rPr>
              <w:t xml:space="preserve">absence of any </w:t>
            </w:r>
            <w:r w:rsidR="00173EE8">
              <w:rPr>
                <w:rFonts w:eastAsia="Times New Roman" w:cs="Arial"/>
                <w:bCs/>
                <w:szCs w:val="24"/>
              </w:rPr>
              <w:t>post office facilities in the Town.</w:t>
            </w:r>
          </w:p>
          <w:p w14:paraId="4A2BB908" w14:textId="77777777" w:rsidR="00173EE8" w:rsidRDefault="00173EE8" w:rsidP="007E5CE1">
            <w:pPr>
              <w:overflowPunct w:val="0"/>
              <w:autoSpaceDE w:val="0"/>
              <w:autoSpaceDN w:val="0"/>
              <w:adjustRightInd w:val="0"/>
              <w:textAlignment w:val="baseline"/>
              <w:rPr>
                <w:rFonts w:eastAsia="Times New Roman" w:cs="Arial"/>
                <w:bCs/>
                <w:szCs w:val="24"/>
              </w:rPr>
            </w:pPr>
          </w:p>
          <w:p w14:paraId="38260FB4" w14:textId="77777777" w:rsidR="00173EE8" w:rsidRDefault="00173EE8" w:rsidP="007E5CE1">
            <w:pPr>
              <w:overflowPunct w:val="0"/>
              <w:autoSpaceDE w:val="0"/>
              <w:autoSpaceDN w:val="0"/>
              <w:adjustRightInd w:val="0"/>
              <w:textAlignment w:val="baseline"/>
              <w:rPr>
                <w:rFonts w:eastAsia="Times New Roman" w:cs="Arial"/>
                <w:bCs/>
                <w:szCs w:val="24"/>
              </w:rPr>
            </w:pPr>
            <w:r>
              <w:rPr>
                <w:rFonts w:eastAsia="Times New Roman" w:cs="Arial"/>
                <w:bCs/>
                <w:szCs w:val="24"/>
              </w:rPr>
              <w:t>The deadline for the</w:t>
            </w:r>
            <w:r w:rsidR="00336A76">
              <w:rPr>
                <w:rFonts w:eastAsia="Times New Roman" w:cs="Arial"/>
                <w:bCs/>
                <w:szCs w:val="24"/>
              </w:rPr>
              <w:t xml:space="preserve"> receipt of representations about the closure would expire on 28 February 2024</w:t>
            </w:r>
            <w:r w:rsidR="00EE5751">
              <w:rPr>
                <w:rFonts w:eastAsia="Times New Roman" w:cs="Arial"/>
                <w:bCs/>
                <w:szCs w:val="24"/>
              </w:rPr>
              <w:t xml:space="preserve"> and members of the public were encouraged to make their views known before the deadline.</w:t>
            </w:r>
          </w:p>
          <w:p w14:paraId="40922597" w14:textId="77777777" w:rsidR="00F14B62" w:rsidRDefault="00F14B62" w:rsidP="007E5CE1">
            <w:pPr>
              <w:overflowPunct w:val="0"/>
              <w:autoSpaceDE w:val="0"/>
              <w:autoSpaceDN w:val="0"/>
              <w:adjustRightInd w:val="0"/>
              <w:textAlignment w:val="baseline"/>
              <w:rPr>
                <w:rFonts w:eastAsia="Times New Roman" w:cs="Arial"/>
                <w:bCs/>
                <w:szCs w:val="24"/>
              </w:rPr>
            </w:pPr>
          </w:p>
          <w:p w14:paraId="605D2091" w14:textId="77777777" w:rsidR="00F14B62" w:rsidRDefault="00F14B62" w:rsidP="007E5CE1">
            <w:pPr>
              <w:overflowPunct w:val="0"/>
              <w:autoSpaceDE w:val="0"/>
              <w:autoSpaceDN w:val="0"/>
              <w:adjustRightInd w:val="0"/>
              <w:textAlignment w:val="baseline"/>
              <w:rPr>
                <w:rFonts w:eastAsia="Times New Roman" w:cs="Arial"/>
                <w:bCs/>
                <w:szCs w:val="24"/>
              </w:rPr>
            </w:pPr>
            <w:r>
              <w:rPr>
                <w:rFonts w:eastAsia="Times New Roman" w:cs="Arial"/>
                <w:bCs/>
                <w:szCs w:val="24"/>
              </w:rPr>
              <w:lastRenderedPageBreak/>
              <w:t xml:space="preserve">The Chair paid tribute to the service provided </w:t>
            </w:r>
            <w:r w:rsidR="00165807">
              <w:rPr>
                <w:rFonts w:eastAsia="Times New Roman" w:cs="Arial"/>
                <w:bCs/>
                <w:szCs w:val="24"/>
              </w:rPr>
              <w:t xml:space="preserve">to the community by Councillor Idu Miah, the Postmaster of the </w:t>
            </w:r>
            <w:r w:rsidR="007735DF">
              <w:rPr>
                <w:rFonts w:eastAsia="Times New Roman" w:cs="Arial"/>
                <w:bCs/>
                <w:szCs w:val="24"/>
              </w:rPr>
              <w:t>‘</w:t>
            </w:r>
            <w:r w:rsidR="00165807">
              <w:rPr>
                <w:rFonts w:eastAsia="Times New Roman" w:cs="Arial"/>
                <w:bCs/>
                <w:szCs w:val="24"/>
              </w:rPr>
              <w:t xml:space="preserve">Bottom’ Mossley Post </w:t>
            </w:r>
            <w:r w:rsidR="007735DF">
              <w:rPr>
                <w:rFonts w:eastAsia="Times New Roman" w:cs="Arial"/>
                <w:bCs/>
                <w:szCs w:val="24"/>
              </w:rPr>
              <w:t>O</w:t>
            </w:r>
            <w:r w:rsidR="00165807">
              <w:rPr>
                <w:rFonts w:eastAsia="Times New Roman" w:cs="Arial"/>
                <w:bCs/>
                <w:szCs w:val="24"/>
              </w:rPr>
              <w:t>ffice during the last 20 years</w:t>
            </w:r>
            <w:r w:rsidR="007735DF">
              <w:rPr>
                <w:rFonts w:eastAsia="Times New Roman" w:cs="Arial"/>
                <w:bCs/>
                <w:szCs w:val="24"/>
              </w:rPr>
              <w:t>.</w:t>
            </w:r>
          </w:p>
          <w:p w14:paraId="454F18EF" w14:textId="4C912B1D" w:rsidR="007735DF" w:rsidRPr="00455FFC" w:rsidRDefault="007735DF" w:rsidP="007E5CE1">
            <w:pPr>
              <w:overflowPunct w:val="0"/>
              <w:autoSpaceDE w:val="0"/>
              <w:autoSpaceDN w:val="0"/>
              <w:adjustRightInd w:val="0"/>
              <w:textAlignment w:val="baseline"/>
              <w:rPr>
                <w:rFonts w:eastAsia="Times New Roman" w:cs="Arial"/>
                <w:bCs/>
                <w:szCs w:val="24"/>
              </w:rPr>
            </w:pPr>
          </w:p>
        </w:tc>
      </w:tr>
      <w:tr w:rsidR="00A11E19" w:rsidRPr="00705622" w14:paraId="08292A69" w14:textId="77777777" w:rsidTr="00D63022">
        <w:tc>
          <w:tcPr>
            <w:tcW w:w="711" w:type="dxa"/>
          </w:tcPr>
          <w:p w14:paraId="3C86D815" w14:textId="352655A6" w:rsidR="00A11E19" w:rsidRPr="00E827BD" w:rsidRDefault="00B74A05">
            <w:pPr>
              <w:rPr>
                <w:rFonts w:cs="Arial"/>
                <w:b/>
                <w:bCs/>
                <w:szCs w:val="24"/>
              </w:rPr>
            </w:pPr>
            <w:r w:rsidRPr="00E827BD">
              <w:rPr>
                <w:rFonts w:cs="Arial"/>
                <w:b/>
                <w:bCs/>
                <w:szCs w:val="24"/>
              </w:rPr>
              <w:lastRenderedPageBreak/>
              <w:t>2519</w:t>
            </w:r>
          </w:p>
        </w:tc>
        <w:tc>
          <w:tcPr>
            <w:tcW w:w="8315" w:type="dxa"/>
            <w:gridSpan w:val="10"/>
          </w:tcPr>
          <w:p w14:paraId="1EDAE6F7" w14:textId="77777777" w:rsidR="005E0082" w:rsidRPr="005E0082" w:rsidRDefault="005E0082" w:rsidP="005E0082">
            <w:pPr>
              <w:overflowPunct w:val="0"/>
              <w:autoSpaceDE w:val="0"/>
              <w:autoSpaceDN w:val="0"/>
              <w:adjustRightInd w:val="0"/>
              <w:textAlignment w:val="baseline"/>
              <w:rPr>
                <w:rFonts w:eastAsia="Times New Roman" w:cs="Arial"/>
                <w:b/>
                <w:szCs w:val="24"/>
              </w:rPr>
            </w:pPr>
            <w:proofErr w:type="spellStart"/>
            <w:r w:rsidRPr="005E0082">
              <w:rPr>
                <w:rFonts w:eastAsia="Times New Roman" w:cs="Arial"/>
                <w:b/>
                <w:szCs w:val="24"/>
              </w:rPr>
              <w:t>Transpennine</w:t>
            </w:r>
            <w:proofErr w:type="spellEnd"/>
            <w:r w:rsidRPr="005E0082">
              <w:rPr>
                <w:rFonts w:eastAsia="Times New Roman" w:cs="Arial"/>
                <w:b/>
                <w:szCs w:val="24"/>
              </w:rPr>
              <w:t xml:space="preserve"> Route Upgrade – Additional Funding</w:t>
            </w:r>
          </w:p>
          <w:p w14:paraId="4EDB570A" w14:textId="77777777" w:rsidR="005E0082" w:rsidRPr="005E0082" w:rsidRDefault="005E0082" w:rsidP="005E0082">
            <w:pPr>
              <w:overflowPunct w:val="0"/>
              <w:autoSpaceDE w:val="0"/>
              <w:autoSpaceDN w:val="0"/>
              <w:adjustRightInd w:val="0"/>
              <w:textAlignment w:val="baseline"/>
              <w:rPr>
                <w:rFonts w:eastAsia="Times New Roman" w:cs="Arial"/>
                <w:bCs/>
                <w:szCs w:val="24"/>
              </w:rPr>
            </w:pPr>
          </w:p>
          <w:p w14:paraId="4FA6F525" w14:textId="4B6F214C" w:rsidR="005E0082" w:rsidRPr="005E0082" w:rsidRDefault="005E0082" w:rsidP="005E0082">
            <w:pPr>
              <w:overflowPunct w:val="0"/>
              <w:autoSpaceDE w:val="0"/>
              <w:autoSpaceDN w:val="0"/>
              <w:adjustRightInd w:val="0"/>
              <w:textAlignment w:val="baseline"/>
              <w:rPr>
                <w:rFonts w:eastAsia="Times New Roman" w:cs="Arial"/>
                <w:bCs/>
                <w:szCs w:val="24"/>
              </w:rPr>
            </w:pPr>
            <w:r w:rsidRPr="005E0082">
              <w:rPr>
                <w:rFonts w:eastAsia="Times New Roman" w:cs="Arial"/>
                <w:bCs/>
                <w:szCs w:val="24"/>
              </w:rPr>
              <w:t>Representatives of Network Rail attend</w:t>
            </w:r>
            <w:r w:rsidR="003F1E41">
              <w:rPr>
                <w:rFonts w:eastAsia="Times New Roman" w:cs="Arial"/>
                <w:bCs/>
                <w:szCs w:val="24"/>
              </w:rPr>
              <w:t>ed</w:t>
            </w:r>
            <w:r w:rsidRPr="005E0082">
              <w:rPr>
                <w:rFonts w:eastAsia="Times New Roman" w:cs="Arial"/>
                <w:bCs/>
                <w:szCs w:val="24"/>
              </w:rPr>
              <w:t xml:space="preserve"> the meeting to make a presentation about the </w:t>
            </w:r>
            <w:proofErr w:type="spellStart"/>
            <w:r w:rsidRPr="005E0082">
              <w:rPr>
                <w:rFonts w:eastAsia="Times New Roman" w:cs="Arial"/>
                <w:bCs/>
                <w:szCs w:val="24"/>
              </w:rPr>
              <w:t>Transpennine</w:t>
            </w:r>
            <w:proofErr w:type="spellEnd"/>
            <w:r w:rsidRPr="005E0082">
              <w:rPr>
                <w:rFonts w:eastAsia="Times New Roman" w:cs="Arial"/>
                <w:bCs/>
                <w:szCs w:val="24"/>
              </w:rPr>
              <w:t xml:space="preserve"> Route Upgrade, one of Britain’s largest rail programmes that will transform journeys for passengers in the North of England. </w:t>
            </w:r>
          </w:p>
          <w:p w14:paraId="53177677" w14:textId="77777777" w:rsidR="005E0082" w:rsidRPr="005E0082" w:rsidRDefault="005E0082" w:rsidP="005E0082">
            <w:pPr>
              <w:overflowPunct w:val="0"/>
              <w:autoSpaceDE w:val="0"/>
              <w:autoSpaceDN w:val="0"/>
              <w:adjustRightInd w:val="0"/>
              <w:textAlignment w:val="baseline"/>
              <w:rPr>
                <w:rFonts w:eastAsia="Times New Roman" w:cs="Arial"/>
                <w:bCs/>
                <w:szCs w:val="24"/>
              </w:rPr>
            </w:pPr>
          </w:p>
          <w:p w14:paraId="2425BEBE" w14:textId="18656A0D" w:rsidR="00A11E19" w:rsidRPr="008A1351" w:rsidRDefault="003F1E41" w:rsidP="003F1E41">
            <w:pPr>
              <w:overflowPunct w:val="0"/>
              <w:autoSpaceDE w:val="0"/>
              <w:autoSpaceDN w:val="0"/>
              <w:adjustRightInd w:val="0"/>
              <w:textAlignment w:val="baseline"/>
              <w:rPr>
                <w:rFonts w:eastAsia="Times New Roman" w:cs="Arial"/>
                <w:bCs/>
                <w:szCs w:val="24"/>
              </w:rPr>
            </w:pPr>
            <w:r w:rsidRPr="008A1351">
              <w:rPr>
                <w:rFonts w:eastAsia="Times New Roman" w:cs="Arial"/>
                <w:bCs/>
                <w:szCs w:val="24"/>
              </w:rPr>
              <w:t xml:space="preserve">Network </w:t>
            </w:r>
            <w:r w:rsidR="008A1351">
              <w:rPr>
                <w:rFonts w:eastAsia="Times New Roman" w:cs="Arial"/>
                <w:bCs/>
                <w:szCs w:val="24"/>
              </w:rPr>
              <w:t>R</w:t>
            </w:r>
            <w:r w:rsidRPr="008A1351">
              <w:rPr>
                <w:rFonts w:eastAsia="Times New Roman" w:cs="Arial"/>
                <w:bCs/>
                <w:szCs w:val="24"/>
              </w:rPr>
              <w:t>ail were represented by the following:</w:t>
            </w:r>
          </w:p>
          <w:p w14:paraId="4C1BE972" w14:textId="77777777" w:rsidR="008A1351" w:rsidRDefault="008A1351" w:rsidP="003F1E41">
            <w:pPr>
              <w:overflowPunct w:val="0"/>
              <w:autoSpaceDE w:val="0"/>
              <w:autoSpaceDN w:val="0"/>
              <w:adjustRightInd w:val="0"/>
              <w:textAlignment w:val="baseline"/>
              <w:rPr>
                <w:rFonts w:eastAsia="Times New Roman" w:cs="Arial"/>
                <w:b/>
                <w:szCs w:val="24"/>
              </w:rPr>
            </w:pPr>
          </w:p>
          <w:p w14:paraId="0C7699DD" w14:textId="29B75D15" w:rsidR="008A1351" w:rsidRDefault="008A1351" w:rsidP="001E5659">
            <w:pPr>
              <w:overflowPunct w:val="0"/>
              <w:autoSpaceDE w:val="0"/>
              <w:autoSpaceDN w:val="0"/>
              <w:adjustRightInd w:val="0"/>
              <w:textAlignment w:val="baseline"/>
              <w:rPr>
                <w:rFonts w:eastAsia="Times New Roman" w:cs="Arial"/>
                <w:bCs/>
                <w:szCs w:val="24"/>
              </w:rPr>
            </w:pPr>
            <w:r w:rsidRPr="008A1351">
              <w:rPr>
                <w:rFonts w:eastAsia="Times New Roman" w:cs="Arial"/>
                <w:bCs/>
                <w:szCs w:val="24"/>
              </w:rPr>
              <w:t>Rachel Thomas - Programme Director</w:t>
            </w:r>
            <w:r w:rsidRPr="008A1351">
              <w:rPr>
                <w:rFonts w:eastAsia="Times New Roman" w:cs="Arial"/>
                <w:bCs/>
                <w:szCs w:val="24"/>
              </w:rPr>
              <w:br/>
              <w:t>Alex Richardson - Senior Programme Manager</w:t>
            </w:r>
            <w:r w:rsidRPr="008A1351">
              <w:rPr>
                <w:rFonts w:eastAsia="Times New Roman" w:cs="Arial"/>
                <w:bCs/>
                <w:szCs w:val="24"/>
              </w:rPr>
              <w:br/>
              <w:t>Vicky Cropper-Clarke - Regional Development Manager</w:t>
            </w:r>
            <w:r w:rsidRPr="008A1351">
              <w:rPr>
                <w:rFonts w:eastAsia="Times New Roman" w:cs="Arial"/>
                <w:bCs/>
                <w:szCs w:val="24"/>
              </w:rPr>
              <w:br/>
              <w:t>Chiquita Carolyne - Communications Executive</w:t>
            </w:r>
            <w:r w:rsidRPr="008A1351">
              <w:rPr>
                <w:rFonts w:eastAsia="Times New Roman" w:cs="Arial"/>
                <w:bCs/>
                <w:szCs w:val="24"/>
              </w:rPr>
              <w:br/>
              <w:t xml:space="preserve">Mark Ashton </w:t>
            </w:r>
            <w:r w:rsidRPr="001E5659">
              <w:rPr>
                <w:rFonts w:eastAsia="Times New Roman" w:cs="Arial"/>
                <w:bCs/>
                <w:szCs w:val="24"/>
              </w:rPr>
              <w:t>–</w:t>
            </w:r>
            <w:r w:rsidRPr="008A1351">
              <w:rPr>
                <w:rFonts w:eastAsia="Times New Roman" w:cs="Arial"/>
                <w:bCs/>
                <w:szCs w:val="24"/>
              </w:rPr>
              <w:t xml:space="preserve"> Sponsor</w:t>
            </w:r>
          </w:p>
          <w:p w14:paraId="0844E058" w14:textId="77777777" w:rsidR="001E5659" w:rsidRPr="001E5659" w:rsidRDefault="001E5659" w:rsidP="001E5659">
            <w:pPr>
              <w:overflowPunct w:val="0"/>
              <w:autoSpaceDE w:val="0"/>
              <w:autoSpaceDN w:val="0"/>
              <w:adjustRightInd w:val="0"/>
              <w:textAlignment w:val="baseline"/>
              <w:rPr>
                <w:rFonts w:eastAsia="Times New Roman" w:cs="Arial"/>
                <w:bCs/>
                <w:szCs w:val="24"/>
              </w:rPr>
            </w:pPr>
          </w:p>
          <w:p w14:paraId="11237329" w14:textId="541AF4AC" w:rsidR="008A1351" w:rsidRDefault="00DE37F9" w:rsidP="001E5659">
            <w:pPr>
              <w:overflowPunct w:val="0"/>
              <w:autoSpaceDE w:val="0"/>
              <w:autoSpaceDN w:val="0"/>
              <w:adjustRightInd w:val="0"/>
              <w:textAlignment w:val="baseline"/>
              <w:rPr>
                <w:rFonts w:eastAsia="Times New Roman" w:cs="Arial"/>
                <w:bCs/>
                <w:szCs w:val="24"/>
              </w:rPr>
            </w:pPr>
            <w:r w:rsidRPr="001E5659">
              <w:rPr>
                <w:rFonts w:eastAsia="Times New Roman" w:cs="Arial"/>
                <w:bCs/>
                <w:szCs w:val="24"/>
              </w:rPr>
              <w:t>(Note: The presentation by Network rail can be accessed via the following link</w:t>
            </w:r>
            <w:r w:rsidR="001E5659" w:rsidRPr="001E5659">
              <w:rPr>
                <w:rFonts w:eastAsia="Times New Roman" w:cs="Arial"/>
                <w:bCs/>
                <w:szCs w:val="24"/>
              </w:rPr>
              <w:t>:</w:t>
            </w:r>
          </w:p>
          <w:p w14:paraId="1BC2D94F" w14:textId="77777777" w:rsidR="004A517B" w:rsidRDefault="004A517B" w:rsidP="001E5659">
            <w:pPr>
              <w:overflowPunct w:val="0"/>
              <w:autoSpaceDE w:val="0"/>
              <w:autoSpaceDN w:val="0"/>
              <w:adjustRightInd w:val="0"/>
              <w:textAlignment w:val="baseline"/>
              <w:rPr>
                <w:rFonts w:eastAsia="Times New Roman" w:cs="Arial"/>
                <w:bCs/>
                <w:szCs w:val="24"/>
              </w:rPr>
            </w:pPr>
          </w:p>
          <w:p w14:paraId="43ED2F9A" w14:textId="7CB47EC9" w:rsidR="001E5659" w:rsidRDefault="00000000" w:rsidP="001E5659">
            <w:pPr>
              <w:overflowPunct w:val="0"/>
              <w:autoSpaceDE w:val="0"/>
              <w:autoSpaceDN w:val="0"/>
              <w:adjustRightInd w:val="0"/>
              <w:textAlignment w:val="baseline"/>
              <w:rPr>
                <w:rFonts w:eastAsia="Times New Roman" w:cs="Arial"/>
                <w:bCs/>
                <w:szCs w:val="24"/>
              </w:rPr>
            </w:pPr>
            <w:hyperlink r:id="rId6" w:history="1">
              <w:r w:rsidR="007A31B5" w:rsidRPr="007A31B5">
                <w:rPr>
                  <w:rStyle w:val="Hyperlink"/>
                  <w:rFonts w:eastAsia="Times New Roman" w:cs="Arial"/>
                  <w:bCs/>
                  <w:szCs w:val="24"/>
                </w:rPr>
                <w:t>https://mossley-council.co.uk/notices/transpennine-route-upgrade/</w:t>
              </w:r>
            </w:hyperlink>
          </w:p>
          <w:p w14:paraId="4E13B389" w14:textId="4C7AA960" w:rsidR="001E5659" w:rsidRDefault="00000000" w:rsidP="001E5659">
            <w:pPr>
              <w:overflowPunct w:val="0"/>
              <w:autoSpaceDE w:val="0"/>
              <w:autoSpaceDN w:val="0"/>
              <w:adjustRightInd w:val="0"/>
              <w:textAlignment w:val="baseline"/>
            </w:pPr>
            <w:hyperlink r:id="rId7" w:history="1">
              <w:proofErr w:type="spellStart"/>
              <w:r w:rsidR="007A31B5" w:rsidRPr="007A31B5">
                <w:rPr>
                  <w:color w:val="0000FF"/>
                  <w:u w:val="single"/>
                </w:rPr>
                <w:t>Transpennine</w:t>
              </w:r>
              <w:proofErr w:type="spellEnd"/>
              <w:r w:rsidR="007A31B5" w:rsidRPr="007A31B5">
                <w:rPr>
                  <w:color w:val="0000FF"/>
                  <w:u w:val="single"/>
                </w:rPr>
                <w:t xml:space="preserve"> Route Upgrade – Mossley Town Council (mossley-council.co.uk)</w:t>
              </w:r>
            </w:hyperlink>
            <w:r w:rsidR="007A31B5">
              <w:t xml:space="preserve"> )</w:t>
            </w:r>
          </w:p>
          <w:p w14:paraId="2451F708" w14:textId="77777777" w:rsidR="004A517B" w:rsidRDefault="004A517B" w:rsidP="001E5659">
            <w:pPr>
              <w:overflowPunct w:val="0"/>
              <w:autoSpaceDE w:val="0"/>
              <w:autoSpaceDN w:val="0"/>
              <w:adjustRightInd w:val="0"/>
              <w:textAlignment w:val="baseline"/>
              <w:rPr>
                <w:bCs/>
              </w:rPr>
            </w:pPr>
          </w:p>
          <w:p w14:paraId="51D68931" w14:textId="77AD2D91" w:rsidR="004A517B" w:rsidRDefault="00F14E53" w:rsidP="001E5659">
            <w:pPr>
              <w:overflowPunct w:val="0"/>
              <w:autoSpaceDE w:val="0"/>
              <w:autoSpaceDN w:val="0"/>
              <w:adjustRightInd w:val="0"/>
              <w:textAlignment w:val="baseline"/>
              <w:rPr>
                <w:bCs/>
              </w:rPr>
            </w:pPr>
            <w:r>
              <w:rPr>
                <w:bCs/>
              </w:rPr>
              <w:t xml:space="preserve">After the presentation, members and the public present at the meeting were given an opportunity to ask questions in response to which the following </w:t>
            </w:r>
            <w:r w:rsidR="007E6BF3">
              <w:rPr>
                <w:bCs/>
              </w:rPr>
              <w:t>points were made:</w:t>
            </w:r>
          </w:p>
          <w:p w14:paraId="7F327798" w14:textId="77777777" w:rsidR="007E6BF3" w:rsidRDefault="007E6BF3" w:rsidP="001E5659">
            <w:pPr>
              <w:overflowPunct w:val="0"/>
              <w:autoSpaceDE w:val="0"/>
              <w:autoSpaceDN w:val="0"/>
              <w:adjustRightInd w:val="0"/>
              <w:textAlignment w:val="baseline"/>
              <w:rPr>
                <w:rFonts w:eastAsia="Times New Roman" w:cs="Arial"/>
                <w:bCs/>
                <w:szCs w:val="24"/>
              </w:rPr>
            </w:pPr>
          </w:p>
          <w:p w14:paraId="2D7779B5" w14:textId="33B54278" w:rsidR="007E6BF3" w:rsidRDefault="002E2129" w:rsidP="007E6BF3">
            <w:pPr>
              <w:pStyle w:val="ListParagraph"/>
              <w:numPr>
                <w:ilvl w:val="0"/>
                <w:numId w:val="43"/>
              </w:numPr>
              <w:overflowPunct w:val="0"/>
              <w:autoSpaceDE w:val="0"/>
              <w:autoSpaceDN w:val="0"/>
              <w:adjustRightInd w:val="0"/>
              <w:textAlignment w:val="baseline"/>
              <w:rPr>
                <w:rFonts w:eastAsia="Times New Roman" w:cs="Arial"/>
                <w:bCs/>
                <w:szCs w:val="24"/>
              </w:rPr>
            </w:pPr>
            <w:proofErr w:type="gramStart"/>
            <w:r>
              <w:rPr>
                <w:rFonts w:eastAsia="Times New Roman" w:cs="Arial"/>
                <w:bCs/>
                <w:szCs w:val="24"/>
              </w:rPr>
              <w:t>With the exception of</w:t>
            </w:r>
            <w:proofErr w:type="gramEnd"/>
            <w:r>
              <w:rPr>
                <w:rFonts w:eastAsia="Times New Roman" w:cs="Arial"/>
                <w:bCs/>
                <w:szCs w:val="24"/>
              </w:rPr>
              <w:t xml:space="preserve"> a small length </w:t>
            </w:r>
            <w:r w:rsidR="00E65FBA">
              <w:rPr>
                <w:rFonts w:eastAsia="Times New Roman" w:cs="Arial"/>
                <w:bCs/>
                <w:szCs w:val="24"/>
              </w:rPr>
              <w:t>adjacent to ‘Manchester Cottages’, t</w:t>
            </w:r>
            <w:r w:rsidR="007E6BF3">
              <w:rPr>
                <w:rFonts w:eastAsia="Times New Roman" w:cs="Arial"/>
                <w:bCs/>
                <w:szCs w:val="24"/>
              </w:rPr>
              <w:t xml:space="preserve">he entire length </w:t>
            </w:r>
            <w:r w:rsidR="004E1EA1">
              <w:rPr>
                <w:rFonts w:eastAsia="Times New Roman" w:cs="Arial"/>
                <w:bCs/>
                <w:szCs w:val="24"/>
              </w:rPr>
              <w:t xml:space="preserve">of the line between </w:t>
            </w:r>
            <w:r>
              <w:rPr>
                <w:rFonts w:eastAsia="Times New Roman" w:cs="Arial"/>
                <w:bCs/>
                <w:szCs w:val="24"/>
              </w:rPr>
              <w:t>Manchester Victoria and Yo</w:t>
            </w:r>
            <w:r w:rsidR="00E65FBA">
              <w:rPr>
                <w:rFonts w:eastAsia="Times New Roman" w:cs="Arial"/>
                <w:bCs/>
                <w:szCs w:val="24"/>
              </w:rPr>
              <w:t>rk would be electrified</w:t>
            </w:r>
            <w:r w:rsidR="009D017B">
              <w:rPr>
                <w:rFonts w:eastAsia="Times New Roman" w:cs="Arial"/>
                <w:bCs/>
                <w:szCs w:val="24"/>
              </w:rPr>
              <w:t>. Electrified trains would still be able to run along the</w:t>
            </w:r>
            <w:r>
              <w:rPr>
                <w:rFonts w:eastAsia="Times New Roman" w:cs="Arial"/>
                <w:bCs/>
                <w:szCs w:val="24"/>
              </w:rPr>
              <w:t xml:space="preserve"> </w:t>
            </w:r>
            <w:r w:rsidR="009D017B">
              <w:rPr>
                <w:rFonts w:eastAsia="Times New Roman" w:cs="Arial"/>
                <w:bCs/>
                <w:szCs w:val="24"/>
              </w:rPr>
              <w:t>length adjacent to ‘Manchester Cottages’</w:t>
            </w:r>
            <w:r w:rsidR="00985815">
              <w:rPr>
                <w:rFonts w:eastAsia="Times New Roman" w:cs="Arial"/>
                <w:bCs/>
                <w:szCs w:val="24"/>
              </w:rPr>
              <w:t xml:space="preserve"> but would ‘coast’ this length of track</w:t>
            </w:r>
            <w:r w:rsidR="009D017B">
              <w:rPr>
                <w:rFonts w:eastAsia="Times New Roman" w:cs="Arial"/>
                <w:bCs/>
                <w:szCs w:val="24"/>
              </w:rPr>
              <w:t>.</w:t>
            </w:r>
          </w:p>
          <w:p w14:paraId="5968809A" w14:textId="2F254796" w:rsidR="009D017B" w:rsidRDefault="007B2D67"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Future consultations by Network </w:t>
            </w:r>
            <w:r w:rsidR="00985815">
              <w:rPr>
                <w:rFonts w:eastAsia="Times New Roman" w:cs="Arial"/>
                <w:bCs/>
                <w:szCs w:val="24"/>
              </w:rPr>
              <w:t>R</w:t>
            </w:r>
            <w:r>
              <w:rPr>
                <w:rFonts w:eastAsia="Times New Roman" w:cs="Arial"/>
                <w:bCs/>
                <w:szCs w:val="24"/>
              </w:rPr>
              <w:t>ail would include</w:t>
            </w:r>
            <w:r w:rsidR="00461178">
              <w:rPr>
                <w:rFonts w:eastAsia="Times New Roman" w:cs="Arial"/>
                <w:bCs/>
                <w:szCs w:val="24"/>
              </w:rPr>
              <w:t xml:space="preserve"> a ‘postal drop’ in the locality.</w:t>
            </w:r>
          </w:p>
          <w:p w14:paraId="6D12ECDF" w14:textId="248D65BA" w:rsidR="00461178" w:rsidRDefault="00360B0E"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alignment of the electrified track would </w:t>
            </w:r>
            <w:r w:rsidR="00CD2865">
              <w:rPr>
                <w:rFonts w:eastAsia="Times New Roman" w:cs="Arial"/>
                <w:bCs/>
                <w:szCs w:val="24"/>
              </w:rPr>
              <w:t>be similar with the addition of a third track</w:t>
            </w:r>
            <w:r w:rsidR="00BF1A12">
              <w:rPr>
                <w:rFonts w:eastAsia="Times New Roman" w:cs="Arial"/>
                <w:bCs/>
                <w:szCs w:val="24"/>
              </w:rPr>
              <w:t xml:space="preserve"> between </w:t>
            </w:r>
            <w:r w:rsidR="008F50EC">
              <w:rPr>
                <w:rFonts w:eastAsia="Times New Roman" w:cs="Arial"/>
                <w:bCs/>
                <w:szCs w:val="24"/>
              </w:rPr>
              <w:t>Marsden and Huddersfield</w:t>
            </w:r>
            <w:r w:rsidR="00CD2865">
              <w:rPr>
                <w:rFonts w:eastAsia="Times New Roman" w:cs="Arial"/>
                <w:bCs/>
                <w:szCs w:val="24"/>
              </w:rPr>
              <w:t>.</w:t>
            </w:r>
          </w:p>
          <w:p w14:paraId="671928E9" w14:textId="4A6F7965" w:rsidR="00CD2865" w:rsidRDefault="000C0516"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Disruption during the necessary works would be inevitable</w:t>
            </w:r>
            <w:r w:rsidR="00282637">
              <w:rPr>
                <w:rFonts w:eastAsia="Times New Roman" w:cs="Arial"/>
                <w:bCs/>
                <w:szCs w:val="24"/>
              </w:rPr>
              <w:t xml:space="preserve"> for which </w:t>
            </w:r>
            <w:r w:rsidR="00541F18">
              <w:rPr>
                <w:rFonts w:eastAsia="Times New Roman" w:cs="Arial"/>
                <w:bCs/>
                <w:szCs w:val="24"/>
              </w:rPr>
              <w:t>N</w:t>
            </w:r>
            <w:r w:rsidR="00282637">
              <w:rPr>
                <w:rFonts w:eastAsia="Times New Roman" w:cs="Arial"/>
                <w:bCs/>
                <w:szCs w:val="24"/>
              </w:rPr>
              <w:t>etwork Rail apologised in</w:t>
            </w:r>
            <w:r w:rsidR="00C46E7D">
              <w:rPr>
                <w:rFonts w:eastAsia="Times New Roman" w:cs="Arial"/>
                <w:bCs/>
                <w:szCs w:val="24"/>
              </w:rPr>
              <w:t xml:space="preserve"> </w:t>
            </w:r>
            <w:r w:rsidR="00282637">
              <w:rPr>
                <w:rFonts w:eastAsia="Times New Roman" w:cs="Arial"/>
                <w:bCs/>
                <w:szCs w:val="24"/>
              </w:rPr>
              <w:t>advance</w:t>
            </w:r>
            <w:r w:rsidR="00C46E7D">
              <w:rPr>
                <w:rFonts w:eastAsia="Times New Roman" w:cs="Arial"/>
                <w:bCs/>
                <w:szCs w:val="24"/>
              </w:rPr>
              <w:t xml:space="preserve">, </w:t>
            </w:r>
            <w:r w:rsidR="00282637">
              <w:rPr>
                <w:rFonts w:eastAsia="Times New Roman" w:cs="Arial"/>
                <w:bCs/>
                <w:szCs w:val="24"/>
              </w:rPr>
              <w:t>but the completed project would deliver environmental improvements</w:t>
            </w:r>
            <w:r w:rsidR="00C46E7D">
              <w:rPr>
                <w:rFonts w:eastAsia="Times New Roman" w:cs="Arial"/>
                <w:bCs/>
                <w:szCs w:val="24"/>
              </w:rPr>
              <w:t>.</w:t>
            </w:r>
          </w:p>
          <w:p w14:paraId="3783990E" w14:textId="741CDCE3" w:rsidR="00C46E7D" w:rsidRDefault="00C46E7D"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location of the entrance to the proposed new Mossley </w:t>
            </w:r>
            <w:r w:rsidR="00614987">
              <w:rPr>
                <w:rFonts w:eastAsia="Times New Roman" w:cs="Arial"/>
                <w:bCs/>
                <w:szCs w:val="24"/>
              </w:rPr>
              <w:t>S</w:t>
            </w:r>
            <w:r>
              <w:rPr>
                <w:rFonts w:eastAsia="Times New Roman" w:cs="Arial"/>
                <w:bCs/>
                <w:szCs w:val="24"/>
              </w:rPr>
              <w:t>tation had not yet been designed.</w:t>
            </w:r>
            <w:r w:rsidR="00F274F8">
              <w:rPr>
                <w:rFonts w:eastAsia="Times New Roman" w:cs="Arial"/>
                <w:bCs/>
                <w:szCs w:val="24"/>
              </w:rPr>
              <w:t xml:space="preserve"> Network </w:t>
            </w:r>
            <w:r w:rsidR="006313EB">
              <w:rPr>
                <w:rFonts w:eastAsia="Times New Roman" w:cs="Arial"/>
                <w:bCs/>
                <w:szCs w:val="24"/>
              </w:rPr>
              <w:t>R</w:t>
            </w:r>
            <w:r w:rsidR="00F274F8">
              <w:rPr>
                <w:rFonts w:eastAsia="Times New Roman" w:cs="Arial"/>
                <w:bCs/>
                <w:szCs w:val="24"/>
              </w:rPr>
              <w:t>ail would involve the community wherever possible</w:t>
            </w:r>
            <w:r w:rsidR="006313EB">
              <w:rPr>
                <w:rFonts w:eastAsia="Times New Roman" w:cs="Arial"/>
                <w:bCs/>
                <w:szCs w:val="24"/>
              </w:rPr>
              <w:t>.</w:t>
            </w:r>
            <w:r w:rsidR="00F274F8">
              <w:rPr>
                <w:rFonts w:eastAsia="Times New Roman" w:cs="Arial"/>
                <w:bCs/>
                <w:szCs w:val="24"/>
              </w:rPr>
              <w:t xml:space="preserve"> </w:t>
            </w:r>
          </w:p>
          <w:p w14:paraId="26E7466F" w14:textId="1373D230" w:rsidR="00614987" w:rsidRDefault="007B7C0A"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Whilst planned </w:t>
            </w:r>
            <w:r w:rsidR="00EF7D62">
              <w:rPr>
                <w:rFonts w:eastAsia="Times New Roman" w:cs="Arial"/>
                <w:bCs/>
                <w:szCs w:val="24"/>
              </w:rPr>
              <w:t xml:space="preserve">post construction </w:t>
            </w:r>
            <w:r>
              <w:rPr>
                <w:rFonts w:eastAsia="Times New Roman" w:cs="Arial"/>
                <w:bCs/>
                <w:szCs w:val="24"/>
              </w:rPr>
              <w:t xml:space="preserve">services </w:t>
            </w:r>
            <w:r w:rsidR="00EF7D62">
              <w:rPr>
                <w:rFonts w:eastAsia="Times New Roman" w:cs="Arial"/>
                <w:bCs/>
                <w:szCs w:val="24"/>
              </w:rPr>
              <w:t>were not yet</w:t>
            </w:r>
            <w:r w:rsidR="00542557">
              <w:rPr>
                <w:rFonts w:eastAsia="Times New Roman" w:cs="Arial"/>
                <w:bCs/>
                <w:szCs w:val="24"/>
              </w:rPr>
              <w:t xml:space="preserve"> determined, it was hoped that there would be improved services for Mossley re</w:t>
            </w:r>
            <w:r w:rsidR="00FD55F6">
              <w:rPr>
                <w:rFonts w:eastAsia="Times New Roman" w:cs="Arial"/>
                <w:bCs/>
                <w:szCs w:val="24"/>
              </w:rPr>
              <w:t>sidents.</w:t>
            </w:r>
          </w:p>
          <w:p w14:paraId="5C9D28C5" w14:textId="1FB23415" w:rsidR="00FD55F6" w:rsidRDefault="00A746B0"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lastRenderedPageBreak/>
              <w:t xml:space="preserve">The Network </w:t>
            </w:r>
            <w:r w:rsidR="006B23CB">
              <w:rPr>
                <w:rFonts w:eastAsia="Times New Roman" w:cs="Arial"/>
                <w:bCs/>
                <w:szCs w:val="24"/>
              </w:rPr>
              <w:t>R</w:t>
            </w:r>
            <w:r>
              <w:rPr>
                <w:rFonts w:eastAsia="Times New Roman" w:cs="Arial"/>
                <w:bCs/>
                <w:szCs w:val="24"/>
              </w:rPr>
              <w:t xml:space="preserve">ail Marketing Team would be involved in </w:t>
            </w:r>
            <w:r w:rsidR="001C5C6D">
              <w:rPr>
                <w:rFonts w:eastAsia="Times New Roman" w:cs="Arial"/>
                <w:bCs/>
                <w:szCs w:val="24"/>
              </w:rPr>
              <w:t>setting up f</w:t>
            </w:r>
            <w:r w:rsidR="00A95FC4">
              <w:rPr>
                <w:rFonts w:eastAsia="Times New Roman" w:cs="Arial"/>
                <w:bCs/>
                <w:szCs w:val="24"/>
              </w:rPr>
              <w:t xml:space="preserve">ranchise arrangements </w:t>
            </w:r>
            <w:r w:rsidR="00505404">
              <w:rPr>
                <w:rFonts w:eastAsia="Times New Roman" w:cs="Arial"/>
                <w:bCs/>
                <w:szCs w:val="24"/>
              </w:rPr>
              <w:t>to assist with t</w:t>
            </w:r>
            <w:r w:rsidR="00A5381E" w:rsidRPr="00505404">
              <w:rPr>
                <w:rFonts w:eastAsia="Times New Roman" w:cs="Arial"/>
                <w:bCs/>
                <w:szCs w:val="24"/>
              </w:rPr>
              <w:t>he first mile/last mile problem in the context of passenger travel</w:t>
            </w:r>
            <w:r w:rsidR="001C5C6D">
              <w:rPr>
                <w:rFonts w:eastAsia="Times New Roman" w:cs="Arial"/>
                <w:bCs/>
                <w:szCs w:val="24"/>
              </w:rPr>
              <w:t>.</w:t>
            </w:r>
          </w:p>
          <w:p w14:paraId="54C50EBA" w14:textId="34A0AE03" w:rsidR="001C5C6D" w:rsidRDefault="00126328"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There were no </w:t>
            </w:r>
            <w:r w:rsidR="006557BD">
              <w:rPr>
                <w:rFonts w:eastAsia="Times New Roman" w:cs="Arial"/>
                <w:bCs/>
                <w:szCs w:val="24"/>
              </w:rPr>
              <w:t xml:space="preserve">further </w:t>
            </w:r>
            <w:r>
              <w:rPr>
                <w:rFonts w:eastAsia="Times New Roman" w:cs="Arial"/>
                <w:bCs/>
                <w:szCs w:val="24"/>
              </w:rPr>
              <w:t>plans</w:t>
            </w:r>
            <w:r w:rsidR="006557BD">
              <w:rPr>
                <w:rFonts w:eastAsia="Times New Roman" w:cs="Arial"/>
                <w:bCs/>
                <w:szCs w:val="24"/>
              </w:rPr>
              <w:t xml:space="preserve"> to</w:t>
            </w:r>
            <w:r>
              <w:rPr>
                <w:rFonts w:eastAsia="Times New Roman" w:cs="Arial"/>
                <w:bCs/>
                <w:szCs w:val="24"/>
              </w:rPr>
              <w:t xml:space="preserve"> close any ticket offices.</w:t>
            </w:r>
          </w:p>
          <w:p w14:paraId="2C5DB833" w14:textId="29F239A3" w:rsidR="00126328" w:rsidRDefault="004C1365"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GPS signalling would assist with the </w:t>
            </w:r>
            <w:r w:rsidR="00843446">
              <w:rPr>
                <w:rFonts w:eastAsia="Times New Roman" w:cs="Arial"/>
                <w:bCs/>
                <w:szCs w:val="24"/>
              </w:rPr>
              <w:t xml:space="preserve">line </w:t>
            </w:r>
            <w:r w:rsidR="008A3F74">
              <w:rPr>
                <w:rFonts w:eastAsia="Times New Roman" w:cs="Arial"/>
                <w:bCs/>
                <w:szCs w:val="24"/>
              </w:rPr>
              <w:t>capacity of trains</w:t>
            </w:r>
            <w:r w:rsidR="00843446">
              <w:rPr>
                <w:rFonts w:eastAsia="Times New Roman" w:cs="Arial"/>
                <w:bCs/>
                <w:szCs w:val="24"/>
              </w:rPr>
              <w:t>.</w:t>
            </w:r>
          </w:p>
          <w:p w14:paraId="4A61B704" w14:textId="2694CD2E" w:rsidR="00843446" w:rsidRDefault="00AC54FF"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Car parking provision at the new Mossley Station</w:t>
            </w:r>
            <w:r w:rsidR="00097F0B">
              <w:rPr>
                <w:rFonts w:eastAsia="Times New Roman" w:cs="Arial"/>
                <w:bCs/>
                <w:szCs w:val="24"/>
              </w:rPr>
              <w:t xml:space="preserve"> would be considered in conjunction with the design of the station</w:t>
            </w:r>
            <w:r w:rsidR="000534D1">
              <w:rPr>
                <w:rFonts w:eastAsia="Times New Roman" w:cs="Arial"/>
                <w:bCs/>
                <w:szCs w:val="24"/>
              </w:rPr>
              <w:t>. There was no intention to demolish the existing station building which was a Grade 2 Listed building.</w:t>
            </w:r>
          </w:p>
          <w:p w14:paraId="76966613" w14:textId="6293FEF0" w:rsidR="000534D1" w:rsidRDefault="00EA18C7"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Where possible and practicable, </w:t>
            </w:r>
            <w:r w:rsidR="007709BE">
              <w:rPr>
                <w:rFonts w:eastAsia="Times New Roman" w:cs="Arial"/>
                <w:bCs/>
                <w:szCs w:val="24"/>
              </w:rPr>
              <w:t xml:space="preserve">Network Rail would work in consultation with </w:t>
            </w:r>
            <w:r w:rsidR="00ED76E3">
              <w:rPr>
                <w:rFonts w:eastAsia="Times New Roman" w:cs="Arial"/>
                <w:bCs/>
                <w:szCs w:val="24"/>
              </w:rPr>
              <w:t>local authorities in providing services and facilities</w:t>
            </w:r>
            <w:r w:rsidR="00E46BEA">
              <w:rPr>
                <w:rFonts w:eastAsia="Times New Roman" w:cs="Arial"/>
                <w:bCs/>
                <w:szCs w:val="24"/>
              </w:rPr>
              <w:t xml:space="preserve"> including </w:t>
            </w:r>
            <w:r w:rsidR="00967C9D">
              <w:rPr>
                <w:rFonts w:eastAsia="Times New Roman" w:cs="Arial"/>
                <w:bCs/>
                <w:szCs w:val="24"/>
              </w:rPr>
              <w:t xml:space="preserve">the use of S106 Agreement monies and </w:t>
            </w:r>
            <w:r w:rsidR="00B70D56">
              <w:rPr>
                <w:rFonts w:eastAsia="Times New Roman" w:cs="Arial"/>
                <w:bCs/>
                <w:szCs w:val="24"/>
              </w:rPr>
              <w:t>work with builder/developers to encourage the use of public transport</w:t>
            </w:r>
            <w:r w:rsidR="001E2EC0">
              <w:rPr>
                <w:rFonts w:eastAsia="Times New Roman" w:cs="Arial"/>
                <w:bCs/>
                <w:szCs w:val="24"/>
              </w:rPr>
              <w:t>.</w:t>
            </w:r>
          </w:p>
          <w:p w14:paraId="68E0D2AC" w14:textId="0B94FCF0" w:rsidR="001E2EC0" w:rsidRDefault="005536DC"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It was hoped that the </w:t>
            </w:r>
            <w:r w:rsidR="00837725">
              <w:rPr>
                <w:rFonts w:eastAsia="Times New Roman" w:cs="Arial"/>
                <w:bCs/>
                <w:szCs w:val="24"/>
              </w:rPr>
              <w:t>relocation</w:t>
            </w:r>
            <w:r>
              <w:rPr>
                <w:rFonts w:eastAsia="Times New Roman" w:cs="Arial"/>
                <w:bCs/>
                <w:szCs w:val="24"/>
              </w:rPr>
              <w:t xml:space="preserve"> of the existing Mossley Station and the opening of the new station would be seamless.</w:t>
            </w:r>
          </w:p>
          <w:p w14:paraId="571BB63E" w14:textId="2B118056" w:rsidR="005536DC" w:rsidRDefault="004321A8"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Facilities for </w:t>
            </w:r>
            <w:r w:rsidR="00212C86">
              <w:rPr>
                <w:rFonts w:eastAsia="Times New Roman" w:cs="Arial"/>
                <w:bCs/>
                <w:szCs w:val="24"/>
              </w:rPr>
              <w:t>passengers at the new station would be included in the design brief</w:t>
            </w:r>
            <w:r w:rsidR="00841747">
              <w:rPr>
                <w:rFonts w:eastAsia="Times New Roman" w:cs="Arial"/>
                <w:bCs/>
                <w:szCs w:val="24"/>
              </w:rPr>
              <w:t xml:space="preserve">. It was acknowledged that passengers deserved </w:t>
            </w:r>
            <w:r w:rsidR="00A463EE">
              <w:rPr>
                <w:rFonts w:eastAsia="Times New Roman" w:cs="Arial"/>
                <w:bCs/>
                <w:szCs w:val="24"/>
              </w:rPr>
              <w:t>improved facilities as a reward for their commitment to rail travel.</w:t>
            </w:r>
          </w:p>
          <w:p w14:paraId="66B8F529" w14:textId="013DDCB1" w:rsidR="00ED76E3" w:rsidRDefault="00842362"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Whilst it was proposed to carry out some improvement work overnight</w:t>
            </w:r>
            <w:r w:rsidR="00C77716">
              <w:rPr>
                <w:rFonts w:eastAsia="Times New Roman" w:cs="Arial"/>
                <w:bCs/>
                <w:szCs w:val="24"/>
              </w:rPr>
              <w:t xml:space="preserve"> to reduce </w:t>
            </w:r>
            <w:r w:rsidR="008D12F3">
              <w:rPr>
                <w:rFonts w:eastAsia="Times New Roman" w:cs="Arial"/>
                <w:bCs/>
                <w:szCs w:val="24"/>
              </w:rPr>
              <w:t>service disruption</w:t>
            </w:r>
            <w:r w:rsidR="00C77716">
              <w:rPr>
                <w:rFonts w:eastAsia="Times New Roman" w:cs="Arial"/>
                <w:bCs/>
                <w:szCs w:val="24"/>
              </w:rPr>
              <w:t>, disturbance to affected residents could not be ruled out</w:t>
            </w:r>
            <w:r w:rsidR="008D12F3">
              <w:rPr>
                <w:rFonts w:eastAsia="Times New Roman" w:cs="Arial"/>
                <w:bCs/>
                <w:szCs w:val="24"/>
              </w:rPr>
              <w:t>. Affected residents would be notified in advance.</w:t>
            </w:r>
          </w:p>
          <w:p w14:paraId="10F7E53B" w14:textId="77777777" w:rsidR="00026146" w:rsidRDefault="00B819E0"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Network </w:t>
            </w:r>
            <w:r w:rsidR="005F390D">
              <w:rPr>
                <w:rFonts w:eastAsia="Times New Roman" w:cs="Arial"/>
                <w:bCs/>
                <w:szCs w:val="24"/>
              </w:rPr>
              <w:t>R</w:t>
            </w:r>
            <w:r>
              <w:rPr>
                <w:rFonts w:eastAsia="Times New Roman" w:cs="Arial"/>
                <w:bCs/>
                <w:szCs w:val="24"/>
              </w:rPr>
              <w:t>ail</w:t>
            </w:r>
            <w:r w:rsidR="005F390D">
              <w:rPr>
                <w:rFonts w:eastAsia="Times New Roman" w:cs="Arial"/>
                <w:bCs/>
                <w:szCs w:val="24"/>
              </w:rPr>
              <w:t xml:space="preserve"> would consider </w:t>
            </w:r>
            <w:r w:rsidR="00026146">
              <w:rPr>
                <w:rFonts w:eastAsia="Times New Roman" w:cs="Arial"/>
                <w:bCs/>
                <w:szCs w:val="24"/>
              </w:rPr>
              <w:t>managing bus services replacing services disrupted during works.</w:t>
            </w:r>
          </w:p>
          <w:p w14:paraId="0700B4E6" w14:textId="1FEE4BDA" w:rsidR="00B819E0" w:rsidRDefault="004D2248"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improved line would enable increased capacity for freight rail </w:t>
            </w:r>
            <w:proofErr w:type="gramStart"/>
            <w:r>
              <w:rPr>
                <w:rFonts w:eastAsia="Times New Roman" w:cs="Arial"/>
                <w:bCs/>
                <w:szCs w:val="24"/>
              </w:rPr>
              <w:t>traffic</w:t>
            </w:r>
            <w:proofErr w:type="gramEnd"/>
            <w:r>
              <w:rPr>
                <w:rFonts w:eastAsia="Times New Roman" w:cs="Arial"/>
                <w:bCs/>
                <w:szCs w:val="24"/>
              </w:rPr>
              <w:t xml:space="preserve"> but </w:t>
            </w:r>
            <w:r w:rsidR="000D6899">
              <w:rPr>
                <w:rFonts w:eastAsia="Times New Roman" w:cs="Arial"/>
                <w:bCs/>
                <w:szCs w:val="24"/>
              </w:rPr>
              <w:t>success</w:t>
            </w:r>
            <w:r>
              <w:rPr>
                <w:rFonts w:eastAsia="Times New Roman" w:cs="Arial"/>
                <w:bCs/>
                <w:szCs w:val="24"/>
              </w:rPr>
              <w:t xml:space="preserve"> of the service was dependent upon </w:t>
            </w:r>
            <w:r w:rsidR="001779B6">
              <w:rPr>
                <w:rFonts w:eastAsia="Times New Roman" w:cs="Arial"/>
                <w:bCs/>
                <w:szCs w:val="24"/>
              </w:rPr>
              <w:t xml:space="preserve">service </w:t>
            </w:r>
            <w:r w:rsidR="00802EBF">
              <w:rPr>
                <w:rFonts w:eastAsia="Times New Roman" w:cs="Arial"/>
                <w:bCs/>
                <w:szCs w:val="24"/>
              </w:rPr>
              <w:t>take-up.</w:t>
            </w:r>
          </w:p>
          <w:p w14:paraId="6BF66E1D" w14:textId="46BE785C" w:rsidR="00767A77" w:rsidRDefault="00767A77" w:rsidP="007E6BF3">
            <w:pPr>
              <w:pStyle w:val="ListParagraph"/>
              <w:numPr>
                <w:ilvl w:val="0"/>
                <w:numId w:val="43"/>
              </w:numPr>
              <w:overflowPunct w:val="0"/>
              <w:autoSpaceDE w:val="0"/>
              <w:autoSpaceDN w:val="0"/>
              <w:adjustRightInd w:val="0"/>
              <w:textAlignment w:val="baseline"/>
              <w:rPr>
                <w:rFonts w:eastAsia="Times New Roman" w:cs="Arial"/>
                <w:bCs/>
                <w:szCs w:val="24"/>
              </w:rPr>
            </w:pPr>
            <w:r>
              <w:rPr>
                <w:rFonts w:eastAsia="Times New Roman" w:cs="Arial"/>
                <w:bCs/>
                <w:szCs w:val="24"/>
              </w:rPr>
              <w:t xml:space="preserve">Network Rail undertook to provide </w:t>
            </w:r>
            <w:r w:rsidR="00C85E21">
              <w:rPr>
                <w:rFonts w:eastAsia="Times New Roman" w:cs="Arial"/>
                <w:bCs/>
                <w:szCs w:val="24"/>
              </w:rPr>
              <w:t xml:space="preserve">a detailed consultation timetable </w:t>
            </w:r>
            <w:r w:rsidR="00B81C61">
              <w:rPr>
                <w:rFonts w:eastAsia="Times New Roman" w:cs="Arial"/>
                <w:bCs/>
                <w:szCs w:val="24"/>
              </w:rPr>
              <w:t>for the proposed works.</w:t>
            </w:r>
          </w:p>
          <w:p w14:paraId="7CDFB9BB" w14:textId="77777777" w:rsidR="00567AA6" w:rsidRDefault="00567AA6" w:rsidP="00567AA6">
            <w:pPr>
              <w:overflowPunct w:val="0"/>
              <w:autoSpaceDE w:val="0"/>
              <w:autoSpaceDN w:val="0"/>
              <w:adjustRightInd w:val="0"/>
              <w:textAlignment w:val="baseline"/>
              <w:rPr>
                <w:rFonts w:eastAsia="Times New Roman" w:cs="Arial"/>
                <w:bCs/>
                <w:szCs w:val="24"/>
              </w:rPr>
            </w:pPr>
          </w:p>
          <w:p w14:paraId="7CF7D251" w14:textId="164488C1" w:rsidR="00844EB5" w:rsidRDefault="00844EB5" w:rsidP="00567AA6">
            <w:pPr>
              <w:overflowPunct w:val="0"/>
              <w:autoSpaceDE w:val="0"/>
              <w:autoSpaceDN w:val="0"/>
              <w:adjustRightInd w:val="0"/>
              <w:textAlignment w:val="baseline"/>
              <w:rPr>
                <w:rFonts w:eastAsia="Times New Roman" w:cs="Arial"/>
                <w:bCs/>
                <w:szCs w:val="24"/>
              </w:rPr>
            </w:pPr>
            <w:r>
              <w:rPr>
                <w:rFonts w:eastAsia="Times New Roman" w:cs="Arial"/>
                <w:bCs/>
                <w:szCs w:val="24"/>
              </w:rPr>
              <w:t>In concluding the debate</w:t>
            </w:r>
            <w:r w:rsidR="00B81C61">
              <w:rPr>
                <w:rFonts w:eastAsia="Times New Roman" w:cs="Arial"/>
                <w:bCs/>
                <w:szCs w:val="24"/>
              </w:rPr>
              <w:t xml:space="preserve"> and expressing thanks to the </w:t>
            </w:r>
            <w:r w:rsidR="00B5337A">
              <w:rPr>
                <w:rFonts w:eastAsia="Times New Roman" w:cs="Arial"/>
                <w:bCs/>
                <w:szCs w:val="24"/>
              </w:rPr>
              <w:t>N</w:t>
            </w:r>
            <w:r w:rsidR="00B81C61">
              <w:rPr>
                <w:rFonts w:eastAsia="Times New Roman" w:cs="Arial"/>
                <w:bCs/>
                <w:szCs w:val="24"/>
              </w:rPr>
              <w:t>etwork Rail re</w:t>
            </w:r>
            <w:r w:rsidR="00B5337A">
              <w:rPr>
                <w:rFonts w:eastAsia="Times New Roman" w:cs="Arial"/>
                <w:bCs/>
                <w:szCs w:val="24"/>
              </w:rPr>
              <w:t>presentatives for their attendance</w:t>
            </w:r>
            <w:r>
              <w:rPr>
                <w:rFonts w:eastAsia="Times New Roman" w:cs="Arial"/>
                <w:bCs/>
                <w:szCs w:val="24"/>
              </w:rPr>
              <w:t xml:space="preserve">, </w:t>
            </w:r>
            <w:r w:rsidR="00B81C61">
              <w:rPr>
                <w:rFonts w:eastAsia="Times New Roman" w:cs="Arial"/>
                <w:bCs/>
                <w:szCs w:val="24"/>
              </w:rPr>
              <w:t>t</w:t>
            </w:r>
            <w:r>
              <w:rPr>
                <w:rFonts w:eastAsia="Times New Roman" w:cs="Arial"/>
                <w:bCs/>
                <w:szCs w:val="24"/>
              </w:rPr>
              <w:t>he Chair</w:t>
            </w:r>
            <w:r w:rsidR="00F84D0C">
              <w:rPr>
                <w:rFonts w:eastAsia="Times New Roman" w:cs="Arial"/>
                <w:bCs/>
                <w:szCs w:val="24"/>
              </w:rPr>
              <w:t xml:space="preserve"> emphasised the </w:t>
            </w:r>
            <w:r w:rsidR="00B359E9">
              <w:rPr>
                <w:rFonts w:eastAsia="Times New Roman" w:cs="Arial"/>
                <w:bCs/>
                <w:szCs w:val="24"/>
              </w:rPr>
              <w:t xml:space="preserve">potential </w:t>
            </w:r>
            <w:r w:rsidR="00F84D0C">
              <w:rPr>
                <w:rFonts w:eastAsia="Times New Roman" w:cs="Arial"/>
                <w:bCs/>
                <w:szCs w:val="24"/>
              </w:rPr>
              <w:t xml:space="preserve">benefits </w:t>
            </w:r>
            <w:r w:rsidR="00163328">
              <w:rPr>
                <w:rFonts w:eastAsia="Times New Roman" w:cs="Arial"/>
                <w:bCs/>
                <w:szCs w:val="24"/>
              </w:rPr>
              <w:t xml:space="preserve">to Mossley </w:t>
            </w:r>
            <w:r w:rsidR="00F84D0C">
              <w:rPr>
                <w:rFonts w:eastAsia="Times New Roman" w:cs="Arial"/>
                <w:bCs/>
                <w:szCs w:val="24"/>
              </w:rPr>
              <w:t xml:space="preserve">of rail travel </w:t>
            </w:r>
            <w:r w:rsidR="00163328">
              <w:rPr>
                <w:rFonts w:eastAsia="Times New Roman" w:cs="Arial"/>
                <w:bCs/>
                <w:szCs w:val="24"/>
              </w:rPr>
              <w:t>for economic, educational, social and leisure activities</w:t>
            </w:r>
            <w:r w:rsidR="00DD75B3">
              <w:rPr>
                <w:rFonts w:eastAsia="Times New Roman" w:cs="Arial"/>
                <w:bCs/>
                <w:szCs w:val="24"/>
              </w:rPr>
              <w:t xml:space="preserve">. It was important that the local community was consulted and involved in the </w:t>
            </w:r>
            <w:r w:rsidR="00A701FA">
              <w:rPr>
                <w:rFonts w:eastAsia="Times New Roman" w:cs="Arial"/>
                <w:bCs/>
                <w:szCs w:val="24"/>
              </w:rPr>
              <w:t>improvement works at all stages</w:t>
            </w:r>
            <w:r w:rsidR="00927D38">
              <w:rPr>
                <w:rFonts w:eastAsia="Times New Roman" w:cs="Arial"/>
                <w:bCs/>
                <w:szCs w:val="24"/>
              </w:rPr>
              <w:t>.</w:t>
            </w:r>
          </w:p>
          <w:p w14:paraId="589FE479" w14:textId="77777777" w:rsidR="006E3897" w:rsidRDefault="006E3897" w:rsidP="00567AA6">
            <w:pPr>
              <w:overflowPunct w:val="0"/>
              <w:autoSpaceDE w:val="0"/>
              <w:autoSpaceDN w:val="0"/>
              <w:adjustRightInd w:val="0"/>
              <w:textAlignment w:val="baseline"/>
              <w:rPr>
                <w:rFonts w:eastAsia="Times New Roman" w:cs="Arial"/>
                <w:bCs/>
                <w:szCs w:val="24"/>
              </w:rPr>
            </w:pPr>
          </w:p>
          <w:p w14:paraId="4D6CA12F" w14:textId="577EE3BD" w:rsidR="006E3897" w:rsidRDefault="00F92674" w:rsidP="00567AA6">
            <w:pPr>
              <w:overflowPunct w:val="0"/>
              <w:autoSpaceDE w:val="0"/>
              <w:autoSpaceDN w:val="0"/>
              <w:adjustRightInd w:val="0"/>
              <w:textAlignment w:val="baseline"/>
              <w:rPr>
                <w:rFonts w:eastAsia="Times New Roman" w:cs="Arial"/>
                <w:bCs/>
                <w:szCs w:val="24"/>
              </w:rPr>
            </w:pPr>
            <w:r>
              <w:rPr>
                <w:rFonts w:eastAsia="Times New Roman" w:cs="Arial"/>
                <w:bCs/>
                <w:szCs w:val="24"/>
              </w:rPr>
              <w:t>The Network Rail representatives left the meeting at this point.</w:t>
            </w:r>
          </w:p>
          <w:p w14:paraId="1C1C63B0" w14:textId="0D56E8B6" w:rsidR="003F1E41" w:rsidRPr="00705622" w:rsidRDefault="003F1E41" w:rsidP="00B5337A">
            <w:pPr>
              <w:overflowPunct w:val="0"/>
              <w:autoSpaceDE w:val="0"/>
              <w:autoSpaceDN w:val="0"/>
              <w:adjustRightInd w:val="0"/>
              <w:textAlignment w:val="baseline"/>
              <w:rPr>
                <w:rFonts w:eastAsia="Times New Roman" w:cs="Arial"/>
                <w:b/>
                <w:szCs w:val="24"/>
              </w:rPr>
            </w:pPr>
          </w:p>
        </w:tc>
      </w:tr>
      <w:tr w:rsidR="000F038E" w:rsidRPr="00705622" w14:paraId="7222C0D1" w14:textId="77777777" w:rsidTr="00D63022">
        <w:tc>
          <w:tcPr>
            <w:tcW w:w="711" w:type="dxa"/>
          </w:tcPr>
          <w:p w14:paraId="3A321BA8" w14:textId="3A889958" w:rsidR="000F038E" w:rsidRPr="00E827BD" w:rsidRDefault="00B74A05">
            <w:pPr>
              <w:rPr>
                <w:rFonts w:cs="Arial"/>
                <w:b/>
                <w:bCs/>
                <w:szCs w:val="24"/>
              </w:rPr>
            </w:pPr>
            <w:r w:rsidRPr="00E827BD">
              <w:rPr>
                <w:rFonts w:cs="Arial"/>
                <w:b/>
                <w:bCs/>
                <w:szCs w:val="24"/>
              </w:rPr>
              <w:lastRenderedPageBreak/>
              <w:t>252</w:t>
            </w:r>
            <w:r w:rsidR="00D6029F" w:rsidRPr="00E827BD">
              <w:rPr>
                <w:rFonts w:cs="Arial"/>
                <w:b/>
                <w:bCs/>
                <w:szCs w:val="24"/>
              </w:rPr>
              <w:t>0</w:t>
            </w:r>
          </w:p>
        </w:tc>
        <w:tc>
          <w:tcPr>
            <w:tcW w:w="8315" w:type="dxa"/>
            <w:gridSpan w:val="10"/>
          </w:tcPr>
          <w:p w14:paraId="1BF773B4" w14:textId="77777777" w:rsidR="007E5CE1" w:rsidRPr="00705622" w:rsidRDefault="00E10F6C" w:rsidP="007E5CE1">
            <w:pPr>
              <w:overflowPunct w:val="0"/>
              <w:autoSpaceDE w:val="0"/>
              <w:autoSpaceDN w:val="0"/>
              <w:adjustRightInd w:val="0"/>
              <w:textAlignment w:val="baseline"/>
              <w:rPr>
                <w:rFonts w:eastAsia="Times New Roman" w:cs="Arial"/>
                <w:b/>
                <w:szCs w:val="24"/>
              </w:rPr>
            </w:pPr>
            <w:r w:rsidRPr="00705622">
              <w:rPr>
                <w:rFonts w:eastAsia="Times New Roman" w:cs="Arial"/>
                <w:b/>
                <w:szCs w:val="24"/>
              </w:rPr>
              <w:t>Public Engagement</w:t>
            </w:r>
          </w:p>
          <w:p w14:paraId="2F5BDC64" w14:textId="31D04798" w:rsidR="00B82733" w:rsidRPr="00B82733" w:rsidRDefault="00B82733" w:rsidP="00E03B35">
            <w:pPr>
              <w:overflowPunct w:val="0"/>
              <w:autoSpaceDE w:val="0"/>
              <w:autoSpaceDN w:val="0"/>
              <w:adjustRightInd w:val="0"/>
              <w:textAlignment w:val="baseline"/>
              <w:rPr>
                <w:rFonts w:eastAsia="Times New Roman" w:cs="Arial"/>
                <w:bCs/>
                <w:szCs w:val="24"/>
              </w:rPr>
            </w:pPr>
          </w:p>
        </w:tc>
      </w:tr>
      <w:tr w:rsidR="00B82733" w:rsidRPr="00705622" w14:paraId="2C55B634" w14:textId="77777777" w:rsidTr="00D63022">
        <w:tc>
          <w:tcPr>
            <w:tcW w:w="711" w:type="dxa"/>
          </w:tcPr>
          <w:p w14:paraId="3B19A4EA" w14:textId="77777777" w:rsidR="00B82733" w:rsidRPr="00E827BD" w:rsidRDefault="00B82733">
            <w:pPr>
              <w:rPr>
                <w:rFonts w:cs="Arial"/>
                <w:b/>
                <w:bCs/>
                <w:szCs w:val="24"/>
              </w:rPr>
            </w:pPr>
          </w:p>
        </w:tc>
        <w:tc>
          <w:tcPr>
            <w:tcW w:w="8315" w:type="dxa"/>
            <w:gridSpan w:val="10"/>
          </w:tcPr>
          <w:p w14:paraId="17B91126" w14:textId="77777777" w:rsidR="00B82733" w:rsidRPr="00AF3649" w:rsidRDefault="00B82733" w:rsidP="00B82733">
            <w:pPr>
              <w:spacing w:after="200" w:line="276" w:lineRule="auto"/>
              <w:rPr>
                <w:rFonts w:eastAsia="Calibri" w:cs="Arial"/>
                <w:bCs/>
                <w:szCs w:val="24"/>
                <w:u w:val="single"/>
              </w:rPr>
            </w:pPr>
            <w:r w:rsidRPr="00AF3649">
              <w:rPr>
                <w:rFonts w:eastAsia="Calibri" w:cs="Arial"/>
                <w:bCs/>
                <w:szCs w:val="24"/>
                <w:u w:val="single"/>
              </w:rPr>
              <w:t>Police</w:t>
            </w:r>
          </w:p>
          <w:p w14:paraId="400629B5" w14:textId="339EF726" w:rsidR="00257DDB" w:rsidRPr="00AF3649" w:rsidRDefault="005661F8" w:rsidP="00F47C49">
            <w:pPr>
              <w:overflowPunct w:val="0"/>
              <w:autoSpaceDE w:val="0"/>
              <w:autoSpaceDN w:val="0"/>
              <w:adjustRightInd w:val="0"/>
              <w:textAlignment w:val="baseline"/>
              <w:rPr>
                <w:rFonts w:cs="Arial"/>
                <w:color w:val="333333"/>
                <w:szCs w:val="24"/>
                <w:shd w:val="clear" w:color="auto" w:fill="FFFFFF"/>
              </w:rPr>
            </w:pPr>
            <w:r w:rsidRPr="00AF3649">
              <w:rPr>
                <w:rFonts w:cs="Arial"/>
                <w:color w:val="333333"/>
                <w:szCs w:val="24"/>
                <w:shd w:val="clear" w:color="auto" w:fill="FFFFFF"/>
              </w:rPr>
              <w:t xml:space="preserve">The Clerk advised members that the Police were unable to be represented at the </w:t>
            </w:r>
            <w:r w:rsidR="00FF5788" w:rsidRPr="00AF3649">
              <w:rPr>
                <w:rFonts w:cs="Arial"/>
                <w:color w:val="333333"/>
                <w:szCs w:val="24"/>
                <w:shd w:val="clear" w:color="auto" w:fill="FFFFFF"/>
              </w:rPr>
              <w:t>meeting,</w:t>
            </w:r>
            <w:r w:rsidRPr="00AF3649">
              <w:rPr>
                <w:rFonts w:cs="Arial"/>
                <w:color w:val="333333"/>
                <w:szCs w:val="24"/>
                <w:shd w:val="clear" w:color="auto" w:fill="FFFFFF"/>
              </w:rPr>
              <w:t xml:space="preserve"> </w:t>
            </w:r>
            <w:r w:rsidR="00257DDB" w:rsidRPr="00AF3649">
              <w:rPr>
                <w:rFonts w:cs="Arial"/>
                <w:color w:val="333333"/>
                <w:szCs w:val="24"/>
                <w:shd w:val="clear" w:color="auto" w:fill="FFFFFF"/>
              </w:rPr>
              <w:t xml:space="preserve">but that </w:t>
            </w:r>
            <w:r w:rsidR="005E7903" w:rsidRPr="00AF3649">
              <w:rPr>
                <w:rFonts w:cs="Arial"/>
                <w:color w:val="333333"/>
                <w:szCs w:val="24"/>
                <w:shd w:val="clear" w:color="auto" w:fill="FFFFFF"/>
              </w:rPr>
              <w:t>PC Bradley Wild</w:t>
            </w:r>
            <w:r w:rsidR="00257DDB" w:rsidRPr="00AF3649">
              <w:rPr>
                <w:rFonts w:cs="Arial"/>
                <w:color w:val="333333"/>
                <w:szCs w:val="24"/>
                <w:shd w:val="clear" w:color="auto" w:fill="FFFFFF"/>
              </w:rPr>
              <w:t xml:space="preserve"> had delivered an update on recent Policing activity in the town</w:t>
            </w:r>
            <w:r w:rsidR="00B33ACF" w:rsidRPr="00AF3649">
              <w:rPr>
                <w:rFonts w:cs="Arial"/>
                <w:color w:val="333333"/>
                <w:szCs w:val="24"/>
                <w:shd w:val="clear" w:color="auto" w:fill="FFFFFF"/>
              </w:rPr>
              <w:t>:</w:t>
            </w:r>
          </w:p>
          <w:p w14:paraId="5F6F90F2" w14:textId="77777777" w:rsidR="00B33ACF" w:rsidRPr="00AF3649" w:rsidRDefault="00B33ACF" w:rsidP="00F47C49">
            <w:pPr>
              <w:overflowPunct w:val="0"/>
              <w:autoSpaceDE w:val="0"/>
              <w:autoSpaceDN w:val="0"/>
              <w:adjustRightInd w:val="0"/>
              <w:textAlignment w:val="baseline"/>
              <w:rPr>
                <w:rFonts w:cs="Arial"/>
                <w:color w:val="333333"/>
                <w:szCs w:val="24"/>
                <w:shd w:val="clear" w:color="auto" w:fill="FFFFFF"/>
              </w:rPr>
            </w:pPr>
          </w:p>
          <w:p w14:paraId="19D209C6" w14:textId="77777777" w:rsidR="00B04F6B" w:rsidRDefault="00AF3649"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An additional warrant had been taken out against a property resulting in issues</w:t>
            </w:r>
            <w:r w:rsidR="001A4E0E" w:rsidRPr="00130162">
              <w:rPr>
                <w:rFonts w:cs="Arial"/>
                <w:color w:val="333333"/>
                <w:szCs w:val="24"/>
                <w:shd w:val="clear" w:color="auto" w:fill="FFFFFF"/>
              </w:rPr>
              <w:t xml:space="preserve"> caused to the</w:t>
            </w:r>
            <w:r w:rsidRPr="00130162">
              <w:rPr>
                <w:rFonts w:cs="Arial"/>
                <w:color w:val="333333"/>
                <w:szCs w:val="24"/>
                <w:shd w:val="clear" w:color="auto" w:fill="FFFFFF"/>
              </w:rPr>
              <w:t xml:space="preserve"> community </w:t>
            </w:r>
            <w:r w:rsidR="001A4E0E" w:rsidRPr="00130162">
              <w:rPr>
                <w:rFonts w:cs="Arial"/>
                <w:color w:val="333333"/>
                <w:szCs w:val="24"/>
                <w:shd w:val="clear" w:color="auto" w:fill="FFFFFF"/>
              </w:rPr>
              <w:t>being discontinued.</w:t>
            </w:r>
            <w:r w:rsidRPr="00130162">
              <w:rPr>
                <w:rFonts w:cs="Arial"/>
                <w:color w:val="333333"/>
                <w:szCs w:val="24"/>
                <w:shd w:val="clear" w:color="auto" w:fill="FFFFFF"/>
              </w:rPr>
              <w:t xml:space="preserve"> The</w:t>
            </w:r>
            <w:r w:rsidR="00B04F6B" w:rsidRPr="00130162">
              <w:rPr>
                <w:rFonts w:cs="Arial"/>
                <w:color w:val="333333"/>
                <w:szCs w:val="24"/>
                <w:shd w:val="clear" w:color="auto" w:fill="FFFFFF"/>
              </w:rPr>
              <w:t xml:space="preserve"> </w:t>
            </w:r>
            <w:r w:rsidR="00B04F6B" w:rsidRPr="00130162">
              <w:rPr>
                <w:rFonts w:cs="Arial"/>
                <w:color w:val="333333"/>
                <w:szCs w:val="24"/>
                <w:shd w:val="clear" w:color="auto" w:fill="FFFFFF"/>
              </w:rPr>
              <w:lastRenderedPageBreak/>
              <w:t>occupiers</w:t>
            </w:r>
            <w:r w:rsidRPr="00130162">
              <w:rPr>
                <w:rFonts w:cs="Arial"/>
                <w:color w:val="333333"/>
                <w:szCs w:val="24"/>
                <w:shd w:val="clear" w:color="auto" w:fill="FFFFFF"/>
              </w:rPr>
              <w:t xml:space="preserve"> will be under no </w:t>
            </w:r>
            <w:r w:rsidR="00B04F6B" w:rsidRPr="00130162">
              <w:rPr>
                <w:rFonts w:cs="Arial"/>
                <w:color w:val="333333"/>
                <w:szCs w:val="24"/>
                <w:shd w:val="clear" w:color="auto" w:fill="FFFFFF"/>
              </w:rPr>
              <w:t>illusion</w:t>
            </w:r>
            <w:r w:rsidRPr="00130162">
              <w:rPr>
                <w:rFonts w:cs="Arial"/>
                <w:color w:val="333333"/>
                <w:szCs w:val="24"/>
                <w:shd w:val="clear" w:color="auto" w:fill="FFFFFF"/>
              </w:rPr>
              <w:t xml:space="preserve"> that their criminal activity </w:t>
            </w:r>
            <w:r w:rsidR="00B04F6B" w:rsidRPr="00130162">
              <w:rPr>
                <w:rFonts w:cs="Arial"/>
                <w:color w:val="333333"/>
                <w:szCs w:val="24"/>
                <w:shd w:val="clear" w:color="auto" w:fill="FFFFFF"/>
              </w:rPr>
              <w:t>will</w:t>
            </w:r>
            <w:r w:rsidRPr="00130162">
              <w:rPr>
                <w:rFonts w:cs="Arial"/>
                <w:color w:val="333333"/>
                <w:szCs w:val="24"/>
                <w:shd w:val="clear" w:color="auto" w:fill="FFFFFF"/>
              </w:rPr>
              <w:t xml:space="preserve"> not be tolerated in Mossley.  </w:t>
            </w:r>
          </w:p>
          <w:p w14:paraId="598FE592" w14:textId="77777777" w:rsidR="00130162" w:rsidRPr="00130162" w:rsidRDefault="00130162" w:rsidP="00130162">
            <w:pPr>
              <w:pStyle w:val="ListParagraph"/>
              <w:overflowPunct w:val="0"/>
              <w:autoSpaceDE w:val="0"/>
              <w:autoSpaceDN w:val="0"/>
              <w:adjustRightInd w:val="0"/>
              <w:textAlignment w:val="baseline"/>
              <w:rPr>
                <w:rFonts w:cs="Arial"/>
                <w:color w:val="333333"/>
                <w:szCs w:val="24"/>
                <w:shd w:val="clear" w:color="auto" w:fill="FFFFFF"/>
              </w:rPr>
            </w:pPr>
          </w:p>
          <w:p w14:paraId="0B1CEC1A" w14:textId="10B48F7C" w:rsidR="006D7802" w:rsidRDefault="00AF3649"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 xml:space="preserve">A team effort </w:t>
            </w:r>
            <w:r w:rsidR="003E7AC7" w:rsidRPr="00130162">
              <w:rPr>
                <w:rFonts w:cs="Arial"/>
                <w:color w:val="333333"/>
                <w:szCs w:val="24"/>
                <w:shd w:val="clear" w:color="auto" w:fill="FFFFFF"/>
              </w:rPr>
              <w:t>had been taken</w:t>
            </w:r>
            <w:r w:rsidR="00A90F06" w:rsidRPr="00130162">
              <w:rPr>
                <w:rFonts w:cs="Arial"/>
                <w:color w:val="333333"/>
                <w:szCs w:val="24"/>
                <w:shd w:val="clear" w:color="auto" w:fill="FFFFFF"/>
              </w:rPr>
              <w:t xml:space="preserve"> against</w:t>
            </w:r>
            <w:r w:rsidRPr="00130162">
              <w:rPr>
                <w:rFonts w:cs="Arial"/>
                <w:color w:val="333333"/>
                <w:szCs w:val="24"/>
                <w:shd w:val="clear" w:color="auto" w:fill="FFFFFF"/>
              </w:rPr>
              <w:t xml:space="preserve"> an individual trying car doors and stealing items from unlocked vehicles. Within an hour of </w:t>
            </w:r>
            <w:r w:rsidR="00A90F06" w:rsidRPr="00130162">
              <w:rPr>
                <w:rFonts w:cs="Arial"/>
                <w:color w:val="333333"/>
                <w:szCs w:val="24"/>
                <w:shd w:val="clear" w:color="auto" w:fill="FFFFFF"/>
              </w:rPr>
              <w:t xml:space="preserve">the Police </w:t>
            </w:r>
            <w:r w:rsidRPr="00130162">
              <w:rPr>
                <w:rFonts w:cs="Arial"/>
                <w:color w:val="333333"/>
                <w:szCs w:val="24"/>
                <w:shd w:val="clear" w:color="auto" w:fill="FFFFFF"/>
              </w:rPr>
              <w:t xml:space="preserve">being made aware of this person, he </w:t>
            </w:r>
            <w:r w:rsidR="009F06B2" w:rsidRPr="00130162">
              <w:rPr>
                <w:rFonts w:cs="Arial"/>
                <w:color w:val="333333"/>
                <w:szCs w:val="24"/>
                <w:shd w:val="clear" w:color="auto" w:fill="FFFFFF"/>
              </w:rPr>
              <w:t>had been</w:t>
            </w:r>
            <w:r w:rsidRPr="00130162">
              <w:rPr>
                <w:rFonts w:cs="Arial"/>
                <w:color w:val="333333"/>
                <w:szCs w:val="24"/>
                <w:shd w:val="clear" w:color="auto" w:fill="FFFFFF"/>
              </w:rPr>
              <w:t xml:space="preserve"> arrested. </w:t>
            </w:r>
            <w:r w:rsidR="009F06B2" w:rsidRPr="00130162">
              <w:rPr>
                <w:rFonts w:cs="Arial"/>
                <w:color w:val="333333"/>
                <w:szCs w:val="24"/>
                <w:shd w:val="clear" w:color="auto" w:fill="FFFFFF"/>
              </w:rPr>
              <w:t>T</w:t>
            </w:r>
            <w:r w:rsidRPr="00130162">
              <w:rPr>
                <w:rFonts w:cs="Arial"/>
                <w:color w:val="333333"/>
                <w:szCs w:val="24"/>
                <w:shd w:val="clear" w:color="auto" w:fill="FFFFFF"/>
              </w:rPr>
              <w:t xml:space="preserve">he team </w:t>
            </w:r>
            <w:r w:rsidR="009F06B2" w:rsidRPr="00130162">
              <w:rPr>
                <w:rFonts w:cs="Arial"/>
                <w:color w:val="333333"/>
                <w:szCs w:val="24"/>
                <w:shd w:val="clear" w:color="auto" w:fill="FFFFFF"/>
              </w:rPr>
              <w:t>had</w:t>
            </w:r>
            <w:r w:rsidR="00040B2E" w:rsidRPr="00130162">
              <w:rPr>
                <w:rFonts w:cs="Arial"/>
                <w:color w:val="333333"/>
                <w:szCs w:val="24"/>
                <w:shd w:val="clear" w:color="auto" w:fill="FFFFFF"/>
              </w:rPr>
              <w:t xml:space="preserve"> spoken with</w:t>
            </w:r>
            <w:r w:rsidRPr="00130162">
              <w:rPr>
                <w:rFonts w:cs="Arial"/>
                <w:color w:val="333333"/>
                <w:szCs w:val="24"/>
                <w:shd w:val="clear" w:color="auto" w:fill="FFFFFF"/>
              </w:rPr>
              <w:t xml:space="preserve"> residents </w:t>
            </w:r>
            <w:r w:rsidR="00040B2E" w:rsidRPr="00130162">
              <w:rPr>
                <w:rFonts w:cs="Arial"/>
                <w:color w:val="333333"/>
                <w:szCs w:val="24"/>
                <w:shd w:val="clear" w:color="auto" w:fill="FFFFFF"/>
              </w:rPr>
              <w:t>and asked to</w:t>
            </w:r>
            <w:r w:rsidRPr="00130162">
              <w:rPr>
                <w:rFonts w:cs="Arial"/>
                <w:color w:val="333333"/>
                <w:szCs w:val="24"/>
                <w:shd w:val="clear" w:color="auto" w:fill="FFFFFF"/>
              </w:rPr>
              <w:t xml:space="preserve"> check their various CCTV cameras</w:t>
            </w:r>
            <w:r w:rsidR="000058F3" w:rsidRPr="00130162">
              <w:rPr>
                <w:rFonts w:cs="Arial"/>
                <w:color w:val="333333"/>
                <w:szCs w:val="24"/>
                <w:shd w:val="clear" w:color="auto" w:fill="FFFFFF"/>
              </w:rPr>
              <w:t>. As a result, the</w:t>
            </w:r>
            <w:r w:rsidRPr="00130162">
              <w:rPr>
                <w:rFonts w:cs="Arial"/>
                <w:color w:val="333333"/>
                <w:szCs w:val="24"/>
                <w:shd w:val="clear" w:color="auto" w:fill="FFFFFF"/>
              </w:rPr>
              <w:t xml:space="preserve"> individual </w:t>
            </w:r>
            <w:r w:rsidR="000058F3" w:rsidRPr="00130162">
              <w:rPr>
                <w:rFonts w:cs="Arial"/>
                <w:color w:val="333333"/>
                <w:szCs w:val="24"/>
                <w:shd w:val="clear" w:color="auto" w:fill="FFFFFF"/>
              </w:rPr>
              <w:t>had been</w:t>
            </w:r>
            <w:r w:rsidRPr="00130162">
              <w:rPr>
                <w:rFonts w:cs="Arial"/>
                <w:color w:val="333333"/>
                <w:szCs w:val="24"/>
                <w:shd w:val="clear" w:color="auto" w:fill="FFFFFF"/>
              </w:rPr>
              <w:t xml:space="preserve"> interviewed and pleaded guilty to 12 various offences. The team </w:t>
            </w:r>
            <w:r w:rsidR="000058F3" w:rsidRPr="00130162">
              <w:rPr>
                <w:rFonts w:cs="Arial"/>
                <w:color w:val="333333"/>
                <w:szCs w:val="24"/>
                <w:shd w:val="clear" w:color="auto" w:fill="FFFFFF"/>
              </w:rPr>
              <w:t xml:space="preserve">had </w:t>
            </w:r>
            <w:r w:rsidRPr="00130162">
              <w:rPr>
                <w:rFonts w:cs="Arial"/>
                <w:color w:val="333333"/>
                <w:szCs w:val="24"/>
                <w:shd w:val="clear" w:color="auto" w:fill="FFFFFF"/>
              </w:rPr>
              <w:t xml:space="preserve">worked beyond </w:t>
            </w:r>
            <w:r w:rsidR="000058F3" w:rsidRPr="00130162">
              <w:rPr>
                <w:rFonts w:cs="Arial"/>
                <w:color w:val="333333"/>
                <w:szCs w:val="24"/>
                <w:shd w:val="clear" w:color="auto" w:fill="FFFFFF"/>
              </w:rPr>
              <w:t>their</w:t>
            </w:r>
            <w:r w:rsidRPr="00130162">
              <w:rPr>
                <w:rFonts w:cs="Arial"/>
                <w:color w:val="333333"/>
                <w:szCs w:val="24"/>
                <w:shd w:val="clear" w:color="auto" w:fill="FFFFFF"/>
              </w:rPr>
              <w:t xml:space="preserve"> shift and into the early hours of the morning to make sure that </w:t>
            </w:r>
            <w:r w:rsidR="007D4B0F" w:rsidRPr="00130162">
              <w:rPr>
                <w:rFonts w:cs="Arial"/>
                <w:color w:val="333333"/>
                <w:szCs w:val="24"/>
                <w:shd w:val="clear" w:color="auto" w:fill="FFFFFF"/>
              </w:rPr>
              <w:t>the individual was placed</w:t>
            </w:r>
            <w:r w:rsidRPr="00130162">
              <w:rPr>
                <w:rFonts w:cs="Arial"/>
                <w:color w:val="333333"/>
                <w:szCs w:val="24"/>
                <w:shd w:val="clear" w:color="auto" w:fill="FFFFFF"/>
              </w:rPr>
              <w:t xml:space="preserve"> on remand and </w:t>
            </w:r>
            <w:r w:rsidR="006D7802" w:rsidRPr="00130162">
              <w:rPr>
                <w:rFonts w:cs="Arial"/>
                <w:color w:val="333333"/>
                <w:szCs w:val="24"/>
                <w:shd w:val="clear" w:color="auto" w:fill="FFFFFF"/>
              </w:rPr>
              <w:t>would not be</w:t>
            </w:r>
            <w:r w:rsidRPr="00130162">
              <w:rPr>
                <w:rFonts w:cs="Arial"/>
                <w:color w:val="333333"/>
                <w:szCs w:val="24"/>
                <w:shd w:val="clear" w:color="auto" w:fill="FFFFFF"/>
              </w:rPr>
              <w:t xml:space="preserve"> bothering anyone in Mossley for the foreseeable future.</w:t>
            </w:r>
          </w:p>
          <w:p w14:paraId="0A2009A2" w14:textId="77777777" w:rsidR="00130162" w:rsidRPr="00130162" w:rsidRDefault="00130162" w:rsidP="00130162">
            <w:pPr>
              <w:overflowPunct w:val="0"/>
              <w:autoSpaceDE w:val="0"/>
              <w:autoSpaceDN w:val="0"/>
              <w:adjustRightInd w:val="0"/>
              <w:textAlignment w:val="baseline"/>
              <w:rPr>
                <w:rFonts w:cs="Arial"/>
                <w:color w:val="333333"/>
                <w:szCs w:val="24"/>
                <w:shd w:val="clear" w:color="auto" w:fill="FFFFFF"/>
              </w:rPr>
            </w:pPr>
          </w:p>
          <w:p w14:paraId="1DDF27E7" w14:textId="77777777" w:rsidR="006D7802" w:rsidRDefault="006D7802"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A</w:t>
            </w:r>
            <w:r w:rsidR="00AF3649" w:rsidRPr="00130162">
              <w:rPr>
                <w:rFonts w:cs="Arial"/>
                <w:color w:val="333333"/>
                <w:szCs w:val="24"/>
                <w:shd w:val="clear" w:color="auto" w:fill="FFFFFF"/>
              </w:rPr>
              <w:t>n update regarding the ARIS funding bid</w:t>
            </w:r>
            <w:r w:rsidRPr="00130162">
              <w:rPr>
                <w:rFonts w:cs="Arial"/>
                <w:color w:val="333333"/>
                <w:szCs w:val="24"/>
                <w:shd w:val="clear" w:color="auto" w:fill="FFFFFF"/>
              </w:rPr>
              <w:t xml:space="preserve"> was awaited</w:t>
            </w:r>
            <w:r w:rsidR="00AF3649" w:rsidRPr="00130162">
              <w:rPr>
                <w:rFonts w:cs="Arial"/>
                <w:color w:val="333333"/>
                <w:szCs w:val="24"/>
                <w:shd w:val="clear" w:color="auto" w:fill="FFFFFF"/>
              </w:rPr>
              <w:t>.</w:t>
            </w:r>
          </w:p>
          <w:p w14:paraId="59E035EB" w14:textId="77777777" w:rsidR="00130162" w:rsidRPr="00130162" w:rsidRDefault="00130162" w:rsidP="00130162">
            <w:pPr>
              <w:pStyle w:val="ListParagraph"/>
              <w:overflowPunct w:val="0"/>
              <w:autoSpaceDE w:val="0"/>
              <w:autoSpaceDN w:val="0"/>
              <w:adjustRightInd w:val="0"/>
              <w:textAlignment w:val="baseline"/>
              <w:rPr>
                <w:rFonts w:cs="Arial"/>
                <w:color w:val="333333"/>
                <w:szCs w:val="24"/>
                <w:shd w:val="clear" w:color="auto" w:fill="FFFFFF"/>
              </w:rPr>
            </w:pPr>
          </w:p>
          <w:p w14:paraId="19979A8A" w14:textId="39D6DF0D" w:rsidR="0067075C" w:rsidRDefault="00FE4884"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Following</w:t>
            </w:r>
            <w:r w:rsidR="00AF3649" w:rsidRPr="00130162">
              <w:rPr>
                <w:rFonts w:cs="Arial"/>
                <w:color w:val="333333"/>
                <w:szCs w:val="24"/>
                <w:shd w:val="clear" w:color="auto" w:fill="FFFFFF"/>
              </w:rPr>
              <w:t xml:space="preserve"> regular checks</w:t>
            </w:r>
            <w:r w:rsidRPr="00130162">
              <w:rPr>
                <w:rFonts w:cs="Arial"/>
                <w:color w:val="333333"/>
                <w:szCs w:val="24"/>
                <w:shd w:val="clear" w:color="auto" w:fill="FFFFFF"/>
              </w:rPr>
              <w:t>,</w:t>
            </w:r>
            <w:r w:rsidR="00AF3649" w:rsidRPr="00130162">
              <w:rPr>
                <w:rFonts w:cs="Arial"/>
                <w:color w:val="333333"/>
                <w:szCs w:val="24"/>
                <w:shd w:val="clear" w:color="auto" w:fill="FFFFFF"/>
              </w:rPr>
              <w:t xml:space="preserve"> a persistent </w:t>
            </w:r>
            <w:r w:rsidRPr="00130162">
              <w:rPr>
                <w:rFonts w:cs="Arial"/>
                <w:color w:val="333333"/>
                <w:szCs w:val="24"/>
                <w:shd w:val="clear" w:color="auto" w:fill="FFFFFF"/>
              </w:rPr>
              <w:t xml:space="preserve">local </w:t>
            </w:r>
            <w:r w:rsidR="00AF3649" w:rsidRPr="00130162">
              <w:rPr>
                <w:rFonts w:cs="Arial"/>
                <w:color w:val="333333"/>
                <w:szCs w:val="24"/>
                <w:shd w:val="clear" w:color="auto" w:fill="FFFFFF"/>
              </w:rPr>
              <w:t>shoplifter ha</w:t>
            </w:r>
            <w:r w:rsidRPr="00130162">
              <w:rPr>
                <w:rFonts w:cs="Arial"/>
                <w:color w:val="333333"/>
                <w:szCs w:val="24"/>
                <w:shd w:val="clear" w:color="auto" w:fill="FFFFFF"/>
              </w:rPr>
              <w:t>d ceased</w:t>
            </w:r>
            <w:r w:rsidR="00AF3649" w:rsidRPr="00130162">
              <w:rPr>
                <w:rFonts w:cs="Arial"/>
                <w:color w:val="333333"/>
                <w:szCs w:val="24"/>
                <w:shd w:val="clear" w:color="auto" w:fill="FFFFFF"/>
              </w:rPr>
              <w:t xml:space="preserve"> offending and </w:t>
            </w:r>
            <w:r w:rsidR="0067075C" w:rsidRPr="00130162">
              <w:rPr>
                <w:rFonts w:cs="Arial"/>
                <w:color w:val="333333"/>
                <w:szCs w:val="24"/>
                <w:shd w:val="clear" w:color="auto" w:fill="FFFFFF"/>
              </w:rPr>
              <w:t>was due to attend</w:t>
            </w:r>
            <w:r w:rsidR="00AF3649" w:rsidRPr="00130162">
              <w:rPr>
                <w:rFonts w:cs="Arial"/>
                <w:color w:val="333333"/>
                <w:szCs w:val="24"/>
                <w:shd w:val="clear" w:color="auto" w:fill="FFFFFF"/>
              </w:rPr>
              <w:t xml:space="preserve"> Court next week thanks to the work </w:t>
            </w:r>
            <w:r w:rsidR="0067075C" w:rsidRPr="00130162">
              <w:rPr>
                <w:rFonts w:cs="Arial"/>
                <w:color w:val="333333"/>
                <w:szCs w:val="24"/>
                <w:shd w:val="clear" w:color="auto" w:fill="FFFFFF"/>
              </w:rPr>
              <w:t xml:space="preserve">undertaken in conjunction with </w:t>
            </w:r>
            <w:r w:rsidR="00AF3649" w:rsidRPr="00130162">
              <w:rPr>
                <w:rFonts w:cs="Arial"/>
                <w:color w:val="333333"/>
                <w:szCs w:val="24"/>
                <w:shd w:val="clear" w:color="auto" w:fill="FFFFFF"/>
              </w:rPr>
              <w:t xml:space="preserve">the </w:t>
            </w:r>
            <w:proofErr w:type="spellStart"/>
            <w:r w:rsidR="00AF3649" w:rsidRPr="00130162">
              <w:rPr>
                <w:rFonts w:cs="Arial"/>
                <w:color w:val="333333"/>
                <w:szCs w:val="24"/>
                <w:shd w:val="clear" w:color="auto" w:fill="FFFFFF"/>
              </w:rPr>
              <w:t>C</w:t>
            </w:r>
            <w:r w:rsidR="004D1D9B">
              <w:rPr>
                <w:rFonts w:cs="Arial"/>
                <w:color w:val="333333"/>
                <w:szCs w:val="24"/>
                <w:shd w:val="clear" w:color="auto" w:fill="FFFFFF"/>
              </w:rPr>
              <w:t>o</w:t>
            </w:r>
            <w:r w:rsidR="00AF3649" w:rsidRPr="00130162">
              <w:rPr>
                <w:rFonts w:cs="Arial"/>
                <w:color w:val="333333"/>
                <w:szCs w:val="24"/>
                <w:shd w:val="clear" w:color="auto" w:fill="FFFFFF"/>
              </w:rPr>
              <w:t>-</w:t>
            </w:r>
            <w:r w:rsidR="00525A08">
              <w:rPr>
                <w:rFonts w:cs="Arial"/>
                <w:color w:val="333333"/>
                <w:szCs w:val="24"/>
                <w:shd w:val="clear" w:color="auto" w:fill="FFFFFF"/>
              </w:rPr>
              <w:t>O</w:t>
            </w:r>
            <w:r w:rsidR="00AF3649" w:rsidRPr="00130162">
              <w:rPr>
                <w:rFonts w:cs="Arial"/>
                <w:color w:val="333333"/>
                <w:szCs w:val="24"/>
                <w:shd w:val="clear" w:color="auto" w:fill="FFFFFF"/>
              </w:rPr>
              <w:t>P</w:t>
            </w:r>
            <w:proofErr w:type="spellEnd"/>
            <w:r w:rsidR="00AF3649" w:rsidRPr="00130162">
              <w:rPr>
                <w:rFonts w:cs="Arial"/>
                <w:color w:val="333333"/>
                <w:szCs w:val="24"/>
                <w:shd w:val="clear" w:color="auto" w:fill="FFFFFF"/>
              </w:rPr>
              <w:t>.</w:t>
            </w:r>
          </w:p>
          <w:p w14:paraId="0CF79F07" w14:textId="77777777" w:rsidR="00130162" w:rsidRPr="00130162" w:rsidRDefault="00130162" w:rsidP="00130162">
            <w:pPr>
              <w:overflowPunct w:val="0"/>
              <w:autoSpaceDE w:val="0"/>
              <w:autoSpaceDN w:val="0"/>
              <w:adjustRightInd w:val="0"/>
              <w:textAlignment w:val="baseline"/>
              <w:rPr>
                <w:rFonts w:cs="Arial"/>
                <w:color w:val="333333"/>
                <w:szCs w:val="24"/>
                <w:shd w:val="clear" w:color="auto" w:fill="FFFFFF"/>
              </w:rPr>
            </w:pPr>
          </w:p>
          <w:p w14:paraId="4E8400D6" w14:textId="158403B8" w:rsidR="00006429" w:rsidRDefault="00C478AA"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T</w:t>
            </w:r>
            <w:r w:rsidR="00AF3649" w:rsidRPr="00130162">
              <w:rPr>
                <w:rFonts w:cs="Arial"/>
                <w:color w:val="333333"/>
                <w:szCs w:val="24"/>
                <w:shd w:val="clear" w:color="auto" w:fill="FFFFFF"/>
              </w:rPr>
              <w:t>he community</w:t>
            </w:r>
            <w:r w:rsidRPr="00130162">
              <w:rPr>
                <w:rFonts w:cs="Arial"/>
                <w:color w:val="333333"/>
                <w:szCs w:val="24"/>
                <w:shd w:val="clear" w:color="auto" w:fill="FFFFFF"/>
              </w:rPr>
              <w:t xml:space="preserve"> was encouraged</w:t>
            </w:r>
            <w:r w:rsidR="00AF3649" w:rsidRPr="00130162">
              <w:rPr>
                <w:rFonts w:cs="Arial"/>
                <w:color w:val="333333"/>
                <w:szCs w:val="24"/>
                <w:shd w:val="clear" w:color="auto" w:fill="FFFFFF"/>
              </w:rPr>
              <w:t xml:space="preserve"> to </w:t>
            </w:r>
            <w:r w:rsidRPr="00130162">
              <w:rPr>
                <w:rFonts w:cs="Arial"/>
                <w:color w:val="333333"/>
                <w:szCs w:val="24"/>
                <w:shd w:val="clear" w:color="auto" w:fill="FFFFFF"/>
              </w:rPr>
              <w:t>visit the</w:t>
            </w:r>
            <w:r w:rsidR="00AF3649" w:rsidRPr="00130162">
              <w:rPr>
                <w:rFonts w:cs="Arial"/>
                <w:color w:val="333333"/>
                <w:szCs w:val="24"/>
                <w:shd w:val="clear" w:color="auto" w:fill="FFFFFF"/>
              </w:rPr>
              <w:t xml:space="preserve"> various </w:t>
            </w:r>
            <w:r w:rsidR="006D0E05" w:rsidRPr="00130162">
              <w:rPr>
                <w:rFonts w:cs="Arial"/>
                <w:color w:val="333333"/>
                <w:szCs w:val="24"/>
                <w:shd w:val="clear" w:color="auto" w:fill="FFFFFF"/>
              </w:rPr>
              <w:t xml:space="preserve">Police </w:t>
            </w:r>
            <w:r w:rsidR="00AF3649" w:rsidRPr="00130162">
              <w:rPr>
                <w:rFonts w:cs="Arial"/>
                <w:color w:val="333333"/>
                <w:szCs w:val="24"/>
                <w:shd w:val="clear" w:color="auto" w:fill="FFFFFF"/>
              </w:rPr>
              <w:t xml:space="preserve">social media channels and to report anything they </w:t>
            </w:r>
            <w:r w:rsidR="006D0E05" w:rsidRPr="00130162">
              <w:rPr>
                <w:rFonts w:cs="Arial"/>
                <w:color w:val="333333"/>
                <w:szCs w:val="24"/>
                <w:shd w:val="clear" w:color="auto" w:fill="FFFFFF"/>
              </w:rPr>
              <w:t>regarded as suspicious</w:t>
            </w:r>
            <w:r w:rsidR="00AF3649" w:rsidRPr="00130162">
              <w:rPr>
                <w:rFonts w:cs="Arial"/>
                <w:color w:val="333333"/>
                <w:szCs w:val="24"/>
                <w:shd w:val="clear" w:color="auto" w:fill="FFFFFF"/>
              </w:rPr>
              <w:t xml:space="preserve">. </w:t>
            </w:r>
            <w:r w:rsidR="008369CA" w:rsidRPr="00130162">
              <w:rPr>
                <w:rFonts w:cs="Arial"/>
                <w:color w:val="333333"/>
                <w:szCs w:val="24"/>
                <w:shd w:val="clear" w:color="auto" w:fill="FFFFFF"/>
              </w:rPr>
              <w:t>The public were also</w:t>
            </w:r>
            <w:r w:rsidR="00AF3649" w:rsidRPr="00130162">
              <w:rPr>
                <w:rFonts w:cs="Arial"/>
                <w:color w:val="333333"/>
                <w:szCs w:val="24"/>
                <w:shd w:val="clear" w:color="auto" w:fill="FFFFFF"/>
              </w:rPr>
              <w:t xml:space="preserve"> encourage</w:t>
            </w:r>
            <w:r w:rsidR="008369CA" w:rsidRPr="00130162">
              <w:rPr>
                <w:rFonts w:cs="Arial"/>
                <w:color w:val="333333"/>
                <w:szCs w:val="24"/>
                <w:shd w:val="clear" w:color="auto" w:fill="FFFFFF"/>
              </w:rPr>
              <w:t>d</w:t>
            </w:r>
            <w:r w:rsidR="00AF3649" w:rsidRPr="00130162">
              <w:rPr>
                <w:rFonts w:cs="Arial"/>
                <w:color w:val="333333"/>
                <w:szCs w:val="24"/>
                <w:shd w:val="clear" w:color="auto" w:fill="FFFFFF"/>
              </w:rPr>
              <w:t xml:space="preserve"> to contact </w:t>
            </w:r>
            <w:r w:rsidR="008369CA" w:rsidRPr="00130162">
              <w:rPr>
                <w:rFonts w:cs="Arial"/>
                <w:color w:val="333333"/>
                <w:szCs w:val="24"/>
                <w:shd w:val="clear" w:color="auto" w:fill="FFFFFF"/>
              </w:rPr>
              <w:t>the Police direct or</w:t>
            </w:r>
            <w:r w:rsidR="00AF3649" w:rsidRPr="00130162">
              <w:rPr>
                <w:rFonts w:cs="Arial"/>
                <w:color w:val="333333"/>
                <w:szCs w:val="24"/>
                <w:shd w:val="clear" w:color="auto" w:fill="FFFFFF"/>
              </w:rPr>
              <w:t xml:space="preserve"> use Crimestoppers </w:t>
            </w:r>
            <w:r w:rsidR="00006429" w:rsidRPr="00130162">
              <w:rPr>
                <w:rFonts w:cs="Arial"/>
                <w:color w:val="333333"/>
                <w:szCs w:val="24"/>
                <w:shd w:val="clear" w:color="auto" w:fill="FFFFFF"/>
              </w:rPr>
              <w:t>to provide</w:t>
            </w:r>
            <w:r w:rsidR="00AF3649" w:rsidRPr="00130162">
              <w:rPr>
                <w:rFonts w:cs="Arial"/>
                <w:color w:val="333333"/>
                <w:szCs w:val="24"/>
                <w:shd w:val="clear" w:color="auto" w:fill="FFFFFF"/>
              </w:rPr>
              <w:t xml:space="preserve"> intelligence. This </w:t>
            </w:r>
            <w:r w:rsidR="00006429" w:rsidRPr="00130162">
              <w:rPr>
                <w:rFonts w:cs="Arial"/>
                <w:color w:val="333333"/>
                <w:szCs w:val="24"/>
                <w:shd w:val="clear" w:color="auto" w:fill="FFFFFF"/>
              </w:rPr>
              <w:t>may</w:t>
            </w:r>
            <w:r w:rsidR="00AF3649" w:rsidRPr="00130162">
              <w:rPr>
                <w:rFonts w:cs="Arial"/>
                <w:color w:val="333333"/>
                <w:szCs w:val="24"/>
                <w:shd w:val="clear" w:color="auto" w:fill="FFFFFF"/>
              </w:rPr>
              <w:t xml:space="preserve"> be unusual activity at a house, individuals acting </w:t>
            </w:r>
            <w:proofErr w:type="gramStart"/>
            <w:r w:rsidR="00AF3649" w:rsidRPr="00130162">
              <w:rPr>
                <w:rFonts w:cs="Arial"/>
                <w:color w:val="333333"/>
                <w:szCs w:val="24"/>
                <w:shd w:val="clear" w:color="auto" w:fill="FFFFFF"/>
              </w:rPr>
              <w:t>suspiciously</w:t>
            </w:r>
            <w:proofErr w:type="gramEnd"/>
            <w:r w:rsidR="00006429" w:rsidRPr="00130162">
              <w:rPr>
                <w:rFonts w:cs="Arial"/>
                <w:color w:val="333333"/>
                <w:szCs w:val="24"/>
                <w:shd w:val="clear" w:color="auto" w:fill="FFFFFF"/>
              </w:rPr>
              <w:t xml:space="preserve"> or</w:t>
            </w:r>
            <w:r w:rsidR="00AF3649" w:rsidRPr="00130162">
              <w:rPr>
                <w:rFonts w:cs="Arial"/>
                <w:color w:val="333333"/>
                <w:szCs w:val="24"/>
                <w:shd w:val="clear" w:color="auto" w:fill="FFFFFF"/>
              </w:rPr>
              <w:t xml:space="preserve"> cars </w:t>
            </w:r>
            <w:r w:rsidR="00525A08">
              <w:rPr>
                <w:rFonts w:cs="Arial"/>
                <w:color w:val="333333"/>
                <w:szCs w:val="24"/>
                <w:shd w:val="clear" w:color="auto" w:fill="FFFFFF"/>
              </w:rPr>
              <w:t>being driven</w:t>
            </w:r>
            <w:r w:rsidR="00AF3649" w:rsidRPr="00130162">
              <w:rPr>
                <w:rFonts w:cs="Arial"/>
                <w:color w:val="333333"/>
                <w:szCs w:val="24"/>
                <w:shd w:val="clear" w:color="auto" w:fill="FFFFFF"/>
              </w:rPr>
              <w:t xml:space="preserve"> recklessly etc. </w:t>
            </w:r>
          </w:p>
          <w:p w14:paraId="5CC4DA64" w14:textId="77777777" w:rsidR="00130162" w:rsidRPr="00130162" w:rsidRDefault="00130162" w:rsidP="00130162">
            <w:pPr>
              <w:pStyle w:val="ListParagraph"/>
              <w:overflowPunct w:val="0"/>
              <w:autoSpaceDE w:val="0"/>
              <w:autoSpaceDN w:val="0"/>
              <w:adjustRightInd w:val="0"/>
              <w:textAlignment w:val="baseline"/>
              <w:rPr>
                <w:rFonts w:cs="Arial"/>
                <w:color w:val="333333"/>
                <w:szCs w:val="24"/>
                <w:shd w:val="clear" w:color="auto" w:fill="FFFFFF"/>
              </w:rPr>
            </w:pPr>
          </w:p>
          <w:p w14:paraId="711C859D" w14:textId="1AC05D69" w:rsidR="00553B5A" w:rsidRDefault="00AF3649" w:rsidP="00130162">
            <w:pPr>
              <w:pStyle w:val="ListParagraph"/>
              <w:numPr>
                <w:ilvl w:val="0"/>
                <w:numId w:val="45"/>
              </w:num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 xml:space="preserve">The </w:t>
            </w:r>
            <w:r w:rsidR="00006429" w:rsidRPr="00130162">
              <w:rPr>
                <w:rFonts w:cs="Arial"/>
                <w:color w:val="333333"/>
                <w:szCs w:val="24"/>
                <w:shd w:val="clear" w:color="auto" w:fill="FFFFFF"/>
              </w:rPr>
              <w:t>number</w:t>
            </w:r>
            <w:r w:rsidRPr="00130162">
              <w:rPr>
                <w:rFonts w:cs="Arial"/>
                <w:color w:val="333333"/>
                <w:szCs w:val="24"/>
                <w:shd w:val="clear" w:color="auto" w:fill="FFFFFF"/>
              </w:rPr>
              <w:t xml:space="preserve"> of successful warrants executed recently in Mossley </w:t>
            </w:r>
            <w:r w:rsidR="00006429" w:rsidRPr="00130162">
              <w:rPr>
                <w:rFonts w:cs="Arial"/>
                <w:color w:val="333333"/>
                <w:szCs w:val="24"/>
                <w:shd w:val="clear" w:color="auto" w:fill="FFFFFF"/>
              </w:rPr>
              <w:t>wa</w:t>
            </w:r>
            <w:r w:rsidRPr="00130162">
              <w:rPr>
                <w:rFonts w:cs="Arial"/>
                <w:color w:val="333333"/>
                <w:szCs w:val="24"/>
                <w:shd w:val="clear" w:color="auto" w:fill="FFFFFF"/>
              </w:rPr>
              <w:t xml:space="preserve">s largely due to the intelligence gathered from residents informing </w:t>
            </w:r>
            <w:r w:rsidR="00006429" w:rsidRPr="00130162">
              <w:rPr>
                <w:rFonts w:cs="Arial"/>
                <w:color w:val="333333"/>
                <w:szCs w:val="24"/>
                <w:shd w:val="clear" w:color="auto" w:fill="FFFFFF"/>
              </w:rPr>
              <w:t>the Police</w:t>
            </w:r>
            <w:r w:rsidRPr="00130162">
              <w:rPr>
                <w:rFonts w:cs="Arial"/>
                <w:color w:val="333333"/>
                <w:szCs w:val="24"/>
                <w:shd w:val="clear" w:color="auto" w:fill="FFFFFF"/>
              </w:rPr>
              <w:t xml:space="preserve"> of their concerns. </w:t>
            </w:r>
            <w:r w:rsidR="00401AE1" w:rsidRPr="00130162">
              <w:rPr>
                <w:rFonts w:cs="Arial"/>
                <w:color w:val="333333"/>
                <w:szCs w:val="24"/>
                <w:shd w:val="clear" w:color="auto" w:fill="FFFFFF"/>
              </w:rPr>
              <w:t>The local Police were keen to ensure that the number of warrants issued in Mossley</w:t>
            </w:r>
            <w:r w:rsidR="00F318DD" w:rsidRPr="00130162">
              <w:rPr>
                <w:rFonts w:cs="Arial"/>
                <w:color w:val="333333"/>
                <w:szCs w:val="24"/>
                <w:shd w:val="clear" w:color="auto" w:fill="FFFFFF"/>
              </w:rPr>
              <w:t xml:space="preserve"> continued</w:t>
            </w:r>
            <w:r w:rsidRPr="00130162">
              <w:rPr>
                <w:rFonts w:cs="Arial"/>
                <w:color w:val="333333"/>
                <w:szCs w:val="24"/>
                <w:shd w:val="clear" w:color="auto" w:fill="FFFFFF"/>
              </w:rPr>
              <w:t xml:space="preserve"> but this require</w:t>
            </w:r>
            <w:r w:rsidR="00F318DD" w:rsidRPr="00130162">
              <w:rPr>
                <w:rFonts w:cs="Arial"/>
                <w:color w:val="333333"/>
                <w:szCs w:val="24"/>
                <w:shd w:val="clear" w:color="auto" w:fill="FFFFFF"/>
              </w:rPr>
              <w:t>d</w:t>
            </w:r>
            <w:r w:rsidRPr="00130162">
              <w:rPr>
                <w:rFonts w:cs="Arial"/>
                <w:color w:val="333333"/>
                <w:szCs w:val="24"/>
                <w:shd w:val="clear" w:color="auto" w:fill="FFFFFF"/>
              </w:rPr>
              <w:t xml:space="preserve"> </w:t>
            </w:r>
            <w:r w:rsidR="00F318DD" w:rsidRPr="00130162">
              <w:rPr>
                <w:rFonts w:cs="Arial"/>
                <w:color w:val="333333"/>
                <w:szCs w:val="24"/>
                <w:shd w:val="clear" w:color="auto" w:fill="FFFFFF"/>
              </w:rPr>
              <w:t>the Police</w:t>
            </w:r>
            <w:r w:rsidRPr="00130162">
              <w:rPr>
                <w:rFonts w:cs="Arial"/>
                <w:color w:val="333333"/>
                <w:szCs w:val="24"/>
                <w:shd w:val="clear" w:color="auto" w:fill="FFFFFF"/>
              </w:rPr>
              <w:t xml:space="preserve"> gathering intelligence so that </w:t>
            </w:r>
            <w:r w:rsidR="00AB0F4E" w:rsidRPr="00130162">
              <w:rPr>
                <w:rFonts w:cs="Arial"/>
                <w:color w:val="333333"/>
                <w:szCs w:val="24"/>
                <w:shd w:val="clear" w:color="auto" w:fill="FFFFFF"/>
              </w:rPr>
              <w:t>they</w:t>
            </w:r>
            <w:r w:rsidRPr="00130162">
              <w:rPr>
                <w:rFonts w:cs="Arial"/>
                <w:color w:val="333333"/>
                <w:szCs w:val="24"/>
                <w:shd w:val="clear" w:color="auto" w:fill="FFFFFF"/>
              </w:rPr>
              <w:t xml:space="preserve"> can show that a warrant is required. If in doubt, </w:t>
            </w:r>
            <w:r w:rsidR="00AB0F4E" w:rsidRPr="00130162">
              <w:rPr>
                <w:rFonts w:cs="Arial"/>
                <w:color w:val="333333"/>
                <w:szCs w:val="24"/>
                <w:shd w:val="clear" w:color="auto" w:fill="FFFFFF"/>
              </w:rPr>
              <w:t>inform the Police</w:t>
            </w:r>
            <w:r w:rsidRPr="00130162">
              <w:rPr>
                <w:rFonts w:cs="Arial"/>
                <w:color w:val="333333"/>
                <w:szCs w:val="24"/>
                <w:shd w:val="clear" w:color="auto" w:fill="FFFFFF"/>
              </w:rPr>
              <w:t>. Crimestoppers is anonymous.</w:t>
            </w:r>
          </w:p>
          <w:p w14:paraId="19F7FEA3" w14:textId="77777777" w:rsidR="00130162" w:rsidRPr="00130162" w:rsidRDefault="00130162" w:rsidP="00130162">
            <w:pPr>
              <w:overflowPunct w:val="0"/>
              <w:autoSpaceDE w:val="0"/>
              <w:autoSpaceDN w:val="0"/>
              <w:adjustRightInd w:val="0"/>
              <w:textAlignment w:val="baseline"/>
              <w:rPr>
                <w:rFonts w:cs="Arial"/>
                <w:color w:val="333333"/>
                <w:szCs w:val="24"/>
                <w:shd w:val="clear" w:color="auto" w:fill="FFFFFF"/>
              </w:rPr>
            </w:pPr>
          </w:p>
          <w:p w14:paraId="58B6A11B" w14:textId="6C5BFB6B" w:rsidR="009C6D2A" w:rsidRPr="00130162" w:rsidRDefault="009C6D2A" w:rsidP="00130162">
            <w:p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 xml:space="preserve">The Clerk informed members that arrangements had been made for a presentation to be made at the next Town Council meeting </w:t>
            </w:r>
            <w:r w:rsidR="00130162" w:rsidRPr="00130162">
              <w:rPr>
                <w:rFonts w:cs="Arial"/>
                <w:color w:val="333333"/>
                <w:szCs w:val="24"/>
                <w:shd w:val="clear" w:color="auto" w:fill="FFFFFF"/>
              </w:rPr>
              <w:t>by the applicant for the ARIS Bid discussed at the previous meeting.</w:t>
            </w:r>
          </w:p>
          <w:p w14:paraId="48818846" w14:textId="1E1F1C27" w:rsidR="00B82733" w:rsidRPr="00AF3649" w:rsidRDefault="00B82733" w:rsidP="00B33ACF">
            <w:pPr>
              <w:spacing w:line="257" w:lineRule="atLeast"/>
              <w:rPr>
                <w:rFonts w:eastAsia="Times New Roman" w:cs="Arial"/>
                <w:color w:val="000000"/>
                <w:szCs w:val="24"/>
                <w:lang w:eastAsia="en-GB"/>
              </w:rPr>
            </w:pPr>
          </w:p>
        </w:tc>
      </w:tr>
      <w:tr w:rsidR="00B33ACF" w:rsidRPr="00705622" w14:paraId="35BC6AA6" w14:textId="77777777" w:rsidTr="00D63022">
        <w:tc>
          <w:tcPr>
            <w:tcW w:w="711" w:type="dxa"/>
          </w:tcPr>
          <w:p w14:paraId="405FE3E6" w14:textId="77777777" w:rsidR="00B33ACF" w:rsidRPr="00E827BD" w:rsidRDefault="00B33ACF">
            <w:pPr>
              <w:rPr>
                <w:rFonts w:cs="Arial"/>
                <w:b/>
                <w:bCs/>
                <w:szCs w:val="24"/>
              </w:rPr>
            </w:pPr>
          </w:p>
        </w:tc>
        <w:tc>
          <w:tcPr>
            <w:tcW w:w="2028" w:type="dxa"/>
            <w:gridSpan w:val="5"/>
          </w:tcPr>
          <w:p w14:paraId="08A95329" w14:textId="15DC8F25" w:rsidR="00B33ACF" w:rsidRPr="00705622" w:rsidRDefault="00B33ACF" w:rsidP="00F47C49">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RESOLVED:</w:t>
            </w:r>
          </w:p>
        </w:tc>
        <w:tc>
          <w:tcPr>
            <w:tcW w:w="6287" w:type="dxa"/>
            <w:gridSpan w:val="5"/>
          </w:tcPr>
          <w:p w14:paraId="241DB0B5" w14:textId="77777777" w:rsidR="00B33ACF" w:rsidRPr="00130162" w:rsidRDefault="00B33ACF" w:rsidP="00F47C49">
            <w:pPr>
              <w:overflowPunct w:val="0"/>
              <w:autoSpaceDE w:val="0"/>
              <w:autoSpaceDN w:val="0"/>
              <w:adjustRightInd w:val="0"/>
              <w:textAlignment w:val="baseline"/>
              <w:rPr>
                <w:rFonts w:cs="Arial"/>
                <w:color w:val="333333"/>
                <w:szCs w:val="24"/>
                <w:shd w:val="clear" w:color="auto" w:fill="FFFFFF"/>
              </w:rPr>
            </w:pPr>
            <w:r w:rsidRPr="00130162">
              <w:rPr>
                <w:rFonts w:cs="Arial"/>
                <w:color w:val="333333"/>
                <w:szCs w:val="24"/>
                <w:shd w:val="clear" w:color="auto" w:fill="FFFFFF"/>
              </w:rPr>
              <w:t>That PC Wild be thanked for providing this update.</w:t>
            </w:r>
          </w:p>
          <w:p w14:paraId="39B6D2A9" w14:textId="6AAE46DE" w:rsidR="00B33ACF" w:rsidRPr="00705622" w:rsidRDefault="00B33ACF" w:rsidP="00F47C49">
            <w:pPr>
              <w:overflowPunct w:val="0"/>
              <w:autoSpaceDE w:val="0"/>
              <w:autoSpaceDN w:val="0"/>
              <w:adjustRightInd w:val="0"/>
              <w:textAlignment w:val="baseline"/>
              <w:rPr>
                <w:rFonts w:eastAsia="Times New Roman" w:cs="Arial"/>
                <w:bCs/>
                <w:szCs w:val="24"/>
                <w:u w:val="single"/>
              </w:rPr>
            </w:pPr>
          </w:p>
        </w:tc>
      </w:tr>
      <w:tr w:rsidR="00B16543" w:rsidRPr="00705622" w14:paraId="0A00A4A3" w14:textId="77777777" w:rsidTr="00D63022">
        <w:tc>
          <w:tcPr>
            <w:tcW w:w="711" w:type="dxa"/>
          </w:tcPr>
          <w:p w14:paraId="130E5C2D" w14:textId="73F60319" w:rsidR="00B16543" w:rsidRPr="00E827BD" w:rsidRDefault="006E0855">
            <w:pPr>
              <w:rPr>
                <w:rFonts w:cs="Arial"/>
                <w:b/>
                <w:bCs/>
                <w:szCs w:val="24"/>
              </w:rPr>
            </w:pPr>
            <w:r w:rsidRPr="00E827BD">
              <w:rPr>
                <w:rFonts w:cs="Arial"/>
                <w:b/>
                <w:bCs/>
                <w:szCs w:val="24"/>
              </w:rPr>
              <w:t>2521</w:t>
            </w:r>
          </w:p>
        </w:tc>
        <w:tc>
          <w:tcPr>
            <w:tcW w:w="8315" w:type="dxa"/>
            <w:gridSpan w:val="10"/>
          </w:tcPr>
          <w:p w14:paraId="65F7E159" w14:textId="77777777" w:rsidR="00B16543" w:rsidRDefault="00B16543" w:rsidP="00B16543">
            <w:pPr>
              <w:spacing w:after="200" w:line="276" w:lineRule="auto"/>
              <w:rPr>
                <w:rFonts w:eastAsia="Calibri" w:cs="Arial"/>
                <w:b/>
                <w:bCs/>
                <w:szCs w:val="24"/>
              </w:rPr>
            </w:pPr>
            <w:r w:rsidRPr="00B16543">
              <w:rPr>
                <w:rFonts w:eastAsia="Calibri" w:cs="Arial"/>
                <w:b/>
                <w:bCs/>
                <w:szCs w:val="24"/>
              </w:rPr>
              <w:t>Applications for Financial Assistance</w:t>
            </w:r>
          </w:p>
          <w:p w14:paraId="6C873456" w14:textId="31C0B1B7" w:rsidR="004E7701" w:rsidRDefault="0080687A" w:rsidP="00D574DF">
            <w:pPr>
              <w:spacing w:after="200" w:line="276" w:lineRule="auto"/>
              <w:rPr>
                <w:rFonts w:eastAsia="Calibri" w:cs="Arial"/>
                <w:szCs w:val="24"/>
                <w:u w:val="single"/>
              </w:rPr>
            </w:pPr>
            <w:r>
              <w:rPr>
                <w:rFonts w:eastAsia="Calibri" w:cs="Arial"/>
                <w:szCs w:val="24"/>
                <w:u w:val="single"/>
              </w:rPr>
              <w:t>Fairtrade Mossley Steering Group</w:t>
            </w:r>
          </w:p>
          <w:p w14:paraId="420E21E5" w14:textId="3CBF2E25" w:rsidR="003B0935" w:rsidRPr="003B0935" w:rsidRDefault="003B0935" w:rsidP="003B0935">
            <w:pPr>
              <w:overflowPunct w:val="0"/>
              <w:autoSpaceDE w:val="0"/>
              <w:autoSpaceDN w:val="0"/>
              <w:adjustRightInd w:val="0"/>
              <w:textAlignment w:val="baseline"/>
              <w:rPr>
                <w:rFonts w:cs="Arial"/>
                <w:color w:val="333333"/>
                <w:szCs w:val="24"/>
                <w:shd w:val="clear" w:color="auto" w:fill="FFFFFF"/>
              </w:rPr>
            </w:pPr>
            <w:r w:rsidRPr="003B0935">
              <w:rPr>
                <w:rFonts w:cs="Arial"/>
                <w:color w:val="333333"/>
                <w:szCs w:val="24"/>
                <w:shd w:val="clear" w:color="auto" w:fill="FFFFFF"/>
              </w:rPr>
              <w:t>Members considered an application from the Fairtrade Mossley Steering Group for a grant of £300 to meet the cost of providing funding to all primary schools in Mossley to assist with ‘Fairtrade Fortnight’ activities.</w:t>
            </w:r>
          </w:p>
          <w:p w14:paraId="3337385E" w14:textId="77777777" w:rsidR="003B0935" w:rsidRPr="003B0935" w:rsidRDefault="003B0935" w:rsidP="003B0935">
            <w:pPr>
              <w:overflowPunct w:val="0"/>
              <w:autoSpaceDE w:val="0"/>
              <w:autoSpaceDN w:val="0"/>
              <w:adjustRightInd w:val="0"/>
              <w:spacing w:after="200" w:line="276" w:lineRule="auto"/>
              <w:textAlignment w:val="baseline"/>
              <w:rPr>
                <w:rFonts w:eastAsia="Calibri" w:cs="Arial"/>
                <w:bCs/>
                <w:szCs w:val="24"/>
              </w:rPr>
            </w:pPr>
          </w:p>
          <w:p w14:paraId="687A3062" w14:textId="20AD924E" w:rsidR="003B0935" w:rsidRDefault="003B0935" w:rsidP="003B0935">
            <w:pPr>
              <w:overflowPunct w:val="0"/>
              <w:autoSpaceDE w:val="0"/>
              <w:autoSpaceDN w:val="0"/>
              <w:adjustRightInd w:val="0"/>
              <w:textAlignment w:val="baseline"/>
              <w:rPr>
                <w:rFonts w:cs="Arial"/>
                <w:color w:val="333333"/>
                <w:szCs w:val="24"/>
                <w:shd w:val="clear" w:color="auto" w:fill="FFFFFF"/>
              </w:rPr>
            </w:pPr>
            <w:r w:rsidRPr="003B0935">
              <w:rPr>
                <w:rFonts w:cs="Arial"/>
                <w:color w:val="333333"/>
                <w:szCs w:val="24"/>
                <w:shd w:val="clear" w:color="auto" w:fill="FFFFFF"/>
              </w:rPr>
              <w:lastRenderedPageBreak/>
              <w:t>Janet Davies from Fairtrade Mossley attended the meeting to respond to any questions from members</w:t>
            </w:r>
            <w:r w:rsidR="0096713A">
              <w:rPr>
                <w:rFonts w:cs="Arial"/>
                <w:color w:val="333333"/>
                <w:szCs w:val="24"/>
                <w:shd w:val="clear" w:color="auto" w:fill="FFFFFF"/>
              </w:rPr>
              <w:t>.</w:t>
            </w:r>
          </w:p>
          <w:p w14:paraId="40A6FF56" w14:textId="77777777" w:rsidR="003B0935" w:rsidRDefault="003B0935" w:rsidP="003B0935">
            <w:pPr>
              <w:overflowPunct w:val="0"/>
              <w:autoSpaceDE w:val="0"/>
              <w:autoSpaceDN w:val="0"/>
              <w:adjustRightInd w:val="0"/>
              <w:textAlignment w:val="baseline"/>
              <w:rPr>
                <w:rFonts w:cs="Arial"/>
                <w:color w:val="333333"/>
                <w:szCs w:val="24"/>
                <w:shd w:val="clear" w:color="auto" w:fill="FFFFFF"/>
              </w:rPr>
            </w:pPr>
          </w:p>
          <w:p w14:paraId="7723CECC" w14:textId="77777777" w:rsidR="00C378C4" w:rsidRPr="00C378C4" w:rsidRDefault="00C378C4" w:rsidP="00C378C4">
            <w:pPr>
              <w:overflowPunct w:val="0"/>
              <w:autoSpaceDE w:val="0"/>
              <w:autoSpaceDN w:val="0"/>
              <w:adjustRightInd w:val="0"/>
              <w:spacing w:after="200" w:line="276" w:lineRule="auto"/>
              <w:textAlignment w:val="baseline"/>
              <w:rPr>
                <w:rFonts w:eastAsia="Calibri" w:cs="Arial"/>
                <w:bCs/>
                <w:szCs w:val="24"/>
                <w:u w:val="single"/>
              </w:rPr>
            </w:pPr>
            <w:r w:rsidRPr="00C378C4">
              <w:rPr>
                <w:rFonts w:eastAsia="Calibri" w:cs="Arial"/>
                <w:bCs/>
                <w:szCs w:val="24"/>
                <w:u w:val="single"/>
              </w:rPr>
              <w:t>Brunswick Dam Project</w:t>
            </w:r>
          </w:p>
          <w:p w14:paraId="1C58C792" w14:textId="3EEC1ACF" w:rsidR="00C378C4" w:rsidRDefault="00C378C4" w:rsidP="00C04040">
            <w:pPr>
              <w:overflowPunct w:val="0"/>
              <w:autoSpaceDE w:val="0"/>
              <w:autoSpaceDN w:val="0"/>
              <w:adjustRightInd w:val="0"/>
              <w:textAlignment w:val="baseline"/>
              <w:rPr>
                <w:rFonts w:cs="Arial"/>
                <w:color w:val="333333"/>
                <w:szCs w:val="24"/>
                <w:shd w:val="clear" w:color="auto" w:fill="FFFFFF"/>
              </w:rPr>
            </w:pPr>
            <w:r w:rsidRPr="00C04040">
              <w:rPr>
                <w:rFonts w:cs="Arial"/>
                <w:color w:val="333333"/>
                <w:szCs w:val="24"/>
                <w:shd w:val="clear" w:color="auto" w:fill="FFFFFF"/>
              </w:rPr>
              <w:t xml:space="preserve">Members </w:t>
            </w:r>
            <w:r w:rsidRPr="00C378C4">
              <w:rPr>
                <w:rFonts w:cs="Arial"/>
                <w:color w:val="333333"/>
                <w:szCs w:val="24"/>
                <w:shd w:val="clear" w:color="auto" w:fill="FFFFFF"/>
              </w:rPr>
              <w:t>consider</w:t>
            </w:r>
            <w:r w:rsidRPr="00C04040">
              <w:rPr>
                <w:rFonts w:cs="Arial"/>
                <w:color w:val="333333"/>
                <w:szCs w:val="24"/>
                <w:shd w:val="clear" w:color="auto" w:fill="FFFFFF"/>
              </w:rPr>
              <w:t>ed</w:t>
            </w:r>
            <w:r w:rsidRPr="00C378C4">
              <w:rPr>
                <w:rFonts w:cs="Arial"/>
                <w:color w:val="333333"/>
                <w:szCs w:val="24"/>
                <w:shd w:val="clear" w:color="auto" w:fill="FFFFFF"/>
              </w:rPr>
              <w:t xml:space="preserve"> an application from the Brunswick Dam Conservation Group for a grant of £300 to meet the cost of providing tools and equipment to enable the project to proceed.</w:t>
            </w:r>
          </w:p>
          <w:p w14:paraId="5213E7D9" w14:textId="77777777" w:rsidR="00C04040" w:rsidRPr="00C378C4" w:rsidRDefault="00C04040" w:rsidP="00C04040">
            <w:pPr>
              <w:overflowPunct w:val="0"/>
              <w:autoSpaceDE w:val="0"/>
              <w:autoSpaceDN w:val="0"/>
              <w:adjustRightInd w:val="0"/>
              <w:textAlignment w:val="baseline"/>
              <w:rPr>
                <w:rFonts w:cs="Arial"/>
                <w:color w:val="333333"/>
                <w:szCs w:val="24"/>
                <w:shd w:val="clear" w:color="auto" w:fill="FFFFFF"/>
              </w:rPr>
            </w:pPr>
          </w:p>
          <w:p w14:paraId="147F8FCE" w14:textId="50E53BED" w:rsidR="003B0935" w:rsidRDefault="00C378C4" w:rsidP="00C04040">
            <w:pPr>
              <w:overflowPunct w:val="0"/>
              <w:autoSpaceDE w:val="0"/>
              <w:autoSpaceDN w:val="0"/>
              <w:adjustRightInd w:val="0"/>
              <w:textAlignment w:val="baseline"/>
              <w:rPr>
                <w:rFonts w:cs="Arial"/>
                <w:color w:val="333333"/>
                <w:szCs w:val="24"/>
                <w:shd w:val="clear" w:color="auto" w:fill="FFFFFF"/>
              </w:rPr>
            </w:pPr>
            <w:r w:rsidRPr="00C378C4">
              <w:rPr>
                <w:rFonts w:cs="Arial"/>
                <w:color w:val="333333"/>
                <w:szCs w:val="24"/>
                <w:shd w:val="clear" w:color="auto" w:fill="FFFFFF"/>
              </w:rPr>
              <w:t>Liam Charles attend</w:t>
            </w:r>
            <w:r w:rsidR="000B382F">
              <w:rPr>
                <w:rFonts w:cs="Arial"/>
                <w:color w:val="333333"/>
                <w:szCs w:val="24"/>
                <w:shd w:val="clear" w:color="auto" w:fill="FFFFFF"/>
              </w:rPr>
              <w:t>ed</w:t>
            </w:r>
            <w:r w:rsidRPr="00C378C4">
              <w:rPr>
                <w:rFonts w:cs="Arial"/>
                <w:color w:val="333333"/>
                <w:szCs w:val="24"/>
                <w:shd w:val="clear" w:color="auto" w:fill="FFFFFF"/>
              </w:rPr>
              <w:t xml:space="preserve"> the meeting to respond to any questions from members.</w:t>
            </w:r>
          </w:p>
          <w:p w14:paraId="3381B47E" w14:textId="77777777" w:rsidR="00C04040" w:rsidRDefault="00C04040" w:rsidP="00C04040">
            <w:pPr>
              <w:overflowPunct w:val="0"/>
              <w:autoSpaceDE w:val="0"/>
              <w:autoSpaceDN w:val="0"/>
              <w:adjustRightInd w:val="0"/>
              <w:textAlignment w:val="baseline"/>
              <w:rPr>
                <w:rFonts w:cs="Arial"/>
                <w:color w:val="333333"/>
                <w:szCs w:val="24"/>
                <w:shd w:val="clear" w:color="auto" w:fill="FFFFFF"/>
              </w:rPr>
            </w:pPr>
          </w:p>
          <w:p w14:paraId="29B3119D" w14:textId="77777777" w:rsidR="00264DE0" w:rsidRPr="00264DE0" w:rsidRDefault="00264DE0" w:rsidP="00264DE0">
            <w:pPr>
              <w:overflowPunct w:val="0"/>
              <w:autoSpaceDE w:val="0"/>
              <w:autoSpaceDN w:val="0"/>
              <w:adjustRightInd w:val="0"/>
              <w:spacing w:after="200" w:line="276" w:lineRule="auto"/>
              <w:textAlignment w:val="baseline"/>
              <w:rPr>
                <w:rFonts w:eastAsia="Calibri" w:cs="Arial"/>
                <w:bCs/>
                <w:szCs w:val="24"/>
                <w:u w:val="single"/>
              </w:rPr>
            </w:pPr>
            <w:r w:rsidRPr="00264DE0">
              <w:rPr>
                <w:rFonts w:eastAsia="Calibri" w:cs="Arial"/>
                <w:bCs/>
                <w:szCs w:val="24"/>
                <w:u w:val="single"/>
              </w:rPr>
              <w:t>Mossley AFC</w:t>
            </w:r>
          </w:p>
          <w:p w14:paraId="79D6C991" w14:textId="48828FF6" w:rsidR="00264DE0" w:rsidRDefault="00264DE0" w:rsidP="00264DE0">
            <w:pPr>
              <w:overflowPunct w:val="0"/>
              <w:autoSpaceDE w:val="0"/>
              <w:autoSpaceDN w:val="0"/>
              <w:adjustRightInd w:val="0"/>
              <w:textAlignment w:val="baseline"/>
              <w:rPr>
                <w:rFonts w:cs="Arial"/>
                <w:color w:val="333333"/>
                <w:szCs w:val="24"/>
                <w:shd w:val="clear" w:color="auto" w:fill="FFFFFF"/>
              </w:rPr>
            </w:pPr>
            <w:r w:rsidRPr="00264DE0">
              <w:rPr>
                <w:rFonts w:cs="Arial"/>
                <w:color w:val="333333"/>
                <w:szCs w:val="24"/>
                <w:shd w:val="clear" w:color="auto" w:fill="FFFFFF"/>
              </w:rPr>
              <w:t>Members considered an application from Mossley AFC for a large grant of £999 to assist with costs associated with hosting the Whit Friday Band Contes.</w:t>
            </w:r>
          </w:p>
          <w:p w14:paraId="0A487D71" w14:textId="77777777" w:rsidR="00264DE0" w:rsidRPr="00264DE0" w:rsidRDefault="00264DE0" w:rsidP="00264DE0">
            <w:pPr>
              <w:overflowPunct w:val="0"/>
              <w:autoSpaceDE w:val="0"/>
              <w:autoSpaceDN w:val="0"/>
              <w:adjustRightInd w:val="0"/>
              <w:textAlignment w:val="baseline"/>
              <w:rPr>
                <w:rFonts w:cs="Arial"/>
                <w:color w:val="333333"/>
                <w:szCs w:val="24"/>
                <w:shd w:val="clear" w:color="auto" w:fill="FFFFFF"/>
              </w:rPr>
            </w:pPr>
          </w:p>
          <w:p w14:paraId="504BB9AD" w14:textId="6618EEC2" w:rsidR="00264DE0" w:rsidRPr="00264DE0" w:rsidRDefault="00264DE0" w:rsidP="00264DE0">
            <w:pPr>
              <w:overflowPunct w:val="0"/>
              <w:autoSpaceDE w:val="0"/>
              <w:autoSpaceDN w:val="0"/>
              <w:adjustRightInd w:val="0"/>
              <w:textAlignment w:val="baseline"/>
              <w:rPr>
                <w:rFonts w:cs="Arial"/>
                <w:color w:val="333333"/>
                <w:szCs w:val="24"/>
                <w:shd w:val="clear" w:color="auto" w:fill="FFFFFF"/>
              </w:rPr>
            </w:pPr>
            <w:r w:rsidRPr="00264DE0">
              <w:rPr>
                <w:rFonts w:cs="Arial"/>
                <w:color w:val="333333"/>
                <w:szCs w:val="24"/>
                <w:shd w:val="clear" w:color="auto" w:fill="FFFFFF"/>
              </w:rPr>
              <w:t>Martyn Cowsill attend</w:t>
            </w:r>
            <w:r w:rsidR="00967D70">
              <w:rPr>
                <w:rFonts w:cs="Arial"/>
                <w:color w:val="333333"/>
                <w:szCs w:val="24"/>
                <w:shd w:val="clear" w:color="auto" w:fill="FFFFFF"/>
              </w:rPr>
              <w:t>ed</w:t>
            </w:r>
            <w:r w:rsidRPr="00264DE0">
              <w:rPr>
                <w:rFonts w:cs="Arial"/>
                <w:color w:val="333333"/>
                <w:szCs w:val="24"/>
                <w:shd w:val="clear" w:color="auto" w:fill="FFFFFF"/>
              </w:rPr>
              <w:t xml:space="preserve"> the meeting to respond to any questions from members.</w:t>
            </w:r>
          </w:p>
          <w:p w14:paraId="28F4098C" w14:textId="77777777" w:rsidR="00C04040" w:rsidRPr="003B0935" w:rsidRDefault="00C04040" w:rsidP="00C04040">
            <w:pPr>
              <w:overflowPunct w:val="0"/>
              <w:autoSpaceDE w:val="0"/>
              <w:autoSpaceDN w:val="0"/>
              <w:adjustRightInd w:val="0"/>
              <w:textAlignment w:val="baseline"/>
              <w:rPr>
                <w:rFonts w:cs="Arial"/>
                <w:color w:val="333333"/>
                <w:szCs w:val="24"/>
                <w:shd w:val="clear" w:color="auto" w:fill="FFFFFF"/>
              </w:rPr>
            </w:pPr>
          </w:p>
          <w:p w14:paraId="4E791B0D" w14:textId="77777777" w:rsidR="005437EE" w:rsidRDefault="0055323E" w:rsidP="00863FB3">
            <w:pPr>
              <w:overflowPunct w:val="0"/>
              <w:autoSpaceDE w:val="0"/>
              <w:autoSpaceDN w:val="0"/>
              <w:adjustRightInd w:val="0"/>
              <w:textAlignment w:val="baseline"/>
              <w:rPr>
                <w:rFonts w:eastAsia="Times New Roman" w:cs="Arial"/>
                <w:color w:val="000000"/>
                <w:szCs w:val="24"/>
                <w:lang w:eastAsia="en-GB"/>
              </w:rPr>
            </w:pPr>
            <w:r>
              <w:rPr>
                <w:rFonts w:eastAsia="Times New Roman" w:cs="Arial"/>
                <w:color w:val="000000"/>
                <w:szCs w:val="24"/>
                <w:lang w:eastAsia="en-GB"/>
              </w:rPr>
              <w:t>The applicants were advised that the applications would be determined at a later stage during the meeting.</w:t>
            </w:r>
          </w:p>
          <w:p w14:paraId="28F2E9D0" w14:textId="4BBEFBFF" w:rsidR="0055323E" w:rsidRPr="00DD5CDB" w:rsidRDefault="0055323E" w:rsidP="00863FB3">
            <w:pPr>
              <w:overflowPunct w:val="0"/>
              <w:autoSpaceDE w:val="0"/>
              <w:autoSpaceDN w:val="0"/>
              <w:adjustRightInd w:val="0"/>
              <w:textAlignment w:val="baseline"/>
              <w:rPr>
                <w:rFonts w:eastAsia="Times New Roman" w:cs="Arial"/>
                <w:color w:val="000000"/>
                <w:szCs w:val="24"/>
                <w:lang w:eastAsia="en-GB"/>
              </w:rPr>
            </w:pPr>
          </w:p>
        </w:tc>
      </w:tr>
      <w:tr w:rsidR="000042BE" w:rsidRPr="00705622" w14:paraId="73458E93" w14:textId="77777777" w:rsidTr="00D63022">
        <w:tc>
          <w:tcPr>
            <w:tcW w:w="711" w:type="dxa"/>
          </w:tcPr>
          <w:p w14:paraId="53998A07" w14:textId="6BEABA5F" w:rsidR="000042BE" w:rsidRPr="00E827BD" w:rsidRDefault="00D3083F" w:rsidP="000042BE">
            <w:pPr>
              <w:rPr>
                <w:rFonts w:cs="Arial"/>
                <w:b/>
                <w:bCs/>
                <w:szCs w:val="24"/>
              </w:rPr>
            </w:pPr>
            <w:r w:rsidRPr="00E827BD">
              <w:rPr>
                <w:rFonts w:cs="Arial"/>
                <w:b/>
                <w:bCs/>
                <w:szCs w:val="24"/>
              </w:rPr>
              <w:lastRenderedPageBreak/>
              <w:t>2522</w:t>
            </w:r>
          </w:p>
        </w:tc>
        <w:tc>
          <w:tcPr>
            <w:tcW w:w="8315" w:type="dxa"/>
            <w:gridSpan w:val="10"/>
          </w:tcPr>
          <w:p w14:paraId="5241E6D4" w14:textId="3BEE10FB" w:rsidR="000042BE" w:rsidRPr="001C41B8" w:rsidRDefault="000042BE" w:rsidP="000042BE">
            <w:pPr>
              <w:spacing w:after="200" w:line="276" w:lineRule="auto"/>
              <w:rPr>
                <w:rFonts w:eastAsia="Calibri" w:cs="Arial"/>
                <w:b/>
                <w:szCs w:val="24"/>
              </w:rPr>
            </w:pPr>
            <w:r w:rsidRPr="001C41B8">
              <w:rPr>
                <w:rFonts w:eastAsia="Calibri" w:cs="Arial"/>
                <w:b/>
                <w:szCs w:val="24"/>
              </w:rPr>
              <w:t xml:space="preserve">Minutes of the Meeting of the Council on Wednesday </w:t>
            </w:r>
            <w:r w:rsidR="00C30731">
              <w:rPr>
                <w:rFonts w:eastAsia="Calibri" w:cs="Arial"/>
                <w:b/>
                <w:szCs w:val="24"/>
              </w:rPr>
              <w:t>17 January 2024</w:t>
            </w:r>
          </w:p>
          <w:p w14:paraId="510A64B4" w14:textId="3B281F52" w:rsidR="000042BE" w:rsidRDefault="000042BE" w:rsidP="000042BE">
            <w:pPr>
              <w:overflowPunct w:val="0"/>
              <w:autoSpaceDE w:val="0"/>
              <w:autoSpaceDN w:val="0"/>
              <w:adjustRightInd w:val="0"/>
              <w:textAlignment w:val="baseline"/>
              <w:rPr>
                <w:rFonts w:eastAsia="Times New Roman" w:cs="Arial"/>
                <w:bCs/>
                <w:szCs w:val="24"/>
              </w:rPr>
            </w:pPr>
            <w:r w:rsidRPr="00705622">
              <w:rPr>
                <w:rFonts w:eastAsia="Times New Roman" w:cs="Arial"/>
                <w:bCs/>
                <w:szCs w:val="24"/>
              </w:rPr>
              <w:t>The Minutes of the Meeting of the Town Council held on Wednesday</w:t>
            </w:r>
            <w:r>
              <w:rPr>
                <w:rFonts w:eastAsia="Times New Roman" w:cs="Arial"/>
                <w:bCs/>
                <w:szCs w:val="24"/>
              </w:rPr>
              <w:t xml:space="preserve"> </w:t>
            </w:r>
            <w:r w:rsidR="00C30731">
              <w:rPr>
                <w:rFonts w:eastAsia="Times New Roman" w:cs="Arial"/>
                <w:bCs/>
                <w:szCs w:val="24"/>
              </w:rPr>
              <w:t>17 January 2024</w:t>
            </w:r>
            <w:r w:rsidRPr="00705622">
              <w:rPr>
                <w:rFonts w:eastAsia="Times New Roman" w:cs="Arial"/>
                <w:bCs/>
                <w:szCs w:val="24"/>
              </w:rPr>
              <w:t xml:space="preserve"> were approved as a correct record and signed by the Chair.</w:t>
            </w:r>
          </w:p>
          <w:p w14:paraId="4451054F" w14:textId="41F1AB43" w:rsidR="000042BE" w:rsidRPr="002A2423" w:rsidRDefault="000042BE" w:rsidP="000042BE">
            <w:pPr>
              <w:overflowPunct w:val="0"/>
              <w:autoSpaceDE w:val="0"/>
              <w:autoSpaceDN w:val="0"/>
              <w:adjustRightInd w:val="0"/>
              <w:textAlignment w:val="baseline"/>
              <w:rPr>
                <w:rFonts w:eastAsia="Times New Roman" w:cs="Arial"/>
                <w:bCs/>
                <w:szCs w:val="24"/>
              </w:rPr>
            </w:pPr>
          </w:p>
        </w:tc>
      </w:tr>
      <w:tr w:rsidR="00043504" w:rsidRPr="00705622" w14:paraId="4A17621D" w14:textId="77777777" w:rsidTr="00D63022">
        <w:tc>
          <w:tcPr>
            <w:tcW w:w="711" w:type="dxa"/>
          </w:tcPr>
          <w:p w14:paraId="7A2397E3" w14:textId="550A42C2" w:rsidR="00043504" w:rsidRPr="00E827BD" w:rsidRDefault="00D3083F" w:rsidP="000042BE">
            <w:pPr>
              <w:rPr>
                <w:rFonts w:cs="Arial"/>
                <w:b/>
                <w:bCs/>
                <w:szCs w:val="24"/>
              </w:rPr>
            </w:pPr>
            <w:r w:rsidRPr="00E827BD">
              <w:rPr>
                <w:rFonts w:cs="Arial"/>
                <w:b/>
                <w:bCs/>
                <w:szCs w:val="24"/>
              </w:rPr>
              <w:t>2523</w:t>
            </w:r>
          </w:p>
        </w:tc>
        <w:tc>
          <w:tcPr>
            <w:tcW w:w="8315" w:type="dxa"/>
            <w:gridSpan w:val="10"/>
          </w:tcPr>
          <w:p w14:paraId="39D61E8B" w14:textId="77777777" w:rsidR="009C78D4" w:rsidRDefault="009C78D4" w:rsidP="009C78D4">
            <w:pPr>
              <w:overflowPunct w:val="0"/>
              <w:autoSpaceDE w:val="0"/>
              <w:autoSpaceDN w:val="0"/>
              <w:adjustRightInd w:val="0"/>
              <w:textAlignment w:val="baseline"/>
              <w:rPr>
                <w:rFonts w:eastAsia="Calibri" w:cs="Arial"/>
                <w:b/>
                <w:szCs w:val="24"/>
              </w:rPr>
            </w:pPr>
            <w:r w:rsidRPr="00705622">
              <w:rPr>
                <w:rFonts w:eastAsia="Calibri" w:cs="Arial"/>
                <w:b/>
                <w:szCs w:val="24"/>
              </w:rPr>
              <w:t>Financial Update to 3</w:t>
            </w:r>
            <w:r>
              <w:rPr>
                <w:rFonts w:eastAsia="Calibri" w:cs="Arial"/>
                <w:b/>
                <w:szCs w:val="24"/>
              </w:rPr>
              <w:t>1 December</w:t>
            </w:r>
            <w:r w:rsidRPr="00705622">
              <w:rPr>
                <w:rFonts w:eastAsia="Calibri" w:cs="Arial"/>
                <w:b/>
                <w:szCs w:val="24"/>
              </w:rPr>
              <w:t xml:space="preserve"> 2023</w:t>
            </w:r>
          </w:p>
          <w:p w14:paraId="665E7F81" w14:textId="77777777" w:rsidR="009C78D4" w:rsidRPr="00705622" w:rsidRDefault="009C78D4" w:rsidP="009C78D4">
            <w:pPr>
              <w:overflowPunct w:val="0"/>
              <w:autoSpaceDE w:val="0"/>
              <w:autoSpaceDN w:val="0"/>
              <w:adjustRightInd w:val="0"/>
              <w:textAlignment w:val="baseline"/>
              <w:rPr>
                <w:rFonts w:eastAsia="Calibri" w:cs="Arial"/>
                <w:b/>
                <w:szCs w:val="24"/>
              </w:rPr>
            </w:pPr>
          </w:p>
          <w:p w14:paraId="21DD382B" w14:textId="77777777" w:rsidR="00043504" w:rsidRDefault="009C78D4" w:rsidP="009C78D4">
            <w:pPr>
              <w:rPr>
                <w:rFonts w:eastAsia="Calibri" w:cs="Arial"/>
                <w:bCs/>
                <w:szCs w:val="24"/>
              </w:rPr>
            </w:pPr>
            <w:r w:rsidRPr="00705622">
              <w:rPr>
                <w:rFonts w:eastAsia="Calibri" w:cs="Arial"/>
                <w:szCs w:val="24"/>
              </w:rPr>
              <w:t>The Clerk submitted a report (copies of which had been circulated)</w:t>
            </w:r>
            <w:r w:rsidRPr="00705622">
              <w:rPr>
                <w:rFonts w:eastAsia="Calibri" w:cs="Arial"/>
                <w:bCs/>
                <w:szCs w:val="24"/>
              </w:rPr>
              <w:t xml:space="preserve"> showing the financial position as </w:t>
            </w:r>
            <w:proofErr w:type="gramStart"/>
            <w:r w:rsidRPr="00705622">
              <w:rPr>
                <w:rFonts w:eastAsia="Calibri" w:cs="Arial"/>
                <w:bCs/>
                <w:szCs w:val="24"/>
              </w:rPr>
              <w:t>at</w:t>
            </w:r>
            <w:proofErr w:type="gramEnd"/>
            <w:r w:rsidRPr="00705622">
              <w:rPr>
                <w:rFonts w:eastAsia="Calibri" w:cs="Arial"/>
                <w:bCs/>
                <w:szCs w:val="24"/>
              </w:rPr>
              <w:t xml:space="preserve"> 3</w:t>
            </w:r>
            <w:r>
              <w:rPr>
                <w:rFonts w:eastAsia="Calibri" w:cs="Arial"/>
                <w:bCs/>
                <w:szCs w:val="24"/>
              </w:rPr>
              <w:t>1 January 2024</w:t>
            </w:r>
            <w:r w:rsidRPr="00705622">
              <w:rPr>
                <w:rFonts w:eastAsia="Calibri" w:cs="Arial"/>
                <w:bCs/>
                <w:szCs w:val="24"/>
              </w:rPr>
              <w:t xml:space="preserve"> and listing all bills paid since the last meeting as follows</w:t>
            </w:r>
            <w:r>
              <w:rPr>
                <w:rFonts w:eastAsia="Calibri" w:cs="Arial"/>
                <w:bCs/>
                <w:szCs w:val="24"/>
              </w:rPr>
              <w:t>:</w:t>
            </w:r>
          </w:p>
          <w:p w14:paraId="4286D7F3" w14:textId="79133821" w:rsidR="009C78D4" w:rsidRPr="009C78D4" w:rsidRDefault="009C78D4" w:rsidP="009C78D4">
            <w:pPr>
              <w:rPr>
                <w:rFonts w:eastAsia="Calibri" w:cs="Arial"/>
                <w:bCs/>
                <w:szCs w:val="24"/>
              </w:rPr>
            </w:pPr>
          </w:p>
        </w:tc>
      </w:tr>
      <w:tr w:rsidR="009C78D4" w:rsidRPr="00705622" w14:paraId="163F851B" w14:textId="77777777" w:rsidTr="00853E04">
        <w:tc>
          <w:tcPr>
            <w:tcW w:w="711" w:type="dxa"/>
          </w:tcPr>
          <w:p w14:paraId="1EE50735" w14:textId="77777777" w:rsidR="009C78D4" w:rsidRPr="00E827BD" w:rsidRDefault="009C78D4" w:rsidP="000042BE">
            <w:pPr>
              <w:rPr>
                <w:rFonts w:cs="Arial"/>
                <w:b/>
                <w:bCs/>
                <w:szCs w:val="24"/>
              </w:rPr>
            </w:pPr>
          </w:p>
        </w:tc>
        <w:tc>
          <w:tcPr>
            <w:tcW w:w="5555" w:type="dxa"/>
            <w:gridSpan w:val="8"/>
          </w:tcPr>
          <w:p w14:paraId="033FE267" w14:textId="3C396159" w:rsidR="009C78D4" w:rsidRPr="00D8239B" w:rsidRDefault="002B7C8B"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 xml:space="preserve">PAYE </w:t>
            </w:r>
            <w:r w:rsidR="009C1BF5" w:rsidRPr="00D8239B">
              <w:rPr>
                <w:rFonts w:eastAsia="Calibri" w:cs="Arial"/>
                <w:bCs/>
                <w:szCs w:val="24"/>
              </w:rPr>
              <w:t>(December</w:t>
            </w:r>
            <w:r w:rsidRPr="00D8239B">
              <w:rPr>
                <w:rFonts w:eastAsia="Calibri" w:cs="Arial"/>
                <w:bCs/>
                <w:szCs w:val="24"/>
              </w:rPr>
              <w:t xml:space="preserve"> 2023)</w:t>
            </w:r>
          </w:p>
        </w:tc>
        <w:tc>
          <w:tcPr>
            <w:tcW w:w="2760" w:type="dxa"/>
            <w:gridSpan w:val="2"/>
          </w:tcPr>
          <w:p w14:paraId="53524575" w14:textId="046BD804" w:rsidR="009C78D4" w:rsidRPr="00D8239B" w:rsidRDefault="002B7C8B"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£194.60</w:t>
            </w:r>
          </w:p>
        </w:tc>
      </w:tr>
      <w:tr w:rsidR="004447CE" w:rsidRPr="00705622" w14:paraId="5C7EE2B3" w14:textId="77777777" w:rsidTr="00853E04">
        <w:tc>
          <w:tcPr>
            <w:tcW w:w="711" w:type="dxa"/>
          </w:tcPr>
          <w:p w14:paraId="511D59EF" w14:textId="77777777" w:rsidR="004447CE" w:rsidRPr="00E827BD" w:rsidRDefault="004447CE" w:rsidP="000042BE">
            <w:pPr>
              <w:rPr>
                <w:rFonts w:cs="Arial"/>
                <w:b/>
                <w:bCs/>
                <w:szCs w:val="24"/>
              </w:rPr>
            </w:pPr>
          </w:p>
        </w:tc>
        <w:tc>
          <w:tcPr>
            <w:tcW w:w="5555" w:type="dxa"/>
            <w:gridSpan w:val="8"/>
          </w:tcPr>
          <w:p w14:paraId="6E101624" w14:textId="787F6F2B" w:rsidR="004447CE" w:rsidRPr="00D8239B" w:rsidRDefault="002B7C8B"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M Iveson (Office equipment reimbursement)</w:t>
            </w:r>
          </w:p>
        </w:tc>
        <w:tc>
          <w:tcPr>
            <w:tcW w:w="2760" w:type="dxa"/>
            <w:gridSpan w:val="2"/>
          </w:tcPr>
          <w:p w14:paraId="7A2E47A1" w14:textId="4B49D22A" w:rsidR="004447CE" w:rsidRPr="00D8239B" w:rsidRDefault="002B7C8B"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£11.00</w:t>
            </w:r>
          </w:p>
        </w:tc>
      </w:tr>
      <w:tr w:rsidR="004447CE" w:rsidRPr="00705622" w14:paraId="1850EA63" w14:textId="77777777" w:rsidTr="00853E04">
        <w:tc>
          <w:tcPr>
            <w:tcW w:w="711" w:type="dxa"/>
          </w:tcPr>
          <w:p w14:paraId="034E4D21" w14:textId="77777777" w:rsidR="004447CE" w:rsidRPr="00E827BD" w:rsidRDefault="004447CE" w:rsidP="000042BE">
            <w:pPr>
              <w:rPr>
                <w:rFonts w:cs="Arial"/>
                <w:b/>
                <w:bCs/>
                <w:szCs w:val="24"/>
              </w:rPr>
            </w:pPr>
          </w:p>
        </w:tc>
        <w:tc>
          <w:tcPr>
            <w:tcW w:w="5555" w:type="dxa"/>
            <w:gridSpan w:val="8"/>
          </w:tcPr>
          <w:p w14:paraId="6DF19E76" w14:textId="436E608C" w:rsidR="004447CE" w:rsidRPr="00D8239B" w:rsidRDefault="009C1BF5"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M Iveson (Salary and expenses January 2024)</w:t>
            </w:r>
          </w:p>
        </w:tc>
        <w:tc>
          <w:tcPr>
            <w:tcW w:w="2760" w:type="dxa"/>
            <w:gridSpan w:val="2"/>
          </w:tcPr>
          <w:p w14:paraId="69590CE7" w14:textId="798F524E" w:rsidR="004447CE" w:rsidRPr="00D8239B" w:rsidRDefault="009C1BF5"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£505.45</w:t>
            </w:r>
          </w:p>
        </w:tc>
      </w:tr>
      <w:tr w:rsidR="004447CE" w:rsidRPr="00705622" w14:paraId="5A852F76" w14:textId="77777777" w:rsidTr="00853E04">
        <w:tc>
          <w:tcPr>
            <w:tcW w:w="711" w:type="dxa"/>
          </w:tcPr>
          <w:p w14:paraId="733CA417" w14:textId="77777777" w:rsidR="004447CE" w:rsidRPr="00E827BD" w:rsidRDefault="004447CE" w:rsidP="000042BE">
            <w:pPr>
              <w:rPr>
                <w:rFonts w:cs="Arial"/>
                <w:b/>
                <w:bCs/>
                <w:szCs w:val="24"/>
              </w:rPr>
            </w:pPr>
          </w:p>
        </w:tc>
        <w:tc>
          <w:tcPr>
            <w:tcW w:w="5555" w:type="dxa"/>
            <w:gridSpan w:val="8"/>
          </w:tcPr>
          <w:p w14:paraId="786FF52C" w14:textId="47DF4661" w:rsidR="004447CE" w:rsidRPr="00D8239B" w:rsidRDefault="009C1BF5"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Zoom reimbursement</w:t>
            </w:r>
          </w:p>
        </w:tc>
        <w:tc>
          <w:tcPr>
            <w:tcW w:w="2760" w:type="dxa"/>
            <w:gridSpan w:val="2"/>
          </w:tcPr>
          <w:p w14:paraId="7A1D8BB2" w14:textId="13958152" w:rsidR="004447CE" w:rsidRPr="00D8239B" w:rsidRDefault="009C1BF5"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£15.59</w:t>
            </w:r>
          </w:p>
        </w:tc>
      </w:tr>
      <w:tr w:rsidR="004447CE" w:rsidRPr="00705622" w14:paraId="6DB7C548" w14:textId="77777777" w:rsidTr="00853E04">
        <w:tc>
          <w:tcPr>
            <w:tcW w:w="711" w:type="dxa"/>
          </w:tcPr>
          <w:p w14:paraId="17E822EF" w14:textId="77777777" w:rsidR="004447CE" w:rsidRPr="00E827BD" w:rsidRDefault="004447CE" w:rsidP="000042BE">
            <w:pPr>
              <w:rPr>
                <w:rFonts w:cs="Arial"/>
                <w:b/>
                <w:bCs/>
                <w:szCs w:val="24"/>
              </w:rPr>
            </w:pPr>
          </w:p>
        </w:tc>
        <w:tc>
          <w:tcPr>
            <w:tcW w:w="5555" w:type="dxa"/>
            <w:gridSpan w:val="8"/>
          </w:tcPr>
          <w:p w14:paraId="3F90DC47" w14:textId="29E3E9DD" w:rsidR="004447CE" w:rsidRPr="00D8239B" w:rsidRDefault="00D8239B"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ICO</w:t>
            </w:r>
          </w:p>
        </w:tc>
        <w:tc>
          <w:tcPr>
            <w:tcW w:w="2760" w:type="dxa"/>
            <w:gridSpan w:val="2"/>
          </w:tcPr>
          <w:p w14:paraId="335F6523" w14:textId="403740F1" w:rsidR="004447CE" w:rsidRPr="00D8239B" w:rsidRDefault="00D8239B"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£35.00</w:t>
            </w:r>
          </w:p>
        </w:tc>
      </w:tr>
      <w:tr w:rsidR="004447CE" w:rsidRPr="00705622" w14:paraId="62AE737C" w14:textId="77777777" w:rsidTr="00853E04">
        <w:tc>
          <w:tcPr>
            <w:tcW w:w="711" w:type="dxa"/>
          </w:tcPr>
          <w:p w14:paraId="3E1845A1" w14:textId="77777777" w:rsidR="004447CE" w:rsidRPr="00E827BD" w:rsidRDefault="004447CE" w:rsidP="000042BE">
            <w:pPr>
              <w:rPr>
                <w:rFonts w:cs="Arial"/>
                <w:b/>
                <w:bCs/>
                <w:szCs w:val="24"/>
              </w:rPr>
            </w:pPr>
          </w:p>
        </w:tc>
        <w:tc>
          <w:tcPr>
            <w:tcW w:w="5555" w:type="dxa"/>
            <w:gridSpan w:val="8"/>
          </w:tcPr>
          <w:p w14:paraId="44340FAC" w14:textId="1B7EDE7D" w:rsidR="004447CE" w:rsidRPr="00D8239B" w:rsidRDefault="00D8239B"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Town Team Planter sponsorship</w:t>
            </w:r>
          </w:p>
        </w:tc>
        <w:tc>
          <w:tcPr>
            <w:tcW w:w="2760" w:type="dxa"/>
            <w:gridSpan w:val="2"/>
          </w:tcPr>
          <w:p w14:paraId="1C4A1FB0" w14:textId="377BFE7E" w:rsidR="004447CE" w:rsidRPr="00D8239B" w:rsidRDefault="00D8239B"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£50.00</w:t>
            </w:r>
          </w:p>
        </w:tc>
      </w:tr>
      <w:tr w:rsidR="004447CE" w:rsidRPr="00705622" w14:paraId="5373EC68" w14:textId="77777777" w:rsidTr="00853E04">
        <w:tc>
          <w:tcPr>
            <w:tcW w:w="711" w:type="dxa"/>
          </w:tcPr>
          <w:p w14:paraId="59914000" w14:textId="77777777" w:rsidR="004447CE" w:rsidRPr="00E827BD" w:rsidRDefault="004447CE" w:rsidP="000042BE">
            <w:pPr>
              <w:rPr>
                <w:rFonts w:cs="Arial"/>
                <w:b/>
                <w:bCs/>
                <w:szCs w:val="24"/>
              </w:rPr>
            </w:pPr>
          </w:p>
        </w:tc>
        <w:tc>
          <w:tcPr>
            <w:tcW w:w="5555" w:type="dxa"/>
            <w:gridSpan w:val="8"/>
          </w:tcPr>
          <w:p w14:paraId="345125AE" w14:textId="109B08E2" w:rsidR="004447CE" w:rsidRPr="00D8239B" w:rsidRDefault="00D8239B" w:rsidP="009C78D4">
            <w:pPr>
              <w:overflowPunct w:val="0"/>
              <w:autoSpaceDE w:val="0"/>
              <w:autoSpaceDN w:val="0"/>
              <w:adjustRightInd w:val="0"/>
              <w:textAlignment w:val="baseline"/>
              <w:rPr>
                <w:rFonts w:eastAsia="Calibri" w:cs="Arial"/>
                <w:bCs/>
                <w:szCs w:val="24"/>
              </w:rPr>
            </w:pPr>
            <w:r w:rsidRPr="00D8239B">
              <w:rPr>
                <w:rFonts w:eastAsia="Calibri" w:cs="Arial"/>
                <w:bCs/>
                <w:szCs w:val="24"/>
              </w:rPr>
              <w:t xml:space="preserve">Mossley Methodist Church </w:t>
            </w:r>
          </w:p>
        </w:tc>
        <w:tc>
          <w:tcPr>
            <w:tcW w:w="2760" w:type="dxa"/>
            <w:gridSpan w:val="2"/>
          </w:tcPr>
          <w:p w14:paraId="281F4A58" w14:textId="556FF60B" w:rsidR="004447CE" w:rsidRPr="00D8239B" w:rsidRDefault="00D8239B" w:rsidP="00D8239B">
            <w:pPr>
              <w:overflowPunct w:val="0"/>
              <w:autoSpaceDE w:val="0"/>
              <w:autoSpaceDN w:val="0"/>
              <w:adjustRightInd w:val="0"/>
              <w:jc w:val="right"/>
              <w:textAlignment w:val="baseline"/>
              <w:rPr>
                <w:rFonts w:eastAsia="Calibri" w:cs="Arial"/>
                <w:bCs/>
                <w:szCs w:val="24"/>
              </w:rPr>
            </w:pPr>
            <w:r w:rsidRPr="00D8239B">
              <w:rPr>
                <w:rFonts w:eastAsia="Calibri" w:cs="Arial"/>
                <w:bCs/>
                <w:szCs w:val="24"/>
              </w:rPr>
              <w:t>£40.00</w:t>
            </w:r>
          </w:p>
        </w:tc>
      </w:tr>
      <w:tr w:rsidR="00D8239B" w:rsidRPr="00705622" w14:paraId="5356255C" w14:textId="77777777" w:rsidTr="00853E04">
        <w:tc>
          <w:tcPr>
            <w:tcW w:w="711" w:type="dxa"/>
          </w:tcPr>
          <w:p w14:paraId="48D0D7EF" w14:textId="77777777" w:rsidR="00D8239B" w:rsidRPr="00E827BD" w:rsidRDefault="00D8239B" w:rsidP="000042BE">
            <w:pPr>
              <w:rPr>
                <w:rFonts w:cs="Arial"/>
                <w:b/>
                <w:bCs/>
                <w:szCs w:val="24"/>
              </w:rPr>
            </w:pPr>
          </w:p>
        </w:tc>
        <w:tc>
          <w:tcPr>
            <w:tcW w:w="5555" w:type="dxa"/>
            <w:gridSpan w:val="8"/>
          </w:tcPr>
          <w:p w14:paraId="0EF8D8D9" w14:textId="77777777" w:rsidR="00D8239B" w:rsidRPr="00D8239B" w:rsidRDefault="00D8239B" w:rsidP="009C78D4">
            <w:pPr>
              <w:overflowPunct w:val="0"/>
              <w:autoSpaceDE w:val="0"/>
              <w:autoSpaceDN w:val="0"/>
              <w:adjustRightInd w:val="0"/>
              <w:textAlignment w:val="baseline"/>
              <w:rPr>
                <w:rFonts w:eastAsia="Calibri" w:cs="Arial"/>
                <w:bCs/>
                <w:szCs w:val="24"/>
              </w:rPr>
            </w:pPr>
          </w:p>
        </w:tc>
        <w:tc>
          <w:tcPr>
            <w:tcW w:w="2760" w:type="dxa"/>
            <w:gridSpan w:val="2"/>
          </w:tcPr>
          <w:p w14:paraId="7BA3BB52" w14:textId="15119962" w:rsidR="00D8239B" w:rsidRPr="00D8239B" w:rsidRDefault="00D8239B" w:rsidP="00D8239B">
            <w:pPr>
              <w:overflowPunct w:val="0"/>
              <w:autoSpaceDE w:val="0"/>
              <w:autoSpaceDN w:val="0"/>
              <w:adjustRightInd w:val="0"/>
              <w:jc w:val="right"/>
              <w:textAlignment w:val="baseline"/>
              <w:rPr>
                <w:rFonts w:eastAsia="Calibri" w:cs="Arial"/>
                <w:bCs/>
                <w:szCs w:val="24"/>
              </w:rPr>
            </w:pPr>
          </w:p>
        </w:tc>
      </w:tr>
      <w:tr w:rsidR="00065AB6" w:rsidRPr="00705622" w14:paraId="0416ED98" w14:textId="77777777" w:rsidTr="00853E04">
        <w:tc>
          <w:tcPr>
            <w:tcW w:w="711" w:type="dxa"/>
          </w:tcPr>
          <w:p w14:paraId="4BE6B03E" w14:textId="77777777" w:rsidR="00065AB6" w:rsidRPr="00E827BD" w:rsidRDefault="00065AB6" w:rsidP="00065AB6">
            <w:pPr>
              <w:rPr>
                <w:rFonts w:cs="Arial"/>
                <w:b/>
                <w:bCs/>
                <w:szCs w:val="24"/>
              </w:rPr>
            </w:pPr>
          </w:p>
          <w:p w14:paraId="2AE41BE8" w14:textId="77777777" w:rsidR="000819F4" w:rsidRPr="00E827BD" w:rsidRDefault="000819F4" w:rsidP="00065AB6">
            <w:pPr>
              <w:rPr>
                <w:rFonts w:cs="Arial"/>
                <w:b/>
                <w:bCs/>
                <w:szCs w:val="24"/>
              </w:rPr>
            </w:pPr>
          </w:p>
        </w:tc>
        <w:tc>
          <w:tcPr>
            <w:tcW w:w="5555" w:type="dxa"/>
            <w:gridSpan w:val="8"/>
          </w:tcPr>
          <w:p w14:paraId="0C0F52D3" w14:textId="277D6D53" w:rsidR="00065AB6" w:rsidRPr="00D8239B" w:rsidRDefault="00065AB6" w:rsidP="00065AB6">
            <w:pPr>
              <w:overflowPunct w:val="0"/>
              <w:autoSpaceDE w:val="0"/>
              <w:autoSpaceDN w:val="0"/>
              <w:adjustRightInd w:val="0"/>
              <w:jc w:val="right"/>
              <w:textAlignment w:val="baseline"/>
              <w:rPr>
                <w:rFonts w:eastAsia="Calibri" w:cs="Arial"/>
                <w:bCs/>
                <w:szCs w:val="24"/>
              </w:rPr>
            </w:pPr>
            <w:r>
              <w:rPr>
                <w:rFonts w:eastAsia="Calibri" w:cs="Arial"/>
                <w:bCs/>
                <w:szCs w:val="24"/>
              </w:rPr>
              <w:t>Total</w:t>
            </w:r>
          </w:p>
        </w:tc>
        <w:tc>
          <w:tcPr>
            <w:tcW w:w="2760" w:type="dxa"/>
            <w:gridSpan w:val="2"/>
          </w:tcPr>
          <w:p w14:paraId="42E91D54" w14:textId="4F4EC62C" w:rsidR="00065AB6" w:rsidRPr="00D8239B" w:rsidRDefault="00065AB6" w:rsidP="00065AB6">
            <w:pPr>
              <w:overflowPunct w:val="0"/>
              <w:autoSpaceDE w:val="0"/>
              <w:autoSpaceDN w:val="0"/>
              <w:adjustRightInd w:val="0"/>
              <w:jc w:val="right"/>
              <w:textAlignment w:val="baseline"/>
              <w:rPr>
                <w:rFonts w:eastAsia="Calibri" w:cs="Arial"/>
                <w:bCs/>
                <w:szCs w:val="24"/>
              </w:rPr>
            </w:pPr>
            <w:r>
              <w:rPr>
                <w:rFonts w:eastAsia="Calibri" w:cs="Arial"/>
                <w:bCs/>
                <w:szCs w:val="24"/>
              </w:rPr>
              <w:t>£851.64</w:t>
            </w:r>
          </w:p>
        </w:tc>
      </w:tr>
      <w:tr w:rsidR="00065AB6" w:rsidRPr="00705622" w14:paraId="4A4C057F" w14:textId="77777777" w:rsidTr="00D63022">
        <w:tc>
          <w:tcPr>
            <w:tcW w:w="711" w:type="dxa"/>
          </w:tcPr>
          <w:p w14:paraId="695111D0" w14:textId="77777777" w:rsidR="00065AB6" w:rsidRPr="00E827BD" w:rsidRDefault="00065AB6" w:rsidP="00065AB6">
            <w:pPr>
              <w:rPr>
                <w:rFonts w:cs="Arial"/>
                <w:b/>
                <w:bCs/>
                <w:szCs w:val="24"/>
              </w:rPr>
            </w:pPr>
          </w:p>
        </w:tc>
        <w:tc>
          <w:tcPr>
            <w:tcW w:w="8315" w:type="dxa"/>
            <w:gridSpan w:val="10"/>
          </w:tcPr>
          <w:p w14:paraId="08059FA8" w14:textId="77777777" w:rsidR="009550FA" w:rsidRDefault="006C1E1B" w:rsidP="006C1E1B">
            <w:pPr>
              <w:overflowPunct w:val="0"/>
              <w:autoSpaceDE w:val="0"/>
              <w:autoSpaceDN w:val="0"/>
              <w:adjustRightInd w:val="0"/>
              <w:textAlignment w:val="baseline"/>
              <w:rPr>
                <w:rFonts w:eastAsia="Calibri" w:cs="Arial"/>
                <w:bCs/>
                <w:szCs w:val="24"/>
              </w:rPr>
            </w:pPr>
            <w:r>
              <w:rPr>
                <w:rFonts w:eastAsia="Calibri" w:cs="Arial"/>
                <w:bCs/>
                <w:szCs w:val="24"/>
              </w:rPr>
              <w:t>The Clerk reminded members that</w:t>
            </w:r>
            <w:r w:rsidR="00804FA2">
              <w:rPr>
                <w:rFonts w:eastAsia="Calibri" w:cs="Arial"/>
                <w:bCs/>
                <w:szCs w:val="24"/>
              </w:rPr>
              <w:t xml:space="preserve"> Tameside MBC were likely to issue an invoice for </w:t>
            </w:r>
            <w:r>
              <w:rPr>
                <w:rFonts w:eastAsia="Calibri" w:cs="Arial"/>
                <w:bCs/>
                <w:szCs w:val="24"/>
              </w:rPr>
              <w:t xml:space="preserve">the </w:t>
            </w:r>
            <w:r w:rsidR="003F50E6">
              <w:rPr>
                <w:rFonts w:eastAsia="Calibri" w:cs="Arial"/>
                <w:bCs/>
                <w:szCs w:val="24"/>
              </w:rPr>
              <w:t>‘earmarked’ expenditure of £5,000</w:t>
            </w:r>
            <w:r w:rsidR="004D4051">
              <w:rPr>
                <w:rFonts w:eastAsia="Calibri" w:cs="Arial"/>
                <w:bCs/>
                <w:szCs w:val="24"/>
              </w:rPr>
              <w:t xml:space="preserve"> being the Town Council’s previously authorised</w:t>
            </w:r>
            <w:r w:rsidR="009550FA">
              <w:rPr>
                <w:rFonts w:eastAsia="Calibri" w:cs="Arial"/>
                <w:bCs/>
                <w:szCs w:val="24"/>
              </w:rPr>
              <w:t xml:space="preserve"> contribution </w:t>
            </w:r>
            <w:r w:rsidR="003F50E6">
              <w:rPr>
                <w:rFonts w:eastAsia="Calibri" w:cs="Arial"/>
                <w:bCs/>
                <w:szCs w:val="24"/>
              </w:rPr>
              <w:t>towards the cost of the new skatepark at Mossley Park</w:t>
            </w:r>
            <w:r w:rsidR="009550FA">
              <w:rPr>
                <w:rFonts w:eastAsia="Calibri" w:cs="Arial"/>
                <w:bCs/>
                <w:szCs w:val="24"/>
              </w:rPr>
              <w:t>.</w:t>
            </w:r>
          </w:p>
          <w:p w14:paraId="293A978F" w14:textId="77777777" w:rsidR="009550FA" w:rsidRDefault="009550FA" w:rsidP="006C1E1B">
            <w:pPr>
              <w:overflowPunct w:val="0"/>
              <w:autoSpaceDE w:val="0"/>
              <w:autoSpaceDN w:val="0"/>
              <w:adjustRightInd w:val="0"/>
              <w:textAlignment w:val="baseline"/>
              <w:rPr>
                <w:rFonts w:eastAsia="Calibri" w:cs="Arial"/>
                <w:bCs/>
                <w:szCs w:val="24"/>
              </w:rPr>
            </w:pPr>
          </w:p>
          <w:p w14:paraId="1778C065" w14:textId="77777777" w:rsidR="000819F4" w:rsidRDefault="009550FA" w:rsidP="006C1E1B">
            <w:pPr>
              <w:overflowPunct w:val="0"/>
              <w:autoSpaceDE w:val="0"/>
              <w:autoSpaceDN w:val="0"/>
              <w:adjustRightInd w:val="0"/>
              <w:textAlignment w:val="baseline"/>
              <w:rPr>
                <w:rFonts w:eastAsia="Calibri" w:cs="Arial"/>
                <w:bCs/>
                <w:szCs w:val="24"/>
              </w:rPr>
            </w:pPr>
            <w:r>
              <w:rPr>
                <w:rFonts w:eastAsia="Calibri" w:cs="Arial"/>
                <w:bCs/>
                <w:szCs w:val="24"/>
              </w:rPr>
              <w:lastRenderedPageBreak/>
              <w:t xml:space="preserve">The Clerk invited the Town Council to authorise him to settle the account </w:t>
            </w:r>
            <w:r w:rsidR="001531FA">
              <w:rPr>
                <w:rFonts w:eastAsia="Calibri" w:cs="Arial"/>
                <w:bCs/>
                <w:szCs w:val="24"/>
              </w:rPr>
              <w:t>upon receipt from Tameside MBC</w:t>
            </w:r>
            <w:r w:rsidR="00A05F31">
              <w:rPr>
                <w:rFonts w:eastAsia="Calibri" w:cs="Arial"/>
                <w:bCs/>
                <w:szCs w:val="24"/>
              </w:rPr>
              <w:t>.</w:t>
            </w:r>
          </w:p>
          <w:p w14:paraId="3C9564E2" w14:textId="23395AB7" w:rsidR="00A05F31" w:rsidRDefault="00A05F31" w:rsidP="006C1E1B">
            <w:pPr>
              <w:overflowPunct w:val="0"/>
              <w:autoSpaceDE w:val="0"/>
              <w:autoSpaceDN w:val="0"/>
              <w:adjustRightInd w:val="0"/>
              <w:textAlignment w:val="baseline"/>
              <w:rPr>
                <w:rFonts w:eastAsia="Calibri" w:cs="Arial"/>
                <w:bCs/>
                <w:szCs w:val="24"/>
              </w:rPr>
            </w:pPr>
          </w:p>
        </w:tc>
      </w:tr>
      <w:tr w:rsidR="001531FA" w:rsidRPr="00705622" w14:paraId="31CB918F" w14:textId="77777777" w:rsidTr="00853E04">
        <w:tc>
          <w:tcPr>
            <w:tcW w:w="711" w:type="dxa"/>
          </w:tcPr>
          <w:p w14:paraId="25120658" w14:textId="77777777" w:rsidR="001531FA" w:rsidRPr="00E827BD" w:rsidRDefault="001531FA" w:rsidP="00065AB6">
            <w:pPr>
              <w:rPr>
                <w:rFonts w:cs="Arial"/>
                <w:b/>
                <w:bCs/>
                <w:szCs w:val="24"/>
              </w:rPr>
            </w:pPr>
          </w:p>
        </w:tc>
        <w:tc>
          <w:tcPr>
            <w:tcW w:w="1699" w:type="dxa"/>
            <w:gridSpan w:val="2"/>
          </w:tcPr>
          <w:p w14:paraId="20EF8860" w14:textId="575BB105" w:rsidR="001531FA" w:rsidRDefault="001531FA" w:rsidP="006C1E1B">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516" w:type="dxa"/>
            <w:gridSpan w:val="4"/>
          </w:tcPr>
          <w:p w14:paraId="6AFBB7BC" w14:textId="1D42E6EC" w:rsidR="001531FA" w:rsidRDefault="001531FA" w:rsidP="006C1E1B">
            <w:pPr>
              <w:overflowPunct w:val="0"/>
              <w:autoSpaceDE w:val="0"/>
              <w:autoSpaceDN w:val="0"/>
              <w:adjustRightInd w:val="0"/>
              <w:textAlignment w:val="baseline"/>
              <w:rPr>
                <w:rFonts w:eastAsia="Calibri" w:cs="Arial"/>
                <w:bCs/>
                <w:szCs w:val="24"/>
              </w:rPr>
            </w:pPr>
            <w:r>
              <w:rPr>
                <w:rFonts w:eastAsia="Calibri" w:cs="Arial"/>
                <w:bCs/>
                <w:szCs w:val="24"/>
              </w:rPr>
              <w:t>(1)</w:t>
            </w:r>
          </w:p>
        </w:tc>
        <w:tc>
          <w:tcPr>
            <w:tcW w:w="6100" w:type="dxa"/>
            <w:gridSpan w:val="4"/>
          </w:tcPr>
          <w:p w14:paraId="4A442727" w14:textId="77777777" w:rsidR="001531FA" w:rsidRDefault="00DD55A4" w:rsidP="006C1E1B">
            <w:pPr>
              <w:overflowPunct w:val="0"/>
              <w:autoSpaceDE w:val="0"/>
              <w:autoSpaceDN w:val="0"/>
              <w:adjustRightInd w:val="0"/>
              <w:textAlignment w:val="baseline"/>
              <w:rPr>
                <w:rFonts w:eastAsia="Calibri" w:cs="Arial"/>
                <w:bCs/>
                <w:szCs w:val="24"/>
              </w:rPr>
            </w:pPr>
            <w:r>
              <w:rPr>
                <w:rFonts w:eastAsia="Calibri" w:cs="Arial"/>
                <w:bCs/>
                <w:szCs w:val="24"/>
              </w:rPr>
              <w:t>That the report be noted.</w:t>
            </w:r>
          </w:p>
          <w:p w14:paraId="3F8A2573" w14:textId="5F685252" w:rsidR="00DD55A4" w:rsidRDefault="00DD55A4" w:rsidP="006C1E1B">
            <w:pPr>
              <w:overflowPunct w:val="0"/>
              <w:autoSpaceDE w:val="0"/>
              <w:autoSpaceDN w:val="0"/>
              <w:adjustRightInd w:val="0"/>
              <w:textAlignment w:val="baseline"/>
              <w:rPr>
                <w:rFonts w:eastAsia="Calibri" w:cs="Arial"/>
                <w:bCs/>
                <w:szCs w:val="24"/>
              </w:rPr>
            </w:pPr>
          </w:p>
        </w:tc>
      </w:tr>
      <w:tr w:rsidR="00DD55A4" w:rsidRPr="00705622" w14:paraId="6149EC2B" w14:textId="77777777" w:rsidTr="00853E04">
        <w:tc>
          <w:tcPr>
            <w:tcW w:w="711" w:type="dxa"/>
          </w:tcPr>
          <w:p w14:paraId="7945117F" w14:textId="77777777" w:rsidR="00DD55A4" w:rsidRPr="00E827BD" w:rsidRDefault="00DD55A4" w:rsidP="00065AB6">
            <w:pPr>
              <w:rPr>
                <w:rFonts w:cs="Arial"/>
                <w:b/>
                <w:bCs/>
                <w:szCs w:val="24"/>
              </w:rPr>
            </w:pPr>
          </w:p>
        </w:tc>
        <w:tc>
          <w:tcPr>
            <w:tcW w:w="1699" w:type="dxa"/>
            <w:gridSpan w:val="2"/>
          </w:tcPr>
          <w:p w14:paraId="69BD1F28" w14:textId="77777777" w:rsidR="00DD55A4" w:rsidRDefault="00DD55A4" w:rsidP="006C1E1B">
            <w:pPr>
              <w:overflowPunct w:val="0"/>
              <w:autoSpaceDE w:val="0"/>
              <w:autoSpaceDN w:val="0"/>
              <w:adjustRightInd w:val="0"/>
              <w:textAlignment w:val="baseline"/>
              <w:rPr>
                <w:rFonts w:eastAsia="Calibri" w:cs="Arial"/>
                <w:bCs/>
                <w:szCs w:val="24"/>
              </w:rPr>
            </w:pPr>
          </w:p>
        </w:tc>
        <w:tc>
          <w:tcPr>
            <w:tcW w:w="516" w:type="dxa"/>
            <w:gridSpan w:val="4"/>
          </w:tcPr>
          <w:p w14:paraId="176142A3" w14:textId="3D3F0301" w:rsidR="00DD55A4" w:rsidRDefault="00DD55A4" w:rsidP="006C1E1B">
            <w:pPr>
              <w:overflowPunct w:val="0"/>
              <w:autoSpaceDE w:val="0"/>
              <w:autoSpaceDN w:val="0"/>
              <w:adjustRightInd w:val="0"/>
              <w:textAlignment w:val="baseline"/>
              <w:rPr>
                <w:rFonts w:eastAsia="Calibri" w:cs="Arial"/>
                <w:bCs/>
                <w:szCs w:val="24"/>
              </w:rPr>
            </w:pPr>
            <w:r>
              <w:rPr>
                <w:rFonts w:eastAsia="Calibri" w:cs="Arial"/>
                <w:bCs/>
                <w:szCs w:val="24"/>
              </w:rPr>
              <w:t>(2)</w:t>
            </w:r>
          </w:p>
        </w:tc>
        <w:tc>
          <w:tcPr>
            <w:tcW w:w="6100" w:type="dxa"/>
            <w:gridSpan w:val="4"/>
          </w:tcPr>
          <w:p w14:paraId="01A046B6" w14:textId="77777777" w:rsidR="00767827" w:rsidRDefault="00DD55A4" w:rsidP="00DA318A">
            <w:pPr>
              <w:overflowPunct w:val="0"/>
              <w:autoSpaceDE w:val="0"/>
              <w:autoSpaceDN w:val="0"/>
              <w:adjustRightInd w:val="0"/>
              <w:textAlignment w:val="baseline"/>
              <w:rPr>
                <w:rFonts w:eastAsia="Calibri" w:cs="Arial"/>
                <w:bCs/>
                <w:szCs w:val="24"/>
              </w:rPr>
            </w:pPr>
            <w:r>
              <w:rPr>
                <w:rFonts w:eastAsia="Calibri" w:cs="Arial"/>
                <w:bCs/>
                <w:szCs w:val="24"/>
              </w:rPr>
              <w:t xml:space="preserve">That </w:t>
            </w:r>
            <w:r w:rsidR="00DA318A">
              <w:rPr>
                <w:rFonts w:eastAsia="Calibri" w:cs="Arial"/>
                <w:bCs/>
                <w:szCs w:val="24"/>
              </w:rPr>
              <w:t>upon receipt from Tameside MBC,</w:t>
            </w:r>
            <w:r w:rsidR="00767827">
              <w:rPr>
                <w:rFonts w:eastAsia="Calibri" w:cs="Arial"/>
                <w:bCs/>
                <w:szCs w:val="24"/>
              </w:rPr>
              <w:t xml:space="preserve"> </w:t>
            </w:r>
            <w:r>
              <w:rPr>
                <w:rFonts w:eastAsia="Calibri" w:cs="Arial"/>
                <w:bCs/>
                <w:szCs w:val="24"/>
              </w:rPr>
              <w:t>the Clerk be authorised</w:t>
            </w:r>
            <w:r w:rsidR="00582367">
              <w:rPr>
                <w:rFonts w:eastAsia="Calibri" w:cs="Arial"/>
                <w:bCs/>
                <w:szCs w:val="24"/>
              </w:rPr>
              <w:t xml:space="preserve"> </w:t>
            </w:r>
            <w:r>
              <w:rPr>
                <w:rFonts w:eastAsia="Calibri" w:cs="Arial"/>
                <w:bCs/>
                <w:szCs w:val="24"/>
              </w:rPr>
              <w:t xml:space="preserve">to settle the account </w:t>
            </w:r>
            <w:r w:rsidR="00DA318A">
              <w:rPr>
                <w:rFonts w:eastAsia="Calibri" w:cs="Arial"/>
                <w:bCs/>
                <w:szCs w:val="24"/>
              </w:rPr>
              <w:t>for</w:t>
            </w:r>
            <w:r w:rsidR="00A05F31">
              <w:rPr>
                <w:rFonts w:eastAsia="Calibri" w:cs="Arial"/>
                <w:bCs/>
                <w:szCs w:val="24"/>
              </w:rPr>
              <w:t xml:space="preserve"> the new skatepark at Mossley Park</w:t>
            </w:r>
            <w:r w:rsidR="00767827">
              <w:rPr>
                <w:rFonts w:eastAsia="Calibri" w:cs="Arial"/>
                <w:bCs/>
                <w:szCs w:val="24"/>
              </w:rPr>
              <w:t>.</w:t>
            </w:r>
          </w:p>
          <w:p w14:paraId="0946196C" w14:textId="7054D5F0" w:rsidR="00DD55A4" w:rsidRDefault="00A05F31" w:rsidP="00DA318A">
            <w:pPr>
              <w:overflowPunct w:val="0"/>
              <w:autoSpaceDE w:val="0"/>
              <w:autoSpaceDN w:val="0"/>
              <w:adjustRightInd w:val="0"/>
              <w:textAlignment w:val="baseline"/>
              <w:rPr>
                <w:rFonts w:eastAsia="Calibri" w:cs="Arial"/>
                <w:bCs/>
                <w:szCs w:val="24"/>
              </w:rPr>
            </w:pPr>
            <w:r>
              <w:rPr>
                <w:rFonts w:eastAsia="Calibri" w:cs="Arial"/>
                <w:bCs/>
                <w:szCs w:val="24"/>
              </w:rPr>
              <w:t>.</w:t>
            </w:r>
          </w:p>
        </w:tc>
      </w:tr>
      <w:tr w:rsidR="00582367" w:rsidRPr="00705622" w14:paraId="3A629F14" w14:textId="77777777" w:rsidTr="00D63022">
        <w:tc>
          <w:tcPr>
            <w:tcW w:w="711" w:type="dxa"/>
          </w:tcPr>
          <w:p w14:paraId="450BEFE1" w14:textId="1F7EB4A4" w:rsidR="00582367" w:rsidRPr="00E827BD" w:rsidRDefault="00D3083F" w:rsidP="00065AB6">
            <w:pPr>
              <w:rPr>
                <w:rFonts w:cs="Arial"/>
                <w:b/>
                <w:bCs/>
                <w:szCs w:val="24"/>
              </w:rPr>
            </w:pPr>
            <w:r w:rsidRPr="00E827BD">
              <w:rPr>
                <w:rFonts w:cs="Arial"/>
                <w:b/>
                <w:bCs/>
                <w:szCs w:val="24"/>
              </w:rPr>
              <w:t>2524</w:t>
            </w:r>
          </w:p>
        </w:tc>
        <w:tc>
          <w:tcPr>
            <w:tcW w:w="8315" w:type="dxa"/>
            <w:gridSpan w:val="10"/>
          </w:tcPr>
          <w:p w14:paraId="64A61C5B" w14:textId="77777777" w:rsidR="00A60E9A" w:rsidRPr="00A60E9A" w:rsidRDefault="00A60E9A" w:rsidP="00A60E9A">
            <w:pPr>
              <w:overflowPunct w:val="0"/>
              <w:autoSpaceDE w:val="0"/>
              <w:autoSpaceDN w:val="0"/>
              <w:adjustRightInd w:val="0"/>
              <w:textAlignment w:val="baseline"/>
              <w:rPr>
                <w:rFonts w:eastAsia="Calibri" w:cs="Arial"/>
                <w:b/>
                <w:szCs w:val="24"/>
              </w:rPr>
            </w:pPr>
            <w:r w:rsidRPr="00A60E9A">
              <w:rPr>
                <w:rFonts w:eastAsia="Calibri" w:cs="Arial"/>
                <w:b/>
                <w:szCs w:val="24"/>
              </w:rPr>
              <w:t>Draft Budget and Precept 2024/25</w:t>
            </w:r>
          </w:p>
          <w:p w14:paraId="05D4A06C" w14:textId="77777777" w:rsidR="00A60E9A" w:rsidRPr="00A60E9A" w:rsidRDefault="00A60E9A" w:rsidP="00A60E9A">
            <w:pPr>
              <w:overflowPunct w:val="0"/>
              <w:autoSpaceDE w:val="0"/>
              <w:autoSpaceDN w:val="0"/>
              <w:adjustRightInd w:val="0"/>
              <w:textAlignment w:val="baseline"/>
              <w:rPr>
                <w:rFonts w:eastAsia="Calibri" w:cs="Arial"/>
                <w:bCs/>
                <w:szCs w:val="24"/>
              </w:rPr>
            </w:pPr>
          </w:p>
          <w:p w14:paraId="0939B0E5" w14:textId="77777777" w:rsidR="000F583C" w:rsidRDefault="00A60E9A" w:rsidP="00A60E9A">
            <w:pPr>
              <w:overflowPunct w:val="0"/>
              <w:autoSpaceDE w:val="0"/>
              <w:autoSpaceDN w:val="0"/>
              <w:adjustRightInd w:val="0"/>
              <w:textAlignment w:val="baseline"/>
              <w:rPr>
                <w:rFonts w:eastAsia="Calibri" w:cs="Arial"/>
                <w:bCs/>
                <w:szCs w:val="24"/>
              </w:rPr>
            </w:pPr>
            <w:r w:rsidRPr="00702C30">
              <w:rPr>
                <w:rFonts w:eastAsia="Calibri" w:cs="Arial"/>
                <w:bCs/>
                <w:szCs w:val="24"/>
              </w:rPr>
              <w:t xml:space="preserve">The Clerk submitted a report (copies of which had been circulated) inviting the Town Council to </w:t>
            </w:r>
            <w:proofErr w:type="gramStart"/>
            <w:r w:rsidRPr="00702C30">
              <w:rPr>
                <w:rFonts w:eastAsia="Calibri" w:cs="Arial"/>
                <w:bCs/>
                <w:szCs w:val="24"/>
              </w:rPr>
              <w:t>give further consideration to</w:t>
            </w:r>
            <w:proofErr w:type="gramEnd"/>
            <w:r w:rsidRPr="00702C30">
              <w:rPr>
                <w:rFonts w:eastAsia="Calibri" w:cs="Arial"/>
                <w:bCs/>
                <w:szCs w:val="24"/>
              </w:rPr>
              <w:t xml:space="preserve"> the Budget for 202</w:t>
            </w:r>
            <w:r>
              <w:rPr>
                <w:rFonts w:eastAsia="Calibri" w:cs="Arial"/>
                <w:bCs/>
                <w:szCs w:val="24"/>
              </w:rPr>
              <w:t>4/25</w:t>
            </w:r>
            <w:r w:rsidR="00A80105">
              <w:rPr>
                <w:rFonts w:eastAsia="Calibri" w:cs="Arial"/>
                <w:bCs/>
                <w:szCs w:val="24"/>
              </w:rPr>
              <w:t>.</w:t>
            </w:r>
          </w:p>
          <w:p w14:paraId="1E04F3A7" w14:textId="77777777" w:rsidR="000F583C" w:rsidRDefault="000F583C" w:rsidP="00A60E9A">
            <w:pPr>
              <w:overflowPunct w:val="0"/>
              <w:autoSpaceDE w:val="0"/>
              <w:autoSpaceDN w:val="0"/>
              <w:adjustRightInd w:val="0"/>
              <w:textAlignment w:val="baseline"/>
              <w:rPr>
                <w:rFonts w:eastAsia="Calibri" w:cs="Arial"/>
                <w:bCs/>
                <w:szCs w:val="24"/>
              </w:rPr>
            </w:pPr>
          </w:p>
          <w:p w14:paraId="3F041945" w14:textId="6E4C27BC" w:rsidR="000F583C" w:rsidRPr="000F583C" w:rsidRDefault="000F583C" w:rsidP="000F583C">
            <w:pPr>
              <w:overflowPunct w:val="0"/>
              <w:autoSpaceDE w:val="0"/>
              <w:autoSpaceDN w:val="0"/>
              <w:adjustRightInd w:val="0"/>
              <w:textAlignment w:val="baseline"/>
              <w:rPr>
                <w:rFonts w:eastAsia="Calibri" w:cs="Arial"/>
                <w:bCs/>
                <w:szCs w:val="24"/>
              </w:rPr>
            </w:pPr>
            <w:r>
              <w:rPr>
                <w:rFonts w:eastAsia="Calibri" w:cs="Arial"/>
                <w:bCs/>
                <w:szCs w:val="24"/>
              </w:rPr>
              <w:t>The</w:t>
            </w:r>
            <w:r w:rsidRPr="000F583C">
              <w:rPr>
                <w:rFonts w:eastAsia="Calibri" w:cs="Arial"/>
                <w:bCs/>
                <w:szCs w:val="24"/>
              </w:rPr>
              <w:t xml:space="preserve"> report advise</w:t>
            </w:r>
            <w:r>
              <w:rPr>
                <w:rFonts w:eastAsia="Calibri" w:cs="Arial"/>
                <w:bCs/>
                <w:szCs w:val="24"/>
              </w:rPr>
              <w:t>d</w:t>
            </w:r>
            <w:r w:rsidRPr="000F583C">
              <w:rPr>
                <w:rFonts w:eastAsia="Calibri" w:cs="Arial"/>
                <w:bCs/>
                <w:szCs w:val="24"/>
              </w:rPr>
              <w:t xml:space="preserve"> the T</w:t>
            </w:r>
            <w:r>
              <w:rPr>
                <w:rFonts w:eastAsia="Calibri" w:cs="Arial"/>
                <w:bCs/>
                <w:szCs w:val="24"/>
              </w:rPr>
              <w:t xml:space="preserve">own </w:t>
            </w:r>
            <w:r w:rsidRPr="000F583C">
              <w:rPr>
                <w:rFonts w:eastAsia="Calibri" w:cs="Arial"/>
                <w:bCs/>
                <w:szCs w:val="24"/>
              </w:rPr>
              <w:t>C</w:t>
            </w:r>
            <w:r>
              <w:rPr>
                <w:rFonts w:eastAsia="Calibri" w:cs="Arial"/>
                <w:bCs/>
                <w:szCs w:val="24"/>
              </w:rPr>
              <w:t>ouncil</w:t>
            </w:r>
            <w:r w:rsidRPr="000F583C">
              <w:rPr>
                <w:rFonts w:eastAsia="Calibri" w:cs="Arial"/>
                <w:bCs/>
                <w:szCs w:val="24"/>
              </w:rPr>
              <w:t xml:space="preserve"> that they ha</w:t>
            </w:r>
            <w:r>
              <w:rPr>
                <w:rFonts w:eastAsia="Calibri" w:cs="Arial"/>
                <w:bCs/>
                <w:szCs w:val="24"/>
              </w:rPr>
              <w:t>d</w:t>
            </w:r>
            <w:r w:rsidRPr="000F583C">
              <w:rPr>
                <w:rFonts w:eastAsia="Calibri" w:cs="Arial"/>
                <w:bCs/>
                <w:szCs w:val="24"/>
              </w:rPr>
              <w:t xml:space="preserve"> an estimated £38</w:t>
            </w:r>
            <w:r>
              <w:rPr>
                <w:rFonts w:eastAsia="Calibri" w:cs="Arial"/>
                <w:bCs/>
                <w:szCs w:val="24"/>
              </w:rPr>
              <w:t>,000</w:t>
            </w:r>
            <w:r w:rsidRPr="000F583C">
              <w:rPr>
                <w:rFonts w:eastAsia="Calibri" w:cs="Arial"/>
                <w:bCs/>
                <w:szCs w:val="24"/>
              </w:rPr>
              <w:t xml:space="preserve"> </w:t>
            </w:r>
            <w:r w:rsidR="00331308">
              <w:rPr>
                <w:rFonts w:eastAsia="Calibri" w:cs="Arial"/>
                <w:bCs/>
                <w:szCs w:val="24"/>
              </w:rPr>
              <w:t xml:space="preserve">available </w:t>
            </w:r>
            <w:r w:rsidRPr="000F583C">
              <w:rPr>
                <w:rFonts w:eastAsia="Calibri" w:cs="Arial"/>
                <w:bCs/>
                <w:szCs w:val="24"/>
              </w:rPr>
              <w:t xml:space="preserve">to allocate to policy options. This </w:t>
            </w:r>
            <w:r w:rsidR="00331308">
              <w:rPr>
                <w:rFonts w:eastAsia="Calibri" w:cs="Arial"/>
                <w:bCs/>
                <w:szCs w:val="24"/>
              </w:rPr>
              <w:t>amount</w:t>
            </w:r>
            <w:r w:rsidR="00A13BC3">
              <w:rPr>
                <w:rFonts w:eastAsia="Calibri" w:cs="Arial"/>
                <w:bCs/>
                <w:szCs w:val="24"/>
              </w:rPr>
              <w:t xml:space="preserve"> </w:t>
            </w:r>
            <w:r w:rsidRPr="000F583C">
              <w:rPr>
                <w:rFonts w:eastAsia="Calibri" w:cs="Arial"/>
                <w:bCs/>
                <w:szCs w:val="24"/>
              </w:rPr>
              <w:t xml:space="preserve">may change depending on </w:t>
            </w:r>
            <w:r w:rsidR="00A13BC3">
              <w:rPr>
                <w:rFonts w:eastAsia="Calibri" w:cs="Arial"/>
                <w:bCs/>
                <w:szCs w:val="24"/>
              </w:rPr>
              <w:t>the financial position at</w:t>
            </w:r>
            <w:r w:rsidRPr="000F583C">
              <w:rPr>
                <w:rFonts w:eastAsia="Calibri" w:cs="Arial"/>
                <w:bCs/>
                <w:szCs w:val="24"/>
              </w:rPr>
              <w:t xml:space="preserve"> the end of the financial year.</w:t>
            </w:r>
          </w:p>
          <w:p w14:paraId="4DC7A311" w14:textId="77777777" w:rsidR="00A13BC3" w:rsidRDefault="00A13BC3" w:rsidP="00A13BC3">
            <w:pPr>
              <w:overflowPunct w:val="0"/>
              <w:autoSpaceDE w:val="0"/>
              <w:autoSpaceDN w:val="0"/>
              <w:adjustRightInd w:val="0"/>
              <w:textAlignment w:val="baseline"/>
              <w:rPr>
                <w:rFonts w:eastAsia="Calibri" w:cs="Arial"/>
                <w:bCs/>
                <w:szCs w:val="24"/>
              </w:rPr>
            </w:pPr>
          </w:p>
          <w:p w14:paraId="05A20A9E" w14:textId="44043DA0" w:rsidR="000F583C" w:rsidRDefault="00A13BC3" w:rsidP="008818FF">
            <w:pPr>
              <w:overflowPunct w:val="0"/>
              <w:autoSpaceDE w:val="0"/>
              <w:autoSpaceDN w:val="0"/>
              <w:adjustRightInd w:val="0"/>
              <w:textAlignment w:val="baseline"/>
              <w:rPr>
                <w:rFonts w:eastAsia="Calibri" w:cs="Arial"/>
                <w:bCs/>
                <w:szCs w:val="24"/>
              </w:rPr>
            </w:pPr>
            <w:r>
              <w:rPr>
                <w:rFonts w:eastAsia="Calibri" w:cs="Arial"/>
                <w:bCs/>
                <w:szCs w:val="24"/>
              </w:rPr>
              <w:t xml:space="preserve">The Clerk reminded members </w:t>
            </w:r>
            <w:r w:rsidR="008818FF">
              <w:rPr>
                <w:rFonts w:eastAsia="Calibri" w:cs="Arial"/>
                <w:bCs/>
                <w:szCs w:val="24"/>
              </w:rPr>
              <w:t>that there was currently no financial provision for the following:</w:t>
            </w:r>
          </w:p>
          <w:p w14:paraId="096E6925" w14:textId="77777777" w:rsidR="00776461" w:rsidRPr="000F583C" w:rsidRDefault="00776461" w:rsidP="008818FF">
            <w:pPr>
              <w:overflowPunct w:val="0"/>
              <w:autoSpaceDE w:val="0"/>
              <w:autoSpaceDN w:val="0"/>
              <w:adjustRightInd w:val="0"/>
              <w:textAlignment w:val="baseline"/>
              <w:rPr>
                <w:rFonts w:eastAsia="Calibri" w:cs="Arial"/>
                <w:bCs/>
                <w:szCs w:val="24"/>
              </w:rPr>
            </w:pPr>
          </w:p>
          <w:p w14:paraId="347E05B9" w14:textId="77777777" w:rsidR="000F583C" w:rsidRPr="000F583C" w:rsidRDefault="000F583C" w:rsidP="000F583C">
            <w:pPr>
              <w:numPr>
                <w:ilvl w:val="0"/>
                <w:numId w:val="41"/>
              </w:numPr>
              <w:spacing w:after="160" w:line="259" w:lineRule="auto"/>
              <w:contextualSpacing/>
              <w:rPr>
                <w:rFonts w:eastAsia="Calibri" w:cs="Times New Roman"/>
                <w:kern w:val="2"/>
                <w14:ligatures w14:val="standardContextual"/>
              </w:rPr>
            </w:pPr>
            <w:r w:rsidRPr="000F583C">
              <w:rPr>
                <w:rFonts w:eastAsia="Calibri" w:cs="Times New Roman"/>
                <w:kern w:val="2"/>
                <w14:ligatures w14:val="standardContextual"/>
              </w:rPr>
              <w:t xml:space="preserve">large and small grants, </w:t>
            </w:r>
          </w:p>
          <w:p w14:paraId="61AE5821" w14:textId="77777777" w:rsidR="000F583C" w:rsidRPr="000F583C" w:rsidRDefault="000F583C" w:rsidP="000F583C">
            <w:pPr>
              <w:numPr>
                <w:ilvl w:val="0"/>
                <w:numId w:val="41"/>
              </w:numPr>
              <w:spacing w:after="160" w:line="259" w:lineRule="auto"/>
              <w:contextualSpacing/>
              <w:rPr>
                <w:rFonts w:eastAsia="Calibri" w:cs="Times New Roman"/>
                <w:kern w:val="2"/>
                <w14:ligatures w14:val="standardContextual"/>
              </w:rPr>
            </w:pPr>
            <w:r w:rsidRPr="000F583C">
              <w:rPr>
                <w:rFonts w:eastAsia="Calibri" w:cs="Times New Roman"/>
                <w:kern w:val="2"/>
                <w14:ligatures w14:val="standardContextual"/>
              </w:rPr>
              <w:t xml:space="preserve">Christmas 2024, </w:t>
            </w:r>
          </w:p>
          <w:p w14:paraId="7877E697" w14:textId="77777777" w:rsidR="000F583C" w:rsidRPr="000F583C" w:rsidRDefault="000F583C" w:rsidP="000F583C">
            <w:pPr>
              <w:numPr>
                <w:ilvl w:val="0"/>
                <w:numId w:val="41"/>
              </w:numPr>
              <w:spacing w:after="160" w:line="259" w:lineRule="auto"/>
              <w:contextualSpacing/>
              <w:rPr>
                <w:rFonts w:eastAsia="Calibri" w:cs="Times New Roman"/>
                <w:kern w:val="2"/>
                <w14:ligatures w14:val="standardContextual"/>
              </w:rPr>
            </w:pPr>
            <w:r w:rsidRPr="000F583C">
              <w:rPr>
                <w:rFonts w:eastAsia="Calibri" w:cs="Times New Roman"/>
                <w:kern w:val="2"/>
                <w14:ligatures w14:val="standardContextual"/>
              </w:rPr>
              <w:t xml:space="preserve">Partnership working </w:t>
            </w:r>
          </w:p>
          <w:p w14:paraId="2AD631AF" w14:textId="77777777" w:rsidR="000F583C" w:rsidRPr="000F583C" w:rsidRDefault="000F583C" w:rsidP="000F583C">
            <w:pPr>
              <w:numPr>
                <w:ilvl w:val="0"/>
                <w:numId w:val="41"/>
              </w:numPr>
              <w:spacing w:after="160" w:line="259" w:lineRule="auto"/>
              <w:contextualSpacing/>
              <w:rPr>
                <w:rFonts w:eastAsia="Calibri" w:cs="Times New Roman"/>
                <w:kern w:val="2"/>
                <w14:ligatures w14:val="standardContextual"/>
              </w:rPr>
            </w:pPr>
            <w:r w:rsidRPr="000F583C">
              <w:rPr>
                <w:rFonts w:eastAsia="Calibri" w:cs="Times New Roman"/>
                <w:kern w:val="2"/>
                <w14:ligatures w14:val="standardContextual"/>
              </w:rPr>
              <w:t>Community Action</w:t>
            </w:r>
          </w:p>
          <w:p w14:paraId="6359BEE2" w14:textId="77777777" w:rsidR="00582367" w:rsidRDefault="00582367" w:rsidP="008818FF">
            <w:pPr>
              <w:contextualSpacing/>
              <w:rPr>
                <w:rFonts w:eastAsia="Calibri" w:cs="Arial"/>
                <w:b/>
                <w:szCs w:val="24"/>
              </w:rPr>
            </w:pPr>
          </w:p>
          <w:p w14:paraId="3E4FD990" w14:textId="77777777" w:rsidR="008818FF" w:rsidRPr="00824B12" w:rsidRDefault="00824B12" w:rsidP="008818FF">
            <w:pPr>
              <w:contextualSpacing/>
              <w:rPr>
                <w:rFonts w:eastAsia="Calibri" w:cs="Arial"/>
                <w:bCs/>
                <w:szCs w:val="24"/>
              </w:rPr>
            </w:pPr>
            <w:r w:rsidRPr="00824B12">
              <w:rPr>
                <w:rFonts w:eastAsia="Calibri" w:cs="Arial"/>
                <w:bCs/>
                <w:szCs w:val="24"/>
              </w:rPr>
              <w:t>After considering the position, it was:</w:t>
            </w:r>
          </w:p>
          <w:p w14:paraId="75FE5DD5" w14:textId="19BD659D" w:rsidR="00824B12" w:rsidRPr="00410648" w:rsidRDefault="00824B12" w:rsidP="008818FF">
            <w:pPr>
              <w:contextualSpacing/>
              <w:rPr>
                <w:rFonts w:eastAsia="Calibri" w:cs="Arial"/>
                <w:b/>
                <w:szCs w:val="24"/>
              </w:rPr>
            </w:pPr>
          </w:p>
        </w:tc>
      </w:tr>
      <w:tr w:rsidR="001A60D4" w:rsidRPr="00705622" w14:paraId="6F25D58A" w14:textId="77777777" w:rsidTr="00853E04">
        <w:tc>
          <w:tcPr>
            <w:tcW w:w="711" w:type="dxa"/>
          </w:tcPr>
          <w:p w14:paraId="38D5F920" w14:textId="77777777" w:rsidR="001A60D4" w:rsidRPr="00E827BD" w:rsidRDefault="001A60D4" w:rsidP="00065AB6">
            <w:pPr>
              <w:rPr>
                <w:rFonts w:cs="Arial"/>
                <w:b/>
                <w:bCs/>
                <w:szCs w:val="24"/>
              </w:rPr>
            </w:pPr>
          </w:p>
        </w:tc>
        <w:tc>
          <w:tcPr>
            <w:tcW w:w="1699" w:type="dxa"/>
            <w:gridSpan w:val="2"/>
          </w:tcPr>
          <w:p w14:paraId="68EA0A04" w14:textId="722257A1" w:rsidR="001A60D4" w:rsidRPr="001A60D4" w:rsidRDefault="001A60D4" w:rsidP="00065AB6">
            <w:pPr>
              <w:spacing w:after="200" w:line="276" w:lineRule="auto"/>
              <w:rPr>
                <w:rFonts w:cs="Arial"/>
                <w:szCs w:val="24"/>
              </w:rPr>
            </w:pPr>
            <w:r w:rsidRPr="001A60D4">
              <w:rPr>
                <w:rFonts w:cs="Arial"/>
                <w:szCs w:val="24"/>
              </w:rPr>
              <w:t>RESOLVED:</w:t>
            </w:r>
          </w:p>
        </w:tc>
        <w:tc>
          <w:tcPr>
            <w:tcW w:w="516" w:type="dxa"/>
            <w:gridSpan w:val="4"/>
          </w:tcPr>
          <w:p w14:paraId="3D9A0677" w14:textId="7952B26D" w:rsidR="001A60D4" w:rsidRPr="001A60D4" w:rsidRDefault="001A60D4" w:rsidP="00065AB6">
            <w:pPr>
              <w:spacing w:after="200" w:line="276" w:lineRule="auto"/>
              <w:rPr>
                <w:rFonts w:cs="Arial"/>
                <w:szCs w:val="24"/>
              </w:rPr>
            </w:pPr>
            <w:r w:rsidRPr="001A60D4">
              <w:rPr>
                <w:rFonts w:cs="Arial"/>
                <w:szCs w:val="24"/>
              </w:rPr>
              <w:t>(1)</w:t>
            </w:r>
          </w:p>
        </w:tc>
        <w:tc>
          <w:tcPr>
            <w:tcW w:w="6100" w:type="dxa"/>
            <w:gridSpan w:val="4"/>
          </w:tcPr>
          <w:p w14:paraId="03C31C6B" w14:textId="37C67B53" w:rsidR="001A60D4" w:rsidRPr="001A60D4" w:rsidRDefault="001A60D4" w:rsidP="00776461">
            <w:pPr>
              <w:overflowPunct w:val="0"/>
              <w:autoSpaceDE w:val="0"/>
              <w:autoSpaceDN w:val="0"/>
              <w:adjustRightInd w:val="0"/>
              <w:textAlignment w:val="baseline"/>
              <w:rPr>
                <w:rFonts w:cs="Arial"/>
                <w:szCs w:val="24"/>
              </w:rPr>
            </w:pPr>
            <w:r w:rsidRPr="00776461">
              <w:rPr>
                <w:rFonts w:eastAsia="Calibri" w:cs="Arial"/>
                <w:bCs/>
                <w:szCs w:val="24"/>
              </w:rPr>
              <w:t>That the report be noted.</w:t>
            </w:r>
          </w:p>
        </w:tc>
      </w:tr>
      <w:tr w:rsidR="001A60D4" w:rsidRPr="00705622" w14:paraId="7543B980" w14:textId="77777777" w:rsidTr="00853E04">
        <w:tc>
          <w:tcPr>
            <w:tcW w:w="711" w:type="dxa"/>
          </w:tcPr>
          <w:p w14:paraId="1B223C7E" w14:textId="77777777" w:rsidR="001A60D4" w:rsidRPr="00E827BD" w:rsidRDefault="001A60D4" w:rsidP="00065AB6">
            <w:pPr>
              <w:rPr>
                <w:rFonts w:cs="Arial"/>
                <w:b/>
                <w:bCs/>
                <w:szCs w:val="24"/>
              </w:rPr>
            </w:pPr>
          </w:p>
        </w:tc>
        <w:tc>
          <w:tcPr>
            <w:tcW w:w="1699" w:type="dxa"/>
            <w:gridSpan w:val="2"/>
          </w:tcPr>
          <w:p w14:paraId="0B776406" w14:textId="77777777" w:rsidR="001A60D4" w:rsidRPr="001A60D4" w:rsidRDefault="001A60D4" w:rsidP="00065AB6">
            <w:pPr>
              <w:spacing w:after="200" w:line="276" w:lineRule="auto"/>
              <w:rPr>
                <w:rFonts w:cs="Arial"/>
                <w:szCs w:val="24"/>
              </w:rPr>
            </w:pPr>
          </w:p>
        </w:tc>
        <w:tc>
          <w:tcPr>
            <w:tcW w:w="516" w:type="dxa"/>
            <w:gridSpan w:val="4"/>
          </w:tcPr>
          <w:p w14:paraId="7E450122" w14:textId="205DAD5C" w:rsidR="001A60D4" w:rsidRPr="001A60D4" w:rsidRDefault="001A60D4" w:rsidP="00065AB6">
            <w:pPr>
              <w:spacing w:after="200" w:line="276" w:lineRule="auto"/>
              <w:rPr>
                <w:rFonts w:cs="Arial"/>
                <w:szCs w:val="24"/>
              </w:rPr>
            </w:pPr>
            <w:r>
              <w:rPr>
                <w:rFonts w:cs="Arial"/>
                <w:szCs w:val="24"/>
              </w:rPr>
              <w:t>(2)</w:t>
            </w:r>
          </w:p>
        </w:tc>
        <w:tc>
          <w:tcPr>
            <w:tcW w:w="6100" w:type="dxa"/>
            <w:gridSpan w:val="4"/>
          </w:tcPr>
          <w:p w14:paraId="1A0F4EB7" w14:textId="77777777" w:rsidR="001A60D4" w:rsidRDefault="001A60D4"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 xml:space="preserve">That the </w:t>
            </w:r>
            <w:r w:rsidR="00397A52" w:rsidRPr="00776461">
              <w:rPr>
                <w:rFonts w:eastAsia="Calibri" w:cs="Arial"/>
                <w:bCs/>
                <w:szCs w:val="24"/>
              </w:rPr>
              <w:t xml:space="preserve">following </w:t>
            </w:r>
            <w:r w:rsidR="00803C36" w:rsidRPr="00776461">
              <w:rPr>
                <w:rFonts w:eastAsia="Calibri" w:cs="Arial"/>
                <w:bCs/>
                <w:szCs w:val="24"/>
              </w:rPr>
              <w:t>P</w:t>
            </w:r>
            <w:r w:rsidR="00397A52" w:rsidRPr="00776461">
              <w:rPr>
                <w:rFonts w:eastAsia="Calibri" w:cs="Arial"/>
                <w:bCs/>
                <w:szCs w:val="24"/>
              </w:rPr>
              <w:t xml:space="preserve">olicy </w:t>
            </w:r>
            <w:r w:rsidR="00803C36" w:rsidRPr="00776461">
              <w:rPr>
                <w:rFonts w:eastAsia="Calibri" w:cs="Arial"/>
                <w:bCs/>
                <w:szCs w:val="24"/>
              </w:rPr>
              <w:t>O</w:t>
            </w:r>
            <w:r w:rsidR="00397A52" w:rsidRPr="00776461">
              <w:rPr>
                <w:rFonts w:eastAsia="Calibri" w:cs="Arial"/>
                <w:bCs/>
                <w:szCs w:val="24"/>
              </w:rPr>
              <w:t xml:space="preserve">ptions be included in the 2024/25 </w:t>
            </w:r>
            <w:r w:rsidR="00A22222" w:rsidRPr="00776461">
              <w:rPr>
                <w:rFonts w:eastAsia="Calibri" w:cs="Arial"/>
                <w:bCs/>
                <w:szCs w:val="24"/>
              </w:rPr>
              <w:t xml:space="preserve">draft </w:t>
            </w:r>
            <w:r w:rsidR="00397A52" w:rsidRPr="00776461">
              <w:rPr>
                <w:rFonts w:eastAsia="Calibri" w:cs="Arial"/>
                <w:bCs/>
                <w:szCs w:val="24"/>
              </w:rPr>
              <w:t>Budget:</w:t>
            </w:r>
          </w:p>
          <w:p w14:paraId="38497614" w14:textId="0CBCBFE1" w:rsidR="00776461" w:rsidRDefault="00776461" w:rsidP="00776461">
            <w:pPr>
              <w:overflowPunct w:val="0"/>
              <w:autoSpaceDE w:val="0"/>
              <w:autoSpaceDN w:val="0"/>
              <w:adjustRightInd w:val="0"/>
              <w:textAlignment w:val="baseline"/>
              <w:rPr>
                <w:rFonts w:cs="Arial"/>
                <w:szCs w:val="24"/>
              </w:rPr>
            </w:pPr>
          </w:p>
        </w:tc>
      </w:tr>
      <w:tr w:rsidR="00397A52" w:rsidRPr="00705622" w14:paraId="396C25C6" w14:textId="77777777" w:rsidTr="00853E04">
        <w:tc>
          <w:tcPr>
            <w:tcW w:w="711" w:type="dxa"/>
          </w:tcPr>
          <w:p w14:paraId="60927301" w14:textId="77777777" w:rsidR="00397A52" w:rsidRPr="00E827BD" w:rsidRDefault="00397A52" w:rsidP="00065AB6">
            <w:pPr>
              <w:rPr>
                <w:rFonts w:cs="Arial"/>
                <w:b/>
                <w:bCs/>
                <w:szCs w:val="24"/>
              </w:rPr>
            </w:pPr>
          </w:p>
        </w:tc>
        <w:tc>
          <w:tcPr>
            <w:tcW w:w="1699" w:type="dxa"/>
            <w:gridSpan w:val="2"/>
          </w:tcPr>
          <w:p w14:paraId="6D52E120" w14:textId="77777777" w:rsidR="00397A52" w:rsidRPr="001A60D4" w:rsidRDefault="00397A52" w:rsidP="00065AB6">
            <w:pPr>
              <w:spacing w:after="200" w:line="276" w:lineRule="auto"/>
              <w:rPr>
                <w:rFonts w:cs="Arial"/>
                <w:szCs w:val="24"/>
              </w:rPr>
            </w:pPr>
          </w:p>
        </w:tc>
        <w:tc>
          <w:tcPr>
            <w:tcW w:w="516" w:type="dxa"/>
            <w:gridSpan w:val="4"/>
          </w:tcPr>
          <w:p w14:paraId="1F937AD1" w14:textId="77777777" w:rsidR="00397A52" w:rsidRDefault="00397A52" w:rsidP="00065AB6">
            <w:pPr>
              <w:spacing w:after="200" w:line="276" w:lineRule="auto"/>
              <w:rPr>
                <w:rFonts w:cs="Arial"/>
                <w:szCs w:val="24"/>
              </w:rPr>
            </w:pPr>
          </w:p>
        </w:tc>
        <w:tc>
          <w:tcPr>
            <w:tcW w:w="3900" w:type="dxa"/>
            <w:gridSpan w:val="3"/>
          </w:tcPr>
          <w:p w14:paraId="65A6F7E2" w14:textId="3B5A0506" w:rsidR="00397A52" w:rsidRPr="00776461" w:rsidRDefault="00397A52"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Section 137 General Expenditure</w:t>
            </w:r>
          </w:p>
        </w:tc>
        <w:tc>
          <w:tcPr>
            <w:tcW w:w="2200" w:type="dxa"/>
          </w:tcPr>
          <w:p w14:paraId="77DB76DE" w14:textId="4628FAA7" w:rsidR="00397A52" w:rsidRPr="00776461" w:rsidRDefault="000A13D8"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£2,000</w:t>
            </w:r>
          </w:p>
        </w:tc>
      </w:tr>
      <w:tr w:rsidR="000A13D8" w:rsidRPr="00705622" w14:paraId="6C49F418" w14:textId="77777777" w:rsidTr="00853E04">
        <w:tc>
          <w:tcPr>
            <w:tcW w:w="711" w:type="dxa"/>
          </w:tcPr>
          <w:p w14:paraId="20254838" w14:textId="77777777" w:rsidR="000A13D8" w:rsidRPr="00E827BD" w:rsidRDefault="000A13D8" w:rsidP="00065AB6">
            <w:pPr>
              <w:rPr>
                <w:rFonts w:cs="Arial"/>
                <w:b/>
                <w:bCs/>
                <w:szCs w:val="24"/>
              </w:rPr>
            </w:pPr>
          </w:p>
        </w:tc>
        <w:tc>
          <w:tcPr>
            <w:tcW w:w="1699" w:type="dxa"/>
            <w:gridSpan w:val="2"/>
          </w:tcPr>
          <w:p w14:paraId="51504E6E" w14:textId="77777777" w:rsidR="000A13D8" w:rsidRPr="001A60D4" w:rsidRDefault="000A13D8" w:rsidP="00065AB6">
            <w:pPr>
              <w:spacing w:after="200" w:line="276" w:lineRule="auto"/>
              <w:rPr>
                <w:rFonts w:cs="Arial"/>
                <w:szCs w:val="24"/>
              </w:rPr>
            </w:pPr>
          </w:p>
        </w:tc>
        <w:tc>
          <w:tcPr>
            <w:tcW w:w="516" w:type="dxa"/>
            <w:gridSpan w:val="4"/>
          </w:tcPr>
          <w:p w14:paraId="10DDB3BF" w14:textId="77777777" w:rsidR="000A13D8" w:rsidRDefault="000A13D8" w:rsidP="00065AB6">
            <w:pPr>
              <w:spacing w:after="200" w:line="276" w:lineRule="auto"/>
              <w:rPr>
                <w:rFonts w:cs="Arial"/>
                <w:szCs w:val="24"/>
              </w:rPr>
            </w:pPr>
          </w:p>
        </w:tc>
        <w:tc>
          <w:tcPr>
            <w:tcW w:w="3900" w:type="dxa"/>
            <w:gridSpan w:val="3"/>
          </w:tcPr>
          <w:p w14:paraId="24455B70" w14:textId="5C9B8AC6" w:rsidR="000A13D8" w:rsidRPr="00776461" w:rsidRDefault="00296440"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Section 137 Small Grants</w:t>
            </w:r>
          </w:p>
        </w:tc>
        <w:tc>
          <w:tcPr>
            <w:tcW w:w="2200" w:type="dxa"/>
          </w:tcPr>
          <w:p w14:paraId="13D1A23F" w14:textId="34C685DC"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£2,400</w:t>
            </w:r>
          </w:p>
        </w:tc>
      </w:tr>
      <w:tr w:rsidR="000A13D8" w:rsidRPr="00705622" w14:paraId="3D95985C" w14:textId="77777777" w:rsidTr="00853E04">
        <w:tc>
          <w:tcPr>
            <w:tcW w:w="711" w:type="dxa"/>
          </w:tcPr>
          <w:p w14:paraId="4BDBCD34" w14:textId="77777777" w:rsidR="000A13D8" w:rsidRPr="00E827BD" w:rsidRDefault="000A13D8" w:rsidP="00065AB6">
            <w:pPr>
              <w:rPr>
                <w:rFonts w:cs="Arial"/>
                <w:b/>
                <w:bCs/>
                <w:szCs w:val="24"/>
              </w:rPr>
            </w:pPr>
          </w:p>
        </w:tc>
        <w:tc>
          <w:tcPr>
            <w:tcW w:w="1699" w:type="dxa"/>
            <w:gridSpan w:val="2"/>
          </w:tcPr>
          <w:p w14:paraId="4A5C1A0F" w14:textId="77777777" w:rsidR="000A13D8" w:rsidRPr="001A60D4" w:rsidRDefault="000A13D8" w:rsidP="00065AB6">
            <w:pPr>
              <w:spacing w:after="200" w:line="276" w:lineRule="auto"/>
              <w:rPr>
                <w:rFonts w:cs="Arial"/>
                <w:szCs w:val="24"/>
              </w:rPr>
            </w:pPr>
          </w:p>
        </w:tc>
        <w:tc>
          <w:tcPr>
            <w:tcW w:w="516" w:type="dxa"/>
            <w:gridSpan w:val="4"/>
          </w:tcPr>
          <w:p w14:paraId="4A6086F1" w14:textId="77777777" w:rsidR="000A13D8" w:rsidRDefault="000A13D8" w:rsidP="00065AB6">
            <w:pPr>
              <w:spacing w:after="200" w:line="276" w:lineRule="auto"/>
              <w:rPr>
                <w:rFonts w:cs="Arial"/>
                <w:szCs w:val="24"/>
              </w:rPr>
            </w:pPr>
          </w:p>
        </w:tc>
        <w:tc>
          <w:tcPr>
            <w:tcW w:w="3900" w:type="dxa"/>
            <w:gridSpan w:val="3"/>
          </w:tcPr>
          <w:p w14:paraId="7425AF0D" w14:textId="1E07EAF6" w:rsidR="000A13D8" w:rsidRPr="00776461" w:rsidRDefault="00296440"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Section 137 Large Grants</w:t>
            </w:r>
          </w:p>
        </w:tc>
        <w:tc>
          <w:tcPr>
            <w:tcW w:w="2200" w:type="dxa"/>
          </w:tcPr>
          <w:p w14:paraId="64B98E51" w14:textId="653F597D"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£2,000</w:t>
            </w:r>
          </w:p>
        </w:tc>
      </w:tr>
      <w:tr w:rsidR="000A13D8" w:rsidRPr="00705622" w14:paraId="1AECB464" w14:textId="77777777" w:rsidTr="00853E04">
        <w:tc>
          <w:tcPr>
            <w:tcW w:w="711" w:type="dxa"/>
          </w:tcPr>
          <w:p w14:paraId="2F02E095" w14:textId="77777777" w:rsidR="000A13D8" w:rsidRPr="00E827BD" w:rsidRDefault="000A13D8" w:rsidP="00065AB6">
            <w:pPr>
              <w:rPr>
                <w:rFonts w:cs="Arial"/>
                <w:b/>
                <w:bCs/>
                <w:szCs w:val="24"/>
              </w:rPr>
            </w:pPr>
          </w:p>
        </w:tc>
        <w:tc>
          <w:tcPr>
            <w:tcW w:w="1699" w:type="dxa"/>
            <w:gridSpan w:val="2"/>
          </w:tcPr>
          <w:p w14:paraId="1C6E81D5" w14:textId="77777777" w:rsidR="000A13D8" w:rsidRPr="001A60D4" w:rsidRDefault="000A13D8" w:rsidP="00065AB6">
            <w:pPr>
              <w:spacing w:after="200" w:line="276" w:lineRule="auto"/>
              <w:rPr>
                <w:rFonts w:cs="Arial"/>
                <w:szCs w:val="24"/>
              </w:rPr>
            </w:pPr>
          </w:p>
        </w:tc>
        <w:tc>
          <w:tcPr>
            <w:tcW w:w="516" w:type="dxa"/>
            <w:gridSpan w:val="4"/>
          </w:tcPr>
          <w:p w14:paraId="567789B7" w14:textId="77777777" w:rsidR="000A13D8" w:rsidRDefault="000A13D8" w:rsidP="00065AB6">
            <w:pPr>
              <w:spacing w:after="200" w:line="276" w:lineRule="auto"/>
              <w:rPr>
                <w:rFonts w:cs="Arial"/>
                <w:szCs w:val="24"/>
              </w:rPr>
            </w:pPr>
          </w:p>
        </w:tc>
        <w:tc>
          <w:tcPr>
            <w:tcW w:w="3900" w:type="dxa"/>
            <w:gridSpan w:val="3"/>
          </w:tcPr>
          <w:p w14:paraId="42EB1A4E" w14:textId="02B6A1B9"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Christmas Lights 2024</w:t>
            </w:r>
          </w:p>
        </w:tc>
        <w:tc>
          <w:tcPr>
            <w:tcW w:w="2200" w:type="dxa"/>
          </w:tcPr>
          <w:p w14:paraId="505D0098" w14:textId="2C9F9C34"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£10,000</w:t>
            </w:r>
          </w:p>
        </w:tc>
      </w:tr>
      <w:tr w:rsidR="000A13D8" w:rsidRPr="00705622" w14:paraId="23ED50D0" w14:textId="77777777" w:rsidTr="00853E04">
        <w:tc>
          <w:tcPr>
            <w:tcW w:w="711" w:type="dxa"/>
          </w:tcPr>
          <w:p w14:paraId="3B7FA610" w14:textId="77777777" w:rsidR="000A13D8" w:rsidRPr="00E827BD" w:rsidRDefault="000A13D8" w:rsidP="00065AB6">
            <w:pPr>
              <w:rPr>
                <w:rFonts w:cs="Arial"/>
                <w:b/>
                <w:bCs/>
                <w:szCs w:val="24"/>
              </w:rPr>
            </w:pPr>
          </w:p>
        </w:tc>
        <w:tc>
          <w:tcPr>
            <w:tcW w:w="1699" w:type="dxa"/>
            <w:gridSpan w:val="2"/>
          </w:tcPr>
          <w:p w14:paraId="2B1286FC" w14:textId="77777777" w:rsidR="000A13D8" w:rsidRPr="001A60D4" w:rsidRDefault="000A13D8" w:rsidP="00065AB6">
            <w:pPr>
              <w:spacing w:after="200" w:line="276" w:lineRule="auto"/>
              <w:rPr>
                <w:rFonts w:cs="Arial"/>
                <w:szCs w:val="24"/>
              </w:rPr>
            </w:pPr>
          </w:p>
        </w:tc>
        <w:tc>
          <w:tcPr>
            <w:tcW w:w="516" w:type="dxa"/>
            <w:gridSpan w:val="4"/>
          </w:tcPr>
          <w:p w14:paraId="00D13CDB" w14:textId="77777777" w:rsidR="000A13D8" w:rsidRDefault="000A13D8" w:rsidP="00065AB6">
            <w:pPr>
              <w:spacing w:after="200" w:line="276" w:lineRule="auto"/>
              <w:rPr>
                <w:rFonts w:cs="Arial"/>
                <w:szCs w:val="24"/>
              </w:rPr>
            </w:pPr>
          </w:p>
        </w:tc>
        <w:tc>
          <w:tcPr>
            <w:tcW w:w="3900" w:type="dxa"/>
            <w:gridSpan w:val="3"/>
          </w:tcPr>
          <w:p w14:paraId="76183FB9" w14:textId="27D27AE5"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Community Action</w:t>
            </w:r>
          </w:p>
        </w:tc>
        <w:tc>
          <w:tcPr>
            <w:tcW w:w="2200" w:type="dxa"/>
          </w:tcPr>
          <w:p w14:paraId="1B5195D2" w14:textId="3A11B8AD" w:rsidR="000A13D8" w:rsidRPr="00776461" w:rsidRDefault="00CA60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£10,000</w:t>
            </w:r>
          </w:p>
        </w:tc>
      </w:tr>
      <w:tr w:rsidR="000A13D8" w:rsidRPr="00705622" w14:paraId="04934FBB" w14:textId="77777777" w:rsidTr="00853E04">
        <w:tc>
          <w:tcPr>
            <w:tcW w:w="711" w:type="dxa"/>
          </w:tcPr>
          <w:p w14:paraId="624205E4" w14:textId="77777777" w:rsidR="000A13D8" w:rsidRPr="00E827BD" w:rsidRDefault="000A13D8" w:rsidP="00065AB6">
            <w:pPr>
              <w:rPr>
                <w:rFonts w:cs="Arial"/>
                <w:b/>
                <w:bCs/>
                <w:szCs w:val="24"/>
              </w:rPr>
            </w:pPr>
          </w:p>
        </w:tc>
        <w:tc>
          <w:tcPr>
            <w:tcW w:w="1699" w:type="dxa"/>
            <w:gridSpan w:val="2"/>
          </w:tcPr>
          <w:p w14:paraId="19E8DCDD" w14:textId="77777777" w:rsidR="000A13D8" w:rsidRPr="001A60D4" w:rsidRDefault="000A13D8" w:rsidP="00065AB6">
            <w:pPr>
              <w:spacing w:after="200" w:line="276" w:lineRule="auto"/>
              <w:rPr>
                <w:rFonts w:cs="Arial"/>
                <w:szCs w:val="24"/>
              </w:rPr>
            </w:pPr>
          </w:p>
        </w:tc>
        <w:tc>
          <w:tcPr>
            <w:tcW w:w="516" w:type="dxa"/>
            <w:gridSpan w:val="4"/>
          </w:tcPr>
          <w:p w14:paraId="156DC661" w14:textId="77777777" w:rsidR="000A13D8" w:rsidRDefault="000A13D8" w:rsidP="00065AB6">
            <w:pPr>
              <w:spacing w:after="200" w:line="276" w:lineRule="auto"/>
              <w:rPr>
                <w:rFonts w:cs="Arial"/>
                <w:szCs w:val="24"/>
              </w:rPr>
            </w:pPr>
          </w:p>
        </w:tc>
        <w:tc>
          <w:tcPr>
            <w:tcW w:w="3900" w:type="dxa"/>
            <w:gridSpan w:val="3"/>
          </w:tcPr>
          <w:p w14:paraId="2F6044A4" w14:textId="67E27C8F" w:rsidR="000A13D8" w:rsidRPr="00776461" w:rsidRDefault="00180A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Creative Space Funding</w:t>
            </w:r>
          </w:p>
        </w:tc>
        <w:tc>
          <w:tcPr>
            <w:tcW w:w="2200" w:type="dxa"/>
          </w:tcPr>
          <w:p w14:paraId="1B361368" w14:textId="7585106C" w:rsidR="000A13D8" w:rsidRPr="00776461" w:rsidRDefault="00180A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£500</w:t>
            </w:r>
          </w:p>
        </w:tc>
      </w:tr>
      <w:tr w:rsidR="00180A99" w:rsidRPr="00705622" w14:paraId="4E361649" w14:textId="77777777" w:rsidTr="00853E04">
        <w:tc>
          <w:tcPr>
            <w:tcW w:w="711" w:type="dxa"/>
          </w:tcPr>
          <w:p w14:paraId="4F90F59F" w14:textId="77777777" w:rsidR="00180A99" w:rsidRPr="00E827BD" w:rsidRDefault="00180A99" w:rsidP="00065AB6">
            <w:pPr>
              <w:rPr>
                <w:rFonts w:cs="Arial"/>
                <w:b/>
                <w:bCs/>
                <w:szCs w:val="24"/>
              </w:rPr>
            </w:pPr>
          </w:p>
        </w:tc>
        <w:tc>
          <w:tcPr>
            <w:tcW w:w="1699" w:type="dxa"/>
            <w:gridSpan w:val="2"/>
          </w:tcPr>
          <w:p w14:paraId="072BBC2B" w14:textId="77777777" w:rsidR="00180A99" w:rsidRPr="001A60D4" w:rsidRDefault="00180A99" w:rsidP="00065AB6">
            <w:pPr>
              <w:spacing w:after="200" w:line="276" w:lineRule="auto"/>
              <w:rPr>
                <w:rFonts w:cs="Arial"/>
                <w:szCs w:val="24"/>
              </w:rPr>
            </w:pPr>
          </w:p>
        </w:tc>
        <w:tc>
          <w:tcPr>
            <w:tcW w:w="516" w:type="dxa"/>
            <w:gridSpan w:val="4"/>
          </w:tcPr>
          <w:p w14:paraId="33DE6436" w14:textId="77777777" w:rsidR="00180A99" w:rsidRDefault="00180A99" w:rsidP="00065AB6">
            <w:pPr>
              <w:spacing w:after="200" w:line="276" w:lineRule="auto"/>
              <w:rPr>
                <w:rFonts w:cs="Arial"/>
                <w:szCs w:val="24"/>
              </w:rPr>
            </w:pPr>
          </w:p>
        </w:tc>
        <w:tc>
          <w:tcPr>
            <w:tcW w:w="3900" w:type="dxa"/>
            <w:gridSpan w:val="3"/>
          </w:tcPr>
          <w:p w14:paraId="75B733FF" w14:textId="17C7492A" w:rsidR="00180A99" w:rsidRPr="00776461" w:rsidRDefault="00180A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Partnership Working</w:t>
            </w:r>
          </w:p>
        </w:tc>
        <w:tc>
          <w:tcPr>
            <w:tcW w:w="2200" w:type="dxa"/>
          </w:tcPr>
          <w:p w14:paraId="1052A950" w14:textId="39E84B33" w:rsidR="00180A99" w:rsidRPr="00776461" w:rsidRDefault="00180A99"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£5,000</w:t>
            </w:r>
          </w:p>
        </w:tc>
      </w:tr>
      <w:tr w:rsidR="00180A99" w:rsidRPr="00705622" w14:paraId="381FA423" w14:textId="77777777" w:rsidTr="00853E04">
        <w:tc>
          <w:tcPr>
            <w:tcW w:w="711" w:type="dxa"/>
          </w:tcPr>
          <w:p w14:paraId="0C01DF84" w14:textId="77777777" w:rsidR="00180A99" w:rsidRPr="00E827BD" w:rsidRDefault="00180A99" w:rsidP="00065AB6">
            <w:pPr>
              <w:rPr>
                <w:rFonts w:cs="Arial"/>
                <w:b/>
                <w:bCs/>
                <w:szCs w:val="24"/>
              </w:rPr>
            </w:pPr>
          </w:p>
        </w:tc>
        <w:tc>
          <w:tcPr>
            <w:tcW w:w="1699" w:type="dxa"/>
            <w:gridSpan w:val="2"/>
          </w:tcPr>
          <w:p w14:paraId="3EE87B22" w14:textId="77777777" w:rsidR="00180A99" w:rsidRPr="001A60D4" w:rsidRDefault="00180A99" w:rsidP="00065AB6">
            <w:pPr>
              <w:spacing w:after="200" w:line="276" w:lineRule="auto"/>
              <w:rPr>
                <w:rFonts w:cs="Arial"/>
                <w:szCs w:val="24"/>
              </w:rPr>
            </w:pPr>
          </w:p>
        </w:tc>
        <w:tc>
          <w:tcPr>
            <w:tcW w:w="516" w:type="dxa"/>
            <w:gridSpan w:val="4"/>
          </w:tcPr>
          <w:p w14:paraId="77C89952" w14:textId="77777777" w:rsidR="00180A99" w:rsidRDefault="00180A99" w:rsidP="00065AB6">
            <w:pPr>
              <w:spacing w:after="200" w:line="276" w:lineRule="auto"/>
              <w:rPr>
                <w:rFonts w:cs="Arial"/>
                <w:szCs w:val="24"/>
              </w:rPr>
            </w:pPr>
          </w:p>
        </w:tc>
        <w:tc>
          <w:tcPr>
            <w:tcW w:w="3900" w:type="dxa"/>
            <w:gridSpan w:val="3"/>
          </w:tcPr>
          <w:p w14:paraId="65AED40D" w14:textId="716564F8" w:rsidR="00180A99" w:rsidRPr="00776461" w:rsidRDefault="00955EA1"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Cycling/Walking Initiatives</w:t>
            </w:r>
          </w:p>
        </w:tc>
        <w:tc>
          <w:tcPr>
            <w:tcW w:w="2200" w:type="dxa"/>
          </w:tcPr>
          <w:p w14:paraId="7F09DAE6" w14:textId="2290E8BA" w:rsidR="00180A99" w:rsidRPr="00776461" w:rsidRDefault="00955EA1"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£3,000</w:t>
            </w:r>
          </w:p>
        </w:tc>
      </w:tr>
      <w:tr w:rsidR="00180A99" w:rsidRPr="00705622" w14:paraId="1B8DF09C" w14:textId="77777777" w:rsidTr="00853E04">
        <w:tc>
          <w:tcPr>
            <w:tcW w:w="711" w:type="dxa"/>
          </w:tcPr>
          <w:p w14:paraId="30E8B2D9" w14:textId="77777777" w:rsidR="00180A99" w:rsidRPr="00E827BD" w:rsidRDefault="00180A99" w:rsidP="00065AB6">
            <w:pPr>
              <w:rPr>
                <w:rFonts w:cs="Arial"/>
                <w:b/>
                <w:bCs/>
                <w:szCs w:val="24"/>
              </w:rPr>
            </w:pPr>
          </w:p>
        </w:tc>
        <w:tc>
          <w:tcPr>
            <w:tcW w:w="1699" w:type="dxa"/>
            <w:gridSpan w:val="2"/>
          </w:tcPr>
          <w:p w14:paraId="6A220A64" w14:textId="77777777" w:rsidR="00180A99" w:rsidRPr="001A60D4" w:rsidRDefault="00180A99" w:rsidP="00065AB6">
            <w:pPr>
              <w:spacing w:after="200" w:line="276" w:lineRule="auto"/>
              <w:rPr>
                <w:rFonts w:cs="Arial"/>
                <w:szCs w:val="24"/>
              </w:rPr>
            </w:pPr>
          </w:p>
        </w:tc>
        <w:tc>
          <w:tcPr>
            <w:tcW w:w="516" w:type="dxa"/>
            <w:gridSpan w:val="4"/>
          </w:tcPr>
          <w:p w14:paraId="36F59D2F" w14:textId="77777777" w:rsidR="00180A99" w:rsidRDefault="00180A99" w:rsidP="00065AB6">
            <w:pPr>
              <w:spacing w:after="200" w:line="276" w:lineRule="auto"/>
              <w:rPr>
                <w:rFonts w:cs="Arial"/>
                <w:szCs w:val="24"/>
              </w:rPr>
            </w:pPr>
          </w:p>
        </w:tc>
        <w:tc>
          <w:tcPr>
            <w:tcW w:w="3900" w:type="dxa"/>
            <w:gridSpan w:val="3"/>
          </w:tcPr>
          <w:p w14:paraId="079BDB69" w14:textId="58C1F21A" w:rsidR="00180A99" w:rsidRPr="00776461" w:rsidRDefault="00955EA1"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Project Support</w:t>
            </w:r>
          </w:p>
        </w:tc>
        <w:tc>
          <w:tcPr>
            <w:tcW w:w="2200" w:type="dxa"/>
          </w:tcPr>
          <w:p w14:paraId="013CFBA1" w14:textId="4C30A16D" w:rsidR="00180A99" w:rsidRPr="00776461" w:rsidRDefault="00955EA1"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w:t>
            </w:r>
            <w:r w:rsidR="00A81A39" w:rsidRPr="00776461">
              <w:rPr>
                <w:rFonts w:eastAsia="Calibri" w:cs="Arial"/>
                <w:bCs/>
                <w:szCs w:val="24"/>
              </w:rPr>
              <w:t>1,000</w:t>
            </w:r>
          </w:p>
        </w:tc>
      </w:tr>
      <w:tr w:rsidR="00397A52" w:rsidRPr="00705622" w14:paraId="40B0BB42" w14:textId="77777777" w:rsidTr="00853E04">
        <w:tc>
          <w:tcPr>
            <w:tcW w:w="711" w:type="dxa"/>
          </w:tcPr>
          <w:p w14:paraId="0F1230EB" w14:textId="77777777" w:rsidR="00397A52" w:rsidRPr="00E827BD" w:rsidRDefault="00397A52" w:rsidP="00065AB6">
            <w:pPr>
              <w:rPr>
                <w:rFonts w:cs="Arial"/>
                <w:b/>
                <w:bCs/>
                <w:szCs w:val="24"/>
              </w:rPr>
            </w:pPr>
          </w:p>
        </w:tc>
        <w:tc>
          <w:tcPr>
            <w:tcW w:w="1699" w:type="dxa"/>
            <w:gridSpan w:val="2"/>
          </w:tcPr>
          <w:p w14:paraId="47EB5B5F" w14:textId="77777777" w:rsidR="00397A52" w:rsidRPr="001A60D4" w:rsidRDefault="00397A52" w:rsidP="00065AB6">
            <w:pPr>
              <w:spacing w:after="200" w:line="276" w:lineRule="auto"/>
              <w:rPr>
                <w:rFonts w:cs="Arial"/>
                <w:szCs w:val="24"/>
              </w:rPr>
            </w:pPr>
          </w:p>
        </w:tc>
        <w:tc>
          <w:tcPr>
            <w:tcW w:w="516" w:type="dxa"/>
            <w:gridSpan w:val="4"/>
          </w:tcPr>
          <w:p w14:paraId="2B1D279A" w14:textId="12BE094E" w:rsidR="00397A52" w:rsidRDefault="00A22222" w:rsidP="00065AB6">
            <w:pPr>
              <w:spacing w:after="200" w:line="276" w:lineRule="auto"/>
              <w:rPr>
                <w:rFonts w:cs="Arial"/>
                <w:szCs w:val="24"/>
              </w:rPr>
            </w:pPr>
            <w:r>
              <w:rPr>
                <w:rFonts w:cs="Arial"/>
                <w:szCs w:val="24"/>
              </w:rPr>
              <w:t>(3)</w:t>
            </w:r>
          </w:p>
        </w:tc>
        <w:tc>
          <w:tcPr>
            <w:tcW w:w="6100" w:type="dxa"/>
            <w:gridSpan w:val="4"/>
          </w:tcPr>
          <w:p w14:paraId="5B34D0A8" w14:textId="77777777" w:rsidR="00397A52" w:rsidRDefault="00A22222" w:rsidP="00776461">
            <w:pPr>
              <w:overflowPunct w:val="0"/>
              <w:autoSpaceDE w:val="0"/>
              <w:autoSpaceDN w:val="0"/>
              <w:adjustRightInd w:val="0"/>
              <w:textAlignment w:val="baseline"/>
              <w:rPr>
                <w:rFonts w:eastAsia="Calibri" w:cs="Arial"/>
                <w:bCs/>
                <w:szCs w:val="24"/>
              </w:rPr>
            </w:pPr>
            <w:r w:rsidRPr="00776461">
              <w:rPr>
                <w:rFonts w:eastAsia="Calibri" w:cs="Arial"/>
                <w:bCs/>
                <w:szCs w:val="24"/>
              </w:rPr>
              <w:t xml:space="preserve">That the final budget be submitted </w:t>
            </w:r>
            <w:r w:rsidR="00E7492F" w:rsidRPr="00776461">
              <w:rPr>
                <w:rFonts w:eastAsia="Calibri" w:cs="Arial"/>
                <w:bCs/>
                <w:szCs w:val="24"/>
              </w:rPr>
              <w:t xml:space="preserve">for approval </w:t>
            </w:r>
            <w:r w:rsidR="00D214E4" w:rsidRPr="00776461">
              <w:rPr>
                <w:rFonts w:eastAsia="Calibri" w:cs="Arial"/>
                <w:bCs/>
                <w:szCs w:val="24"/>
              </w:rPr>
              <w:t>to the April meeting</w:t>
            </w:r>
            <w:r w:rsidR="00E7492F" w:rsidRPr="00776461">
              <w:rPr>
                <w:rFonts w:eastAsia="Calibri" w:cs="Arial"/>
                <w:bCs/>
                <w:szCs w:val="24"/>
              </w:rPr>
              <w:t xml:space="preserve"> by which time the end of year financial position will be known</w:t>
            </w:r>
            <w:r w:rsidR="00776461" w:rsidRPr="00776461">
              <w:rPr>
                <w:rFonts w:eastAsia="Calibri" w:cs="Arial"/>
                <w:bCs/>
                <w:szCs w:val="24"/>
              </w:rPr>
              <w:t>.</w:t>
            </w:r>
          </w:p>
          <w:p w14:paraId="1884FB7D" w14:textId="233CF042" w:rsidR="00776461" w:rsidRDefault="00776461" w:rsidP="00776461">
            <w:pPr>
              <w:overflowPunct w:val="0"/>
              <w:autoSpaceDE w:val="0"/>
              <w:autoSpaceDN w:val="0"/>
              <w:adjustRightInd w:val="0"/>
              <w:textAlignment w:val="baseline"/>
              <w:rPr>
                <w:rFonts w:cs="Arial"/>
                <w:szCs w:val="24"/>
              </w:rPr>
            </w:pPr>
          </w:p>
        </w:tc>
      </w:tr>
      <w:tr w:rsidR="007035B6" w:rsidRPr="00705622" w14:paraId="347D4052" w14:textId="77777777" w:rsidTr="00D63022">
        <w:tc>
          <w:tcPr>
            <w:tcW w:w="711" w:type="dxa"/>
          </w:tcPr>
          <w:p w14:paraId="22B66579" w14:textId="1C0B855D" w:rsidR="007035B6" w:rsidRPr="00E827BD" w:rsidRDefault="00D3083F" w:rsidP="00065AB6">
            <w:pPr>
              <w:rPr>
                <w:rFonts w:cs="Arial"/>
                <w:b/>
                <w:bCs/>
                <w:szCs w:val="24"/>
              </w:rPr>
            </w:pPr>
            <w:r w:rsidRPr="00E827BD">
              <w:rPr>
                <w:rFonts w:cs="Arial"/>
                <w:b/>
                <w:bCs/>
                <w:szCs w:val="24"/>
              </w:rPr>
              <w:t>2525</w:t>
            </w:r>
          </w:p>
        </w:tc>
        <w:tc>
          <w:tcPr>
            <w:tcW w:w="8315" w:type="dxa"/>
            <w:gridSpan w:val="10"/>
          </w:tcPr>
          <w:p w14:paraId="147B186B" w14:textId="77777777" w:rsidR="007035B6" w:rsidRDefault="007035B6" w:rsidP="00C51DD5">
            <w:pPr>
              <w:overflowPunct w:val="0"/>
              <w:autoSpaceDE w:val="0"/>
              <w:autoSpaceDN w:val="0"/>
              <w:adjustRightInd w:val="0"/>
              <w:textAlignment w:val="baseline"/>
              <w:rPr>
                <w:rFonts w:eastAsia="Calibri" w:cs="Arial"/>
                <w:b/>
                <w:szCs w:val="24"/>
              </w:rPr>
            </w:pPr>
            <w:r w:rsidRPr="007035B6">
              <w:rPr>
                <w:rFonts w:eastAsia="Calibri" w:cs="Arial"/>
                <w:b/>
                <w:szCs w:val="24"/>
              </w:rPr>
              <w:t>Meeting with Leader of Tameside MBC</w:t>
            </w:r>
          </w:p>
          <w:p w14:paraId="2184CC57" w14:textId="77777777" w:rsidR="00C51DD5" w:rsidRPr="007035B6" w:rsidRDefault="00C51DD5" w:rsidP="00C51DD5">
            <w:pPr>
              <w:overflowPunct w:val="0"/>
              <w:autoSpaceDE w:val="0"/>
              <w:autoSpaceDN w:val="0"/>
              <w:adjustRightInd w:val="0"/>
              <w:textAlignment w:val="baseline"/>
              <w:rPr>
                <w:rFonts w:eastAsia="Calibri" w:cs="Arial"/>
                <w:b/>
                <w:szCs w:val="24"/>
              </w:rPr>
            </w:pPr>
          </w:p>
          <w:p w14:paraId="17FDF2EB" w14:textId="18A78ABA" w:rsidR="007035B6" w:rsidRDefault="00C51DD5" w:rsidP="00C51DD5">
            <w:pPr>
              <w:overflowPunct w:val="0"/>
              <w:autoSpaceDE w:val="0"/>
              <w:autoSpaceDN w:val="0"/>
              <w:adjustRightInd w:val="0"/>
              <w:textAlignment w:val="baseline"/>
              <w:rPr>
                <w:rFonts w:eastAsia="Calibri" w:cs="Arial"/>
                <w:bCs/>
                <w:szCs w:val="24"/>
              </w:rPr>
            </w:pPr>
            <w:r w:rsidRPr="00C51DD5">
              <w:rPr>
                <w:rFonts w:eastAsia="Calibri" w:cs="Arial"/>
                <w:bCs/>
                <w:szCs w:val="24"/>
              </w:rPr>
              <w:t xml:space="preserve">Members were informed </w:t>
            </w:r>
            <w:r w:rsidR="007035B6" w:rsidRPr="007035B6">
              <w:rPr>
                <w:rFonts w:eastAsia="Calibri" w:cs="Arial"/>
                <w:bCs/>
                <w:szCs w:val="24"/>
              </w:rPr>
              <w:t xml:space="preserve">that the Chair and Tameside MBC </w:t>
            </w:r>
            <w:r>
              <w:rPr>
                <w:rFonts w:eastAsia="Calibri" w:cs="Arial"/>
                <w:bCs/>
                <w:szCs w:val="24"/>
              </w:rPr>
              <w:t xml:space="preserve">Mossley </w:t>
            </w:r>
            <w:r w:rsidR="007035B6" w:rsidRPr="007035B6">
              <w:rPr>
                <w:rFonts w:eastAsia="Calibri" w:cs="Arial"/>
                <w:bCs/>
                <w:szCs w:val="24"/>
              </w:rPr>
              <w:t xml:space="preserve">ward representatives </w:t>
            </w:r>
            <w:r>
              <w:rPr>
                <w:rFonts w:eastAsia="Calibri" w:cs="Arial"/>
                <w:bCs/>
                <w:szCs w:val="24"/>
              </w:rPr>
              <w:t xml:space="preserve">had </w:t>
            </w:r>
            <w:r w:rsidR="007035B6" w:rsidRPr="007035B6">
              <w:rPr>
                <w:rFonts w:eastAsia="Calibri" w:cs="Arial"/>
                <w:bCs/>
                <w:szCs w:val="24"/>
              </w:rPr>
              <w:t>met with Councillor Ged Clooney, the Leader of Tameside MBC to discuss a range of issues relating to Mossley</w:t>
            </w:r>
            <w:r>
              <w:rPr>
                <w:rFonts w:eastAsia="Calibri" w:cs="Arial"/>
                <w:bCs/>
                <w:szCs w:val="24"/>
              </w:rPr>
              <w:t>, including:</w:t>
            </w:r>
          </w:p>
          <w:p w14:paraId="7E062F8A" w14:textId="77777777" w:rsidR="00C51DD5" w:rsidRPr="007035B6" w:rsidRDefault="00C51DD5" w:rsidP="00C51DD5">
            <w:pPr>
              <w:overflowPunct w:val="0"/>
              <w:autoSpaceDE w:val="0"/>
              <w:autoSpaceDN w:val="0"/>
              <w:adjustRightInd w:val="0"/>
              <w:textAlignment w:val="baseline"/>
              <w:rPr>
                <w:rFonts w:eastAsia="Calibri" w:cs="Arial"/>
                <w:bCs/>
                <w:szCs w:val="24"/>
              </w:rPr>
            </w:pPr>
          </w:p>
          <w:p w14:paraId="07C9BB54" w14:textId="77777777" w:rsidR="007035B6" w:rsidRPr="00C51DD5" w:rsidRDefault="007035B6" w:rsidP="00C51DD5">
            <w:pPr>
              <w:pStyle w:val="ListParagraph"/>
              <w:numPr>
                <w:ilvl w:val="0"/>
                <w:numId w:val="47"/>
              </w:numPr>
              <w:overflowPunct w:val="0"/>
              <w:autoSpaceDE w:val="0"/>
              <w:autoSpaceDN w:val="0"/>
              <w:adjustRightInd w:val="0"/>
              <w:textAlignment w:val="baseline"/>
              <w:rPr>
                <w:rFonts w:eastAsia="Times New Roman" w:cs="Arial"/>
                <w:bCs/>
                <w:szCs w:val="24"/>
              </w:rPr>
            </w:pPr>
            <w:r w:rsidRPr="00C51DD5">
              <w:rPr>
                <w:rFonts w:eastAsia="Times New Roman" w:cs="Arial"/>
                <w:bCs/>
                <w:szCs w:val="24"/>
              </w:rPr>
              <w:t>The recent introduction of revised car parking charges in the Town</w:t>
            </w:r>
          </w:p>
          <w:p w14:paraId="612432C5" w14:textId="77777777" w:rsidR="007035B6" w:rsidRPr="00C51DD5" w:rsidRDefault="007035B6" w:rsidP="00C51DD5">
            <w:pPr>
              <w:pStyle w:val="ListParagraph"/>
              <w:numPr>
                <w:ilvl w:val="0"/>
                <w:numId w:val="47"/>
              </w:numPr>
              <w:overflowPunct w:val="0"/>
              <w:autoSpaceDE w:val="0"/>
              <w:autoSpaceDN w:val="0"/>
              <w:adjustRightInd w:val="0"/>
              <w:textAlignment w:val="baseline"/>
              <w:rPr>
                <w:rFonts w:eastAsia="Times New Roman" w:cs="Arial"/>
                <w:bCs/>
                <w:szCs w:val="24"/>
              </w:rPr>
            </w:pPr>
            <w:r w:rsidRPr="00C51DD5">
              <w:rPr>
                <w:rFonts w:eastAsia="Times New Roman" w:cs="Arial"/>
                <w:bCs/>
                <w:szCs w:val="24"/>
              </w:rPr>
              <w:t>The promotion of Mossley as a centre for culture and the arts</w:t>
            </w:r>
          </w:p>
          <w:p w14:paraId="44BCA4AE" w14:textId="77777777" w:rsidR="007035B6" w:rsidRPr="00C51DD5" w:rsidRDefault="007035B6" w:rsidP="00C51DD5">
            <w:pPr>
              <w:pStyle w:val="ListParagraph"/>
              <w:numPr>
                <w:ilvl w:val="0"/>
                <w:numId w:val="47"/>
              </w:numPr>
              <w:overflowPunct w:val="0"/>
              <w:autoSpaceDE w:val="0"/>
              <w:autoSpaceDN w:val="0"/>
              <w:adjustRightInd w:val="0"/>
              <w:textAlignment w:val="baseline"/>
              <w:rPr>
                <w:rFonts w:eastAsia="Times New Roman" w:cs="Arial"/>
                <w:bCs/>
                <w:szCs w:val="24"/>
              </w:rPr>
            </w:pPr>
            <w:r w:rsidRPr="00C51DD5">
              <w:rPr>
                <w:rFonts w:eastAsia="Times New Roman" w:cs="Arial"/>
                <w:bCs/>
                <w:szCs w:val="24"/>
              </w:rPr>
              <w:t>The expansion of the Town as a centre for outdoor activities.</w:t>
            </w:r>
          </w:p>
          <w:p w14:paraId="663904E2" w14:textId="77777777" w:rsidR="007035B6" w:rsidRPr="00776461" w:rsidRDefault="007035B6" w:rsidP="00776461">
            <w:pPr>
              <w:overflowPunct w:val="0"/>
              <w:autoSpaceDE w:val="0"/>
              <w:autoSpaceDN w:val="0"/>
              <w:adjustRightInd w:val="0"/>
              <w:textAlignment w:val="baseline"/>
              <w:rPr>
                <w:rFonts w:eastAsia="Calibri" w:cs="Arial"/>
                <w:bCs/>
                <w:szCs w:val="24"/>
              </w:rPr>
            </w:pPr>
          </w:p>
        </w:tc>
      </w:tr>
      <w:tr w:rsidR="00C51DD5" w:rsidRPr="00705622" w14:paraId="64585FC2" w14:textId="77777777" w:rsidTr="00853E04">
        <w:tc>
          <w:tcPr>
            <w:tcW w:w="711" w:type="dxa"/>
          </w:tcPr>
          <w:p w14:paraId="030E171B" w14:textId="77777777" w:rsidR="00C51DD5" w:rsidRPr="00E827BD" w:rsidRDefault="00C51DD5" w:rsidP="00065AB6">
            <w:pPr>
              <w:rPr>
                <w:rFonts w:cs="Arial"/>
                <w:b/>
                <w:bCs/>
                <w:szCs w:val="24"/>
              </w:rPr>
            </w:pPr>
          </w:p>
        </w:tc>
        <w:tc>
          <w:tcPr>
            <w:tcW w:w="1699" w:type="dxa"/>
            <w:gridSpan w:val="2"/>
          </w:tcPr>
          <w:p w14:paraId="2A425708" w14:textId="35F1F69B" w:rsidR="00C51DD5" w:rsidRPr="00C51DD5" w:rsidRDefault="00C51DD5" w:rsidP="00C51DD5">
            <w:pPr>
              <w:overflowPunct w:val="0"/>
              <w:autoSpaceDE w:val="0"/>
              <w:autoSpaceDN w:val="0"/>
              <w:adjustRightInd w:val="0"/>
              <w:textAlignment w:val="baseline"/>
              <w:rPr>
                <w:rFonts w:eastAsia="Calibri" w:cs="Arial"/>
                <w:bCs/>
                <w:szCs w:val="24"/>
              </w:rPr>
            </w:pPr>
            <w:r>
              <w:rPr>
                <w:rFonts w:eastAsia="Calibri" w:cs="Arial"/>
                <w:bCs/>
                <w:szCs w:val="24"/>
              </w:rPr>
              <w:t>RESOLVED:</w:t>
            </w:r>
          </w:p>
        </w:tc>
        <w:tc>
          <w:tcPr>
            <w:tcW w:w="6616" w:type="dxa"/>
            <w:gridSpan w:val="8"/>
          </w:tcPr>
          <w:p w14:paraId="3B5BFD4C" w14:textId="77777777" w:rsidR="00C51DD5" w:rsidRDefault="00C51DD5" w:rsidP="00C51DD5">
            <w:pPr>
              <w:overflowPunct w:val="0"/>
              <w:autoSpaceDE w:val="0"/>
              <w:autoSpaceDN w:val="0"/>
              <w:adjustRightInd w:val="0"/>
              <w:textAlignment w:val="baseline"/>
              <w:rPr>
                <w:rFonts w:eastAsia="Calibri" w:cs="Arial"/>
                <w:bCs/>
                <w:szCs w:val="24"/>
              </w:rPr>
            </w:pPr>
            <w:r w:rsidRPr="00910068">
              <w:rPr>
                <w:rFonts w:eastAsia="Calibri" w:cs="Arial"/>
                <w:bCs/>
                <w:szCs w:val="24"/>
              </w:rPr>
              <w:t>That consideration of this matter be deferred to the next meeting</w:t>
            </w:r>
            <w:r w:rsidR="00910068" w:rsidRPr="00910068">
              <w:rPr>
                <w:rFonts w:eastAsia="Calibri" w:cs="Arial"/>
                <w:bCs/>
                <w:szCs w:val="24"/>
              </w:rPr>
              <w:t>.</w:t>
            </w:r>
          </w:p>
          <w:p w14:paraId="4E99261F" w14:textId="34002E5E" w:rsidR="00910068" w:rsidRPr="00910068" w:rsidRDefault="00910068" w:rsidP="00C51DD5">
            <w:pPr>
              <w:overflowPunct w:val="0"/>
              <w:autoSpaceDE w:val="0"/>
              <w:autoSpaceDN w:val="0"/>
              <w:adjustRightInd w:val="0"/>
              <w:textAlignment w:val="baseline"/>
              <w:rPr>
                <w:rFonts w:eastAsia="Calibri" w:cs="Arial"/>
                <w:bCs/>
                <w:szCs w:val="24"/>
              </w:rPr>
            </w:pPr>
          </w:p>
        </w:tc>
      </w:tr>
      <w:tr w:rsidR="00372156" w:rsidRPr="00705622" w14:paraId="77712E13" w14:textId="77777777" w:rsidTr="00D63022">
        <w:tc>
          <w:tcPr>
            <w:tcW w:w="711" w:type="dxa"/>
          </w:tcPr>
          <w:p w14:paraId="0EA68FE8" w14:textId="26BAC4E9" w:rsidR="00372156" w:rsidRPr="00E827BD" w:rsidRDefault="00D3083F" w:rsidP="00065AB6">
            <w:pPr>
              <w:rPr>
                <w:rFonts w:cs="Arial"/>
                <w:b/>
                <w:bCs/>
                <w:szCs w:val="24"/>
              </w:rPr>
            </w:pPr>
            <w:r w:rsidRPr="00E827BD">
              <w:rPr>
                <w:rFonts w:cs="Arial"/>
                <w:b/>
                <w:bCs/>
                <w:szCs w:val="24"/>
              </w:rPr>
              <w:t>2526</w:t>
            </w:r>
          </w:p>
        </w:tc>
        <w:tc>
          <w:tcPr>
            <w:tcW w:w="8315" w:type="dxa"/>
            <w:gridSpan w:val="10"/>
          </w:tcPr>
          <w:p w14:paraId="73966889" w14:textId="77777777" w:rsidR="00A27F2B" w:rsidRPr="00A27F2B" w:rsidRDefault="00A27F2B" w:rsidP="00A27F2B">
            <w:pPr>
              <w:spacing w:after="200" w:line="276" w:lineRule="auto"/>
              <w:rPr>
                <w:rFonts w:eastAsia="Calibri" w:cs="Arial"/>
                <w:b/>
                <w:szCs w:val="24"/>
              </w:rPr>
            </w:pPr>
            <w:r w:rsidRPr="00A27F2B">
              <w:rPr>
                <w:rFonts w:eastAsia="Calibri" w:cs="Arial"/>
                <w:b/>
                <w:szCs w:val="24"/>
              </w:rPr>
              <w:t>Closure of the ‘Bottom’ Mossley Post Office</w:t>
            </w:r>
          </w:p>
          <w:p w14:paraId="0C32188E" w14:textId="77777777" w:rsidR="00372156" w:rsidRDefault="00A27F2B" w:rsidP="00C51DD5">
            <w:pPr>
              <w:overflowPunct w:val="0"/>
              <w:autoSpaceDE w:val="0"/>
              <w:autoSpaceDN w:val="0"/>
              <w:adjustRightInd w:val="0"/>
              <w:textAlignment w:val="baseline"/>
              <w:rPr>
                <w:rFonts w:eastAsia="Calibri" w:cs="Arial"/>
                <w:bCs/>
                <w:szCs w:val="24"/>
              </w:rPr>
            </w:pPr>
            <w:r>
              <w:rPr>
                <w:rFonts w:eastAsia="Calibri" w:cs="Arial"/>
                <w:bCs/>
                <w:szCs w:val="24"/>
              </w:rPr>
              <w:t>This item had been dealt with earlier during the meeting</w:t>
            </w:r>
            <w:r w:rsidR="00853782">
              <w:rPr>
                <w:rFonts w:eastAsia="Calibri" w:cs="Arial"/>
                <w:bCs/>
                <w:szCs w:val="24"/>
              </w:rPr>
              <w:t>.</w:t>
            </w:r>
          </w:p>
          <w:p w14:paraId="33344614" w14:textId="2E364754" w:rsidR="00853782" w:rsidRPr="00910068" w:rsidRDefault="00853782" w:rsidP="00C51DD5">
            <w:pPr>
              <w:overflowPunct w:val="0"/>
              <w:autoSpaceDE w:val="0"/>
              <w:autoSpaceDN w:val="0"/>
              <w:adjustRightInd w:val="0"/>
              <w:textAlignment w:val="baseline"/>
              <w:rPr>
                <w:rFonts w:eastAsia="Calibri" w:cs="Arial"/>
                <w:bCs/>
                <w:szCs w:val="24"/>
              </w:rPr>
            </w:pPr>
          </w:p>
        </w:tc>
      </w:tr>
      <w:tr w:rsidR="002E3426" w:rsidRPr="00705622" w14:paraId="58410001" w14:textId="77777777" w:rsidTr="00D63022">
        <w:tc>
          <w:tcPr>
            <w:tcW w:w="711" w:type="dxa"/>
          </w:tcPr>
          <w:p w14:paraId="7C939D2F" w14:textId="2139A174" w:rsidR="002E3426" w:rsidRPr="00E827BD" w:rsidRDefault="00D3083F" w:rsidP="00065AB6">
            <w:pPr>
              <w:rPr>
                <w:rFonts w:cs="Arial"/>
                <w:b/>
                <w:bCs/>
                <w:szCs w:val="24"/>
              </w:rPr>
            </w:pPr>
            <w:r w:rsidRPr="00E827BD">
              <w:rPr>
                <w:rFonts w:cs="Arial"/>
                <w:b/>
                <w:bCs/>
                <w:szCs w:val="24"/>
              </w:rPr>
              <w:t>2527</w:t>
            </w:r>
          </w:p>
        </w:tc>
        <w:tc>
          <w:tcPr>
            <w:tcW w:w="8315" w:type="dxa"/>
            <w:gridSpan w:val="10"/>
          </w:tcPr>
          <w:p w14:paraId="3E68B067" w14:textId="77777777" w:rsidR="006818BB" w:rsidRPr="006818BB" w:rsidRDefault="006818BB" w:rsidP="006818BB">
            <w:pPr>
              <w:spacing w:after="200" w:line="276" w:lineRule="auto"/>
              <w:rPr>
                <w:rFonts w:eastAsia="Calibri" w:cs="Arial"/>
                <w:b/>
                <w:szCs w:val="24"/>
              </w:rPr>
            </w:pPr>
            <w:r w:rsidRPr="006818BB">
              <w:rPr>
                <w:rFonts w:eastAsia="Calibri" w:cs="Arial"/>
                <w:b/>
                <w:szCs w:val="24"/>
              </w:rPr>
              <w:t>Publicising the Work of the Town Council</w:t>
            </w:r>
          </w:p>
          <w:p w14:paraId="59292426" w14:textId="77777777" w:rsidR="002E3426" w:rsidRDefault="004E3D10" w:rsidP="007A6D06">
            <w:pPr>
              <w:overflowPunct w:val="0"/>
              <w:autoSpaceDE w:val="0"/>
              <w:autoSpaceDN w:val="0"/>
              <w:adjustRightInd w:val="0"/>
              <w:textAlignment w:val="baseline"/>
              <w:rPr>
                <w:rFonts w:eastAsia="Times New Roman" w:cs="Arial"/>
                <w:bCs/>
                <w:szCs w:val="24"/>
              </w:rPr>
            </w:pPr>
            <w:r w:rsidRPr="007A6D06">
              <w:rPr>
                <w:rFonts w:eastAsia="Times New Roman" w:cs="Arial"/>
                <w:bCs/>
                <w:szCs w:val="24"/>
              </w:rPr>
              <w:t>Members were advised that</w:t>
            </w:r>
            <w:r w:rsidR="006818BB" w:rsidRPr="006818BB">
              <w:rPr>
                <w:rFonts w:eastAsia="Times New Roman" w:cs="Arial"/>
                <w:bCs/>
                <w:szCs w:val="24"/>
              </w:rPr>
              <w:t xml:space="preserve"> arrangements </w:t>
            </w:r>
            <w:r w:rsidRPr="007A6D06">
              <w:rPr>
                <w:rFonts w:eastAsia="Times New Roman" w:cs="Arial"/>
                <w:bCs/>
                <w:szCs w:val="24"/>
              </w:rPr>
              <w:t>we</w:t>
            </w:r>
            <w:r w:rsidR="006818BB" w:rsidRPr="006818BB">
              <w:rPr>
                <w:rFonts w:eastAsia="Times New Roman" w:cs="Arial"/>
                <w:bCs/>
                <w:szCs w:val="24"/>
              </w:rPr>
              <w:t xml:space="preserve">re in hand to publish a regular feature in future editions of the Mossley Browser on the role, decisions </w:t>
            </w:r>
            <w:proofErr w:type="gramStart"/>
            <w:r w:rsidR="006818BB" w:rsidRPr="006818BB">
              <w:rPr>
                <w:rFonts w:eastAsia="Times New Roman" w:cs="Arial"/>
                <w:bCs/>
                <w:szCs w:val="24"/>
              </w:rPr>
              <w:t>made</w:t>
            </w:r>
            <w:proofErr w:type="gramEnd"/>
            <w:r w:rsidR="006818BB" w:rsidRPr="006818BB">
              <w:rPr>
                <w:rFonts w:eastAsia="Times New Roman" w:cs="Arial"/>
                <w:bCs/>
                <w:szCs w:val="24"/>
              </w:rPr>
              <w:t xml:space="preserve"> and actions proposed by the Town Council.</w:t>
            </w:r>
          </w:p>
          <w:p w14:paraId="46021088" w14:textId="6D8E37E3" w:rsidR="007A6D06" w:rsidRPr="004E3D10" w:rsidRDefault="007A6D06" w:rsidP="007A6D06">
            <w:pPr>
              <w:overflowPunct w:val="0"/>
              <w:autoSpaceDE w:val="0"/>
              <w:autoSpaceDN w:val="0"/>
              <w:adjustRightInd w:val="0"/>
              <w:textAlignment w:val="baseline"/>
              <w:rPr>
                <w:rFonts w:eastAsia="Calibri" w:cs="Arial"/>
                <w:bCs/>
                <w:szCs w:val="24"/>
              </w:rPr>
            </w:pPr>
          </w:p>
        </w:tc>
      </w:tr>
      <w:tr w:rsidR="004E3D10" w:rsidRPr="00705622" w14:paraId="1F4D5401" w14:textId="77777777" w:rsidTr="00D63022">
        <w:tc>
          <w:tcPr>
            <w:tcW w:w="711" w:type="dxa"/>
          </w:tcPr>
          <w:p w14:paraId="002EBFE5" w14:textId="77777777" w:rsidR="004E3D10" w:rsidRPr="00E827BD" w:rsidRDefault="004E3D10" w:rsidP="00065AB6">
            <w:pPr>
              <w:rPr>
                <w:rFonts w:cs="Arial"/>
                <w:b/>
                <w:bCs/>
                <w:szCs w:val="24"/>
              </w:rPr>
            </w:pPr>
          </w:p>
        </w:tc>
        <w:tc>
          <w:tcPr>
            <w:tcW w:w="1763" w:type="dxa"/>
            <w:gridSpan w:val="3"/>
          </w:tcPr>
          <w:p w14:paraId="715BB8E3" w14:textId="70BEC4A3" w:rsidR="004E3D10" w:rsidRPr="004E3D10" w:rsidRDefault="004E3D10" w:rsidP="00065AB6">
            <w:pPr>
              <w:spacing w:after="200" w:line="276" w:lineRule="auto"/>
              <w:rPr>
                <w:rFonts w:eastAsia="Calibri" w:cs="Arial"/>
                <w:bCs/>
                <w:szCs w:val="24"/>
              </w:rPr>
            </w:pPr>
            <w:r w:rsidRPr="004E3D10">
              <w:rPr>
                <w:rFonts w:eastAsia="Calibri" w:cs="Arial"/>
                <w:bCs/>
                <w:szCs w:val="24"/>
              </w:rPr>
              <w:t>RESOLVED:</w:t>
            </w:r>
          </w:p>
        </w:tc>
        <w:tc>
          <w:tcPr>
            <w:tcW w:w="6552" w:type="dxa"/>
            <w:gridSpan w:val="7"/>
          </w:tcPr>
          <w:p w14:paraId="6D90982E" w14:textId="77777777" w:rsidR="004E3D10" w:rsidRDefault="008B2D37" w:rsidP="007A6D06">
            <w:pPr>
              <w:overflowPunct w:val="0"/>
              <w:autoSpaceDE w:val="0"/>
              <w:autoSpaceDN w:val="0"/>
              <w:adjustRightInd w:val="0"/>
              <w:textAlignment w:val="baseline"/>
              <w:rPr>
                <w:rFonts w:eastAsia="Times New Roman" w:cs="Arial"/>
                <w:bCs/>
                <w:szCs w:val="24"/>
              </w:rPr>
            </w:pPr>
            <w:r w:rsidRPr="007A6D06">
              <w:rPr>
                <w:rFonts w:eastAsia="Times New Roman" w:cs="Arial"/>
                <w:bCs/>
                <w:szCs w:val="24"/>
              </w:rPr>
              <w:t xml:space="preserve">That the Clerk in consultation with the Chair, be authorised </w:t>
            </w:r>
            <w:r w:rsidR="007A6D06" w:rsidRPr="007A6D06">
              <w:rPr>
                <w:rFonts w:eastAsia="Times New Roman" w:cs="Arial"/>
                <w:bCs/>
                <w:szCs w:val="24"/>
              </w:rPr>
              <w:t>to pursue the arrangements for publicising the work of the Town Council.</w:t>
            </w:r>
          </w:p>
          <w:p w14:paraId="1C846CC4" w14:textId="2125690E" w:rsidR="007A6D06" w:rsidRPr="00410648" w:rsidRDefault="007A6D06" w:rsidP="007A6D06">
            <w:pPr>
              <w:overflowPunct w:val="0"/>
              <w:autoSpaceDE w:val="0"/>
              <w:autoSpaceDN w:val="0"/>
              <w:adjustRightInd w:val="0"/>
              <w:textAlignment w:val="baseline"/>
              <w:rPr>
                <w:rFonts w:eastAsia="Calibri" w:cs="Arial"/>
                <w:b/>
                <w:szCs w:val="24"/>
              </w:rPr>
            </w:pPr>
          </w:p>
        </w:tc>
      </w:tr>
      <w:tr w:rsidR="00B167B3" w:rsidRPr="00705622" w14:paraId="747F5F43" w14:textId="77777777" w:rsidTr="00D63022">
        <w:tc>
          <w:tcPr>
            <w:tcW w:w="711" w:type="dxa"/>
          </w:tcPr>
          <w:p w14:paraId="12AF0692" w14:textId="0995306A" w:rsidR="00B167B3" w:rsidRPr="00E827BD" w:rsidRDefault="00D3083F" w:rsidP="00065AB6">
            <w:pPr>
              <w:rPr>
                <w:rFonts w:cs="Arial"/>
                <w:b/>
                <w:bCs/>
                <w:szCs w:val="24"/>
              </w:rPr>
            </w:pPr>
            <w:r w:rsidRPr="00E827BD">
              <w:rPr>
                <w:rFonts w:cs="Arial"/>
                <w:b/>
                <w:bCs/>
                <w:szCs w:val="24"/>
              </w:rPr>
              <w:t>2528</w:t>
            </w:r>
          </w:p>
        </w:tc>
        <w:tc>
          <w:tcPr>
            <w:tcW w:w="8315" w:type="dxa"/>
            <w:gridSpan w:val="10"/>
          </w:tcPr>
          <w:p w14:paraId="5576805B" w14:textId="6C81909B" w:rsidR="00B167B3" w:rsidRPr="004A75F6" w:rsidRDefault="00B167B3" w:rsidP="00B167B3">
            <w:pPr>
              <w:overflowPunct w:val="0"/>
              <w:autoSpaceDE w:val="0"/>
              <w:autoSpaceDN w:val="0"/>
              <w:adjustRightInd w:val="0"/>
              <w:textAlignment w:val="baseline"/>
              <w:rPr>
                <w:rFonts w:eastAsia="Times New Roman" w:cs="Arial"/>
                <w:bCs/>
                <w:szCs w:val="24"/>
              </w:rPr>
            </w:pPr>
            <w:r w:rsidRPr="00B167B3">
              <w:rPr>
                <w:rFonts w:eastAsia="Times New Roman" w:cs="Arial"/>
                <w:b/>
                <w:szCs w:val="24"/>
              </w:rPr>
              <w:t>Tree Planting Initiative</w:t>
            </w:r>
            <w:r w:rsidR="00FB7921">
              <w:rPr>
                <w:rFonts w:eastAsia="Times New Roman" w:cs="Arial"/>
                <w:b/>
                <w:szCs w:val="24"/>
              </w:rPr>
              <w:t xml:space="preserve"> </w:t>
            </w:r>
            <w:r w:rsidR="00FB7921" w:rsidRPr="004A75F6">
              <w:rPr>
                <w:rFonts w:eastAsia="Times New Roman" w:cs="Arial"/>
                <w:bCs/>
                <w:szCs w:val="24"/>
              </w:rPr>
              <w:t xml:space="preserve">(See minute </w:t>
            </w:r>
            <w:r w:rsidR="004A75F6" w:rsidRPr="004A75F6">
              <w:rPr>
                <w:rFonts w:eastAsia="Times New Roman" w:cs="Arial"/>
                <w:bCs/>
                <w:szCs w:val="24"/>
              </w:rPr>
              <w:t>2506 of 17 January 2024)</w:t>
            </w:r>
          </w:p>
          <w:p w14:paraId="2BDB886A" w14:textId="77777777" w:rsidR="00B167B3" w:rsidRPr="00B167B3" w:rsidRDefault="00B167B3" w:rsidP="00B167B3">
            <w:pPr>
              <w:overflowPunct w:val="0"/>
              <w:autoSpaceDE w:val="0"/>
              <w:autoSpaceDN w:val="0"/>
              <w:adjustRightInd w:val="0"/>
              <w:textAlignment w:val="baseline"/>
              <w:rPr>
                <w:rFonts w:eastAsia="Times New Roman" w:cs="Arial"/>
                <w:b/>
                <w:szCs w:val="24"/>
              </w:rPr>
            </w:pPr>
          </w:p>
          <w:p w14:paraId="38CC530E" w14:textId="0052488C" w:rsidR="00B91E8E" w:rsidRPr="008705F8" w:rsidRDefault="00B91E8E" w:rsidP="00CD3BF4">
            <w:pPr>
              <w:overflowPunct w:val="0"/>
              <w:autoSpaceDE w:val="0"/>
              <w:autoSpaceDN w:val="0"/>
              <w:adjustRightInd w:val="0"/>
              <w:textAlignment w:val="baseline"/>
              <w:rPr>
                <w:rFonts w:eastAsia="Times New Roman" w:cs="Arial"/>
                <w:bCs/>
                <w:szCs w:val="24"/>
              </w:rPr>
            </w:pPr>
            <w:r>
              <w:rPr>
                <w:rFonts w:eastAsia="Times New Roman" w:cs="Arial"/>
                <w:bCs/>
                <w:szCs w:val="24"/>
              </w:rPr>
              <w:t xml:space="preserve">The Clerk submitted </w:t>
            </w:r>
            <w:r w:rsidR="00570114">
              <w:rPr>
                <w:rFonts w:eastAsia="Times New Roman" w:cs="Arial"/>
                <w:bCs/>
                <w:szCs w:val="24"/>
              </w:rPr>
              <w:t>a r</w:t>
            </w:r>
            <w:r w:rsidR="00B167B3" w:rsidRPr="00B167B3">
              <w:rPr>
                <w:rFonts w:eastAsia="Times New Roman" w:cs="Arial"/>
                <w:bCs/>
                <w:szCs w:val="24"/>
              </w:rPr>
              <w:t>eport</w:t>
            </w:r>
            <w:r w:rsidR="00570114">
              <w:rPr>
                <w:rFonts w:eastAsia="Times New Roman" w:cs="Arial"/>
                <w:bCs/>
                <w:szCs w:val="24"/>
              </w:rPr>
              <w:t xml:space="preserve"> (copies of which had been circulated)</w:t>
            </w:r>
            <w:r w:rsidR="003F755E">
              <w:rPr>
                <w:rFonts w:eastAsia="Times New Roman" w:cs="Arial"/>
                <w:bCs/>
                <w:szCs w:val="24"/>
              </w:rPr>
              <w:t xml:space="preserve"> </w:t>
            </w:r>
            <w:r w:rsidRPr="00B91E8E">
              <w:rPr>
                <w:rFonts w:eastAsia="Times New Roman" w:cs="Arial"/>
                <w:bCs/>
                <w:szCs w:val="24"/>
              </w:rPr>
              <w:t xml:space="preserve">confirming that all primary schools </w:t>
            </w:r>
            <w:r w:rsidR="000E2003">
              <w:rPr>
                <w:rFonts w:eastAsia="Times New Roman" w:cs="Arial"/>
                <w:bCs/>
                <w:szCs w:val="24"/>
              </w:rPr>
              <w:t xml:space="preserve">in the town </w:t>
            </w:r>
            <w:r w:rsidR="001209D5">
              <w:rPr>
                <w:rFonts w:eastAsia="Times New Roman" w:cs="Arial"/>
                <w:bCs/>
                <w:szCs w:val="24"/>
              </w:rPr>
              <w:t>had agreed</w:t>
            </w:r>
            <w:r w:rsidRPr="00B91E8E">
              <w:rPr>
                <w:rFonts w:eastAsia="Times New Roman" w:cs="Arial"/>
                <w:bCs/>
                <w:szCs w:val="24"/>
              </w:rPr>
              <w:t xml:space="preserve"> to participate</w:t>
            </w:r>
            <w:r w:rsidR="003F755E" w:rsidRPr="008705F8">
              <w:rPr>
                <w:rFonts w:eastAsia="Times New Roman" w:cs="Arial"/>
                <w:bCs/>
                <w:szCs w:val="24"/>
              </w:rPr>
              <w:t xml:space="preserve"> in the Town Council tree planting initiative</w:t>
            </w:r>
            <w:r w:rsidRPr="00B91E8E">
              <w:rPr>
                <w:rFonts w:eastAsia="Times New Roman" w:cs="Arial"/>
                <w:bCs/>
                <w:szCs w:val="24"/>
              </w:rPr>
              <w:t>.</w:t>
            </w:r>
          </w:p>
          <w:p w14:paraId="648BFCF8" w14:textId="77777777" w:rsidR="00CD3BF4" w:rsidRPr="00B91E8E" w:rsidRDefault="00CD3BF4" w:rsidP="00CD3BF4">
            <w:pPr>
              <w:overflowPunct w:val="0"/>
              <w:autoSpaceDE w:val="0"/>
              <w:autoSpaceDN w:val="0"/>
              <w:adjustRightInd w:val="0"/>
              <w:textAlignment w:val="baseline"/>
              <w:rPr>
                <w:rFonts w:eastAsia="Calibri" w:cs="Arial"/>
                <w:bCs/>
                <w:szCs w:val="24"/>
              </w:rPr>
            </w:pPr>
          </w:p>
          <w:p w14:paraId="119B1129" w14:textId="6DDCA8BF" w:rsidR="00B91E8E" w:rsidRDefault="00D62E28" w:rsidP="008705F8">
            <w:pPr>
              <w:overflowPunct w:val="0"/>
              <w:autoSpaceDE w:val="0"/>
              <w:autoSpaceDN w:val="0"/>
              <w:adjustRightInd w:val="0"/>
              <w:textAlignment w:val="baseline"/>
              <w:rPr>
                <w:rFonts w:eastAsia="Times New Roman" w:cs="Arial"/>
                <w:bCs/>
                <w:szCs w:val="24"/>
              </w:rPr>
            </w:pPr>
            <w:r w:rsidRPr="008705F8">
              <w:rPr>
                <w:rFonts w:eastAsia="Times New Roman" w:cs="Arial"/>
                <w:bCs/>
                <w:szCs w:val="24"/>
              </w:rPr>
              <w:t xml:space="preserve">The Clerk added that </w:t>
            </w:r>
            <w:r w:rsidR="00B91E8E" w:rsidRPr="00B91E8E">
              <w:rPr>
                <w:rFonts w:eastAsia="Times New Roman" w:cs="Arial"/>
                <w:bCs/>
                <w:szCs w:val="24"/>
              </w:rPr>
              <w:t>St George’s</w:t>
            </w:r>
            <w:r w:rsidRPr="008705F8">
              <w:rPr>
                <w:rFonts w:eastAsia="Times New Roman" w:cs="Arial"/>
                <w:bCs/>
                <w:szCs w:val="24"/>
              </w:rPr>
              <w:t xml:space="preserve"> CE Primary School had</w:t>
            </w:r>
            <w:r w:rsidR="00B91E8E" w:rsidRPr="00B91E8E">
              <w:rPr>
                <w:rFonts w:eastAsia="Times New Roman" w:cs="Arial"/>
                <w:bCs/>
                <w:szCs w:val="24"/>
              </w:rPr>
              <w:t xml:space="preserve"> now confirmed </w:t>
            </w:r>
            <w:r w:rsidRPr="008705F8">
              <w:rPr>
                <w:rFonts w:eastAsia="Times New Roman" w:cs="Arial"/>
                <w:bCs/>
                <w:szCs w:val="24"/>
              </w:rPr>
              <w:t>that they wished to participate</w:t>
            </w:r>
            <w:r w:rsidR="0036093F" w:rsidRPr="008705F8">
              <w:rPr>
                <w:rFonts w:eastAsia="Times New Roman" w:cs="Arial"/>
                <w:bCs/>
                <w:szCs w:val="24"/>
              </w:rPr>
              <w:t xml:space="preserve"> a</w:t>
            </w:r>
            <w:r w:rsidR="00B91E8E" w:rsidRPr="00B91E8E">
              <w:rPr>
                <w:rFonts w:eastAsia="Times New Roman" w:cs="Arial"/>
                <w:bCs/>
                <w:szCs w:val="24"/>
              </w:rPr>
              <w:t>nd ha</w:t>
            </w:r>
            <w:r w:rsidR="0036093F" w:rsidRPr="008705F8">
              <w:rPr>
                <w:rFonts w:eastAsia="Times New Roman" w:cs="Arial"/>
                <w:bCs/>
                <w:szCs w:val="24"/>
              </w:rPr>
              <w:t>d</w:t>
            </w:r>
            <w:r w:rsidR="00B91E8E" w:rsidRPr="00B91E8E">
              <w:rPr>
                <w:rFonts w:eastAsia="Times New Roman" w:cs="Arial"/>
                <w:bCs/>
                <w:szCs w:val="24"/>
              </w:rPr>
              <w:t xml:space="preserve"> 19 Year 6 children.</w:t>
            </w:r>
          </w:p>
          <w:p w14:paraId="732F0CD7" w14:textId="77777777" w:rsidR="008705F8" w:rsidRPr="00B91E8E" w:rsidRDefault="008705F8" w:rsidP="008705F8">
            <w:pPr>
              <w:overflowPunct w:val="0"/>
              <w:autoSpaceDE w:val="0"/>
              <w:autoSpaceDN w:val="0"/>
              <w:adjustRightInd w:val="0"/>
              <w:textAlignment w:val="baseline"/>
              <w:rPr>
                <w:rFonts w:eastAsia="Times New Roman" w:cs="Arial"/>
                <w:bCs/>
                <w:szCs w:val="24"/>
              </w:rPr>
            </w:pPr>
          </w:p>
          <w:p w14:paraId="4F6BFA6A" w14:textId="7C7285A7" w:rsidR="00B91E8E" w:rsidRDefault="00CD3BF4" w:rsidP="008705F8">
            <w:pPr>
              <w:overflowPunct w:val="0"/>
              <w:autoSpaceDE w:val="0"/>
              <w:autoSpaceDN w:val="0"/>
              <w:adjustRightInd w:val="0"/>
              <w:textAlignment w:val="baseline"/>
              <w:rPr>
                <w:rFonts w:eastAsia="Times New Roman" w:cs="Arial"/>
                <w:bCs/>
                <w:szCs w:val="24"/>
              </w:rPr>
            </w:pPr>
            <w:r w:rsidRPr="008705F8">
              <w:rPr>
                <w:rFonts w:eastAsia="Times New Roman" w:cs="Arial"/>
                <w:bCs/>
                <w:szCs w:val="24"/>
              </w:rPr>
              <w:t xml:space="preserve">Members were invited to consider </w:t>
            </w:r>
            <w:r w:rsidR="00304C84" w:rsidRPr="008705F8">
              <w:rPr>
                <w:rFonts w:eastAsia="Times New Roman" w:cs="Arial"/>
                <w:bCs/>
                <w:szCs w:val="24"/>
              </w:rPr>
              <w:t xml:space="preserve">the inclusion of requests for trees received from the Friends of Egmont St </w:t>
            </w:r>
            <w:r w:rsidR="006A6F3D" w:rsidRPr="008705F8">
              <w:rPr>
                <w:rFonts w:eastAsia="Times New Roman" w:cs="Arial"/>
                <w:bCs/>
                <w:szCs w:val="24"/>
              </w:rPr>
              <w:t>and ‘Incredible Edible’.</w:t>
            </w:r>
          </w:p>
          <w:p w14:paraId="5F9BBBC5" w14:textId="3EBC6BB2" w:rsidR="008705F8" w:rsidRPr="00B167B3" w:rsidRDefault="008705F8" w:rsidP="008705F8">
            <w:pPr>
              <w:overflowPunct w:val="0"/>
              <w:autoSpaceDE w:val="0"/>
              <w:autoSpaceDN w:val="0"/>
              <w:adjustRightInd w:val="0"/>
              <w:textAlignment w:val="baseline"/>
              <w:rPr>
                <w:rFonts w:eastAsia="Calibri" w:cs="Arial"/>
                <w:bCs/>
                <w:szCs w:val="24"/>
              </w:rPr>
            </w:pPr>
          </w:p>
        </w:tc>
      </w:tr>
      <w:tr w:rsidR="00EB52EC" w:rsidRPr="00705622" w14:paraId="2FFB2B36" w14:textId="77777777" w:rsidTr="00853E04">
        <w:tc>
          <w:tcPr>
            <w:tcW w:w="711" w:type="dxa"/>
          </w:tcPr>
          <w:p w14:paraId="4E58274A" w14:textId="77777777" w:rsidR="00EB52EC" w:rsidRPr="00E827BD" w:rsidRDefault="00EB52EC" w:rsidP="00065AB6">
            <w:pPr>
              <w:rPr>
                <w:rFonts w:cs="Arial"/>
                <w:b/>
                <w:bCs/>
                <w:szCs w:val="24"/>
              </w:rPr>
            </w:pPr>
          </w:p>
        </w:tc>
        <w:tc>
          <w:tcPr>
            <w:tcW w:w="1699" w:type="dxa"/>
            <w:gridSpan w:val="2"/>
          </w:tcPr>
          <w:p w14:paraId="07190304" w14:textId="6D3E5D60" w:rsidR="00EB52EC" w:rsidRPr="00EB52EC" w:rsidRDefault="00EB52EC" w:rsidP="00065AB6">
            <w:pPr>
              <w:spacing w:after="200" w:line="276" w:lineRule="auto"/>
              <w:rPr>
                <w:rFonts w:eastAsia="Calibri" w:cs="Arial"/>
                <w:bCs/>
                <w:szCs w:val="24"/>
              </w:rPr>
            </w:pPr>
            <w:r w:rsidRPr="00EB52EC">
              <w:rPr>
                <w:rFonts w:eastAsia="Calibri" w:cs="Arial"/>
                <w:bCs/>
                <w:szCs w:val="24"/>
              </w:rPr>
              <w:t>RESOLVED:</w:t>
            </w:r>
          </w:p>
        </w:tc>
        <w:tc>
          <w:tcPr>
            <w:tcW w:w="516" w:type="dxa"/>
            <w:gridSpan w:val="4"/>
          </w:tcPr>
          <w:p w14:paraId="65956E0B" w14:textId="57CEAB98" w:rsidR="00EB52EC" w:rsidRPr="00EB52EC" w:rsidRDefault="00EB52EC" w:rsidP="00065AB6">
            <w:pPr>
              <w:spacing w:after="200" w:line="276" w:lineRule="auto"/>
              <w:rPr>
                <w:rFonts w:eastAsia="Calibri" w:cs="Arial"/>
                <w:bCs/>
                <w:szCs w:val="24"/>
              </w:rPr>
            </w:pPr>
            <w:r>
              <w:rPr>
                <w:rFonts w:eastAsia="Calibri" w:cs="Arial"/>
                <w:bCs/>
                <w:szCs w:val="24"/>
              </w:rPr>
              <w:t>(1)</w:t>
            </w:r>
          </w:p>
        </w:tc>
        <w:tc>
          <w:tcPr>
            <w:tcW w:w="6100" w:type="dxa"/>
            <w:gridSpan w:val="4"/>
          </w:tcPr>
          <w:p w14:paraId="26E811AF" w14:textId="4312A0AD" w:rsidR="00EB52EC" w:rsidRPr="00EB52EC" w:rsidRDefault="00EB52EC" w:rsidP="008705F8">
            <w:pPr>
              <w:overflowPunct w:val="0"/>
              <w:autoSpaceDE w:val="0"/>
              <w:autoSpaceDN w:val="0"/>
              <w:adjustRightInd w:val="0"/>
              <w:textAlignment w:val="baseline"/>
              <w:rPr>
                <w:rFonts w:eastAsia="Calibri" w:cs="Arial"/>
                <w:bCs/>
                <w:szCs w:val="24"/>
              </w:rPr>
            </w:pPr>
            <w:r w:rsidRPr="008705F8">
              <w:rPr>
                <w:rFonts w:eastAsia="Times New Roman" w:cs="Arial"/>
                <w:bCs/>
                <w:szCs w:val="24"/>
              </w:rPr>
              <w:t>That the report be noted.</w:t>
            </w:r>
          </w:p>
        </w:tc>
      </w:tr>
      <w:tr w:rsidR="00EB52EC" w:rsidRPr="00705622" w14:paraId="3D9C06F9" w14:textId="77777777" w:rsidTr="00853E04">
        <w:tc>
          <w:tcPr>
            <w:tcW w:w="711" w:type="dxa"/>
          </w:tcPr>
          <w:p w14:paraId="6DA7F6FF" w14:textId="77777777" w:rsidR="00EB52EC" w:rsidRPr="00E827BD" w:rsidRDefault="00EB52EC" w:rsidP="00065AB6">
            <w:pPr>
              <w:rPr>
                <w:rFonts w:cs="Arial"/>
                <w:b/>
                <w:bCs/>
                <w:szCs w:val="24"/>
              </w:rPr>
            </w:pPr>
          </w:p>
        </w:tc>
        <w:tc>
          <w:tcPr>
            <w:tcW w:w="1699" w:type="dxa"/>
            <w:gridSpan w:val="2"/>
          </w:tcPr>
          <w:p w14:paraId="5FBB7418" w14:textId="77777777" w:rsidR="00EB52EC" w:rsidRPr="00EB52EC" w:rsidRDefault="00EB52EC" w:rsidP="00065AB6">
            <w:pPr>
              <w:spacing w:after="200" w:line="276" w:lineRule="auto"/>
              <w:rPr>
                <w:rFonts w:eastAsia="Calibri" w:cs="Arial"/>
                <w:bCs/>
                <w:szCs w:val="24"/>
              </w:rPr>
            </w:pPr>
          </w:p>
        </w:tc>
        <w:tc>
          <w:tcPr>
            <w:tcW w:w="516" w:type="dxa"/>
            <w:gridSpan w:val="4"/>
          </w:tcPr>
          <w:p w14:paraId="3561A672" w14:textId="7A6D2D72" w:rsidR="00EB52EC" w:rsidRDefault="00EB52EC" w:rsidP="00065AB6">
            <w:pPr>
              <w:spacing w:after="200" w:line="276" w:lineRule="auto"/>
              <w:rPr>
                <w:rFonts w:eastAsia="Calibri" w:cs="Arial"/>
                <w:bCs/>
                <w:szCs w:val="24"/>
              </w:rPr>
            </w:pPr>
            <w:r>
              <w:rPr>
                <w:rFonts w:eastAsia="Calibri" w:cs="Arial"/>
                <w:bCs/>
                <w:szCs w:val="24"/>
              </w:rPr>
              <w:t>(2)</w:t>
            </w:r>
          </w:p>
        </w:tc>
        <w:tc>
          <w:tcPr>
            <w:tcW w:w="6100" w:type="dxa"/>
            <w:gridSpan w:val="4"/>
          </w:tcPr>
          <w:p w14:paraId="14CFE088" w14:textId="77777777" w:rsidR="00EB52EC" w:rsidRDefault="004A75F6" w:rsidP="008705F8">
            <w:pPr>
              <w:overflowPunct w:val="0"/>
              <w:autoSpaceDE w:val="0"/>
              <w:autoSpaceDN w:val="0"/>
              <w:adjustRightInd w:val="0"/>
              <w:textAlignment w:val="baseline"/>
              <w:rPr>
                <w:rFonts w:eastAsia="Times New Roman" w:cs="Arial"/>
                <w:bCs/>
                <w:szCs w:val="24"/>
              </w:rPr>
            </w:pPr>
            <w:r w:rsidRPr="008705F8">
              <w:rPr>
                <w:rFonts w:eastAsia="Times New Roman" w:cs="Arial"/>
                <w:bCs/>
                <w:szCs w:val="24"/>
              </w:rPr>
              <w:t xml:space="preserve">That the </w:t>
            </w:r>
            <w:r w:rsidR="00C91AA3" w:rsidRPr="008705F8">
              <w:rPr>
                <w:rFonts w:eastAsia="Times New Roman" w:cs="Arial"/>
                <w:bCs/>
                <w:szCs w:val="24"/>
              </w:rPr>
              <w:t>requests from Friends of Egmont St and ‘Incredible Edible</w:t>
            </w:r>
            <w:r w:rsidR="000548B0" w:rsidRPr="008705F8">
              <w:rPr>
                <w:rFonts w:eastAsia="Times New Roman" w:cs="Arial"/>
                <w:bCs/>
                <w:szCs w:val="24"/>
              </w:rPr>
              <w:t>’ to be included in the Town Council tree planting initiative be approved</w:t>
            </w:r>
            <w:r w:rsidR="008705F8" w:rsidRPr="008705F8">
              <w:rPr>
                <w:rFonts w:eastAsia="Times New Roman" w:cs="Arial"/>
                <w:bCs/>
                <w:szCs w:val="24"/>
              </w:rPr>
              <w:t xml:space="preserve"> and that the necessary expenditure be authorised.</w:t>
            </w:r>
          </w:p>
          <w:p w14:paraId="7E3B2233" w14:textId="446BF38F" w:rsidR="005A753E" w:rsidRPr="008705F8" w:rsidRDefault="005A753E" w:rsidP="008705F8">
            <w:pPr>
              <w:overflowPunct w:val="0"/>
              <w:autoSpaceDE w:val="0"/>
              <w:autoSpaceDN w:val="0"/>
              <w:adjustRightInd w:val="0"/>
              <w:textAlignment w:val="baseline"/>
              <w:rPr>
                <w:rFonts w:eastAsia="Times New Roman" w:cs="Arial"/>
                <w:bCs/>
                <w:szCs w:val="24"/>
              </w:rPr>
            </w:pPr>
          </w:p>
        </w:tc>
      </w:tr>
      <w:tr w:rsidR="00290A6A" w:rsidRPr="00705622" w14:paraId="47E1B528" w14:textId="77777777" w:rsidTr="00D63022">
        <w:tc>
          <w:tcPr>
            <w:tcW w:w="711" w:type="dxa"/>
          </w:tcPr>
          <w:p w14:paraId="7DB890DF" w14:textId="4553FE5F" w:rsidR="00290A6A" w:rsidRPr="00E827BD" w:rsidRDefault="00D3083F" w:rsidP="00065AB6">
            <w:pPr>
              <w:rPr>
                <w:rFonts w:cs="Arial"/>
                <w:b/>
                <w:bCs/>
                <w:szCs w:val="24"/>
              </w:rPr>
            </w:pPr>
            <w:r w:rsidRPr="00E827BD">
              <w:rPr>
                <w:rFonts w:cs="Arial"/>
                <w:b/>
                <w:bCs/>
                <w:szCs w:val="24"/>
              </w:rPr>
              <w:lastRenderedPageBreak/>
              <w:t>2529</w:t>
            </w:r>
          </w:p>
        </w:tc>
        <w:tc>
          <w:tcPr>
            <w:tcW w:w="8315" w:type="dxa"/>
            <w:gridSpan w:val="10"/>
          </w:tcPr>
          <w:p w14:paraId="3EA43FF7" w14:textId="77777777" w:rsidR="000C35AE" w:rsidRPr="000C35AE" w:rsidRDefault="000C35AE" w:rsidP="005A753E">
            <w:pPr>
              <w:overflowPunct w:val="0"/>
              <w:autoSpaceDE w:val="0"/>
              <w:autoSpaceDN w:val="0"/>
              <w:adjustRightInd w:val="0"/>
              <w:textAlignment w:val="baseline"/>
              <w:rPr>
                <w:rFonts w:eastAsia="Times New Roman" w:cs="Arial"/>
                <w:b/>
                <w:szCs w:val="24"/>
              </w:rPr>
            </w:pPr>
            <w:r w:rsidRPr="000C35AE">
              <w:rPr>
                <w:rFonts w:eastAsia="Times New Roman" w:cs="Arial"/>
                <w:b/>
                <w:szCs w:val="24"/>
              </w:rPr>
              <w:t>Planting and Maintenance of Town Council Planters</w:t>
            </w:r>
          </w:p>
          <w:p w14:paraId="0BF1C98C" w14:textId="77777777" w:rsidR="005A753E" w:rsidRDefault="005A753E" w:rsidP="005A753E">
            <w:pPr>
              <w:overflowPunct w:val="0"/>
              <w:autoSpaceDE w:val="0"/>
              <w:autoSpaceDN w:val="0"/>
              <w:adjustRightInd w:val="0"/>
              <w:textAlignment w:val="baseline"/>
              <w:rPr>
                <w:rFonts w:eastAsia="Times New Roman" w:cs="Arial"/>
                <w:bCs/>
                <w:szCs w:val="24"/>
              </w:rPr>
            </w:pPr>
          </w:p>
          <w:p w14:paraId="5632EAF3" w14:textId="35835F75" w:rsidR="000C35AE" w:rsidRPr="000C35AE" w:rsidRDefault="000C35AE" w:rsidP="005A753E">
            <w:pPr>
              <w:overflowPunct w:val="0"/>
              <w:autoSpaceDE w:val="0"/>
              <w:autoSpaceDN w:val="0"/>
              <w:adjustRightInd w:val="0"/>
              <w:textAlignment w:val="baseline"/>
              <w:rPr>
                <w:rFonts w:eastAsia="Times New Roman" w:cs="Arial"/>
                <w:bCs/>
                <w:szCs w:val="24"/>
              </w:rPr>
            </w:pPr>
            <w:r w:rsidRPr="005A753E">
              <w:rPr>
                <w:rFonts w:eastAsia="Times New Roman" w:cs="Arial"/>
                <w:bCs/>
                <w:szCs w:val="24"/>
              </w:rPr>
              <w:t>The Clerk r</w:t>
            </w:r>
            <w:r w:rsidRPr="000C35AE">
              <w:rPr>
                <w:rFonts w:eastAsia="Times New Roman" w:cs="Arial"/>
                <w:bCs/>
                <w:szCs w:val="24"/>
              </w:rPr>
              <w:t>eport</w:t>
            </w:r>
            <w:r w:rsidRPr="005A753E">
              <w:rPr>
                <w:rFonts w:eastAsia="Times New Roman" w:cs="Arial"/>
                <w:bCs/>
                <w:szCs w:val="24"/>
              </w:rPr>
              <w:t>ed</w:t>
            </w:r>
            <w:r w:rsidRPr="000C35AE">
              <w:rPr>
                <w:rFonts w:eastAsia="Times New Roman" w:cs="Arial"/>
                <w:bCs/>
                <w:szCs w:val="24"/>
              </w:rPr>
              <w:t xml:space="preserve"> that Mossley Town Team ha</w:t>
            </w:r>
            <w:r w:rsidRPr="005A753E">
              <w:rPr>
                <w:rFonts w:eastAsia="Times New Roman" w:cs="Arial"/>
                <w:bCs/>
                <w:szCs w:val="24"/>
              </w:rPr>
              <w:t>d</w:t>
            </w:r>
            <w:r w:rsidRPr="000C35AE">
              <w:rPr>
                <w:rFonts w:eastAsia="Times New Roman" w:cs="Arial"/>
                <w:bCs/>
                <w:szCs w:val="24"/>
              </w:rPr>
              <w:t xml:space="preserve"> offered to take over the planting and maintenance of the 2 large wooden planters in ‘Top’ and ‘Bottom’ Mossley at Market St and </w:t>
            </w:r>
            <w:proofErr w:type="spellStart"/>
            <w:r w:rsidRPr="000C35AE">
              <w:rPr>
                <w:rFonts w:eastAsia="Times New Roman" w:cs="Arial"/>
                <w:bCs/>
                <w:szCs w:val="24"/>
              </w:rPr>
              <w:t>Micklehurst</w:t>
            </w:r>
            <w:proofErr w:type="spellEnd"/>
            <w:r w:rsidRPr="000C35AE">
              <w:rPr>
                <w:rFonts w:eastAsia="Times New Roman" w:cs="Arial"/>
                <w:bCs/>
                <w:szCs w:val="24"/>
              </w:rPr>
              <w:t xml:space="preserve"> Rd corner with Station Rd, respectively.</w:t>
            </w:r>
          </w:p>
          <w:p w14:paraId="2FFED5A5" w14:textId="77777777" w:rsidR="005A753E" w:rsidRDefault="005A753E" w:rsidP="005A753E">
            <w:pPr>
              <w:overflowPunct w:val="0"/>
              <w:autoSpaceDE w:val="0"/>
              <w:autoSpaceDN w:val="0"/>
              <w:adjustRightInd w:val="0"/>
              <w:textAlignment w:val="baseline"/>
              <w:rPr>
                <w:rFonts w:eastAsia="Times New Roman" w:cs="Arial"/>
                <w:bCs/>
                <w:szCs w:val="24"/>
              </w:rPr>
            </w:pPr>
          </w:p>
          <w:p w14:paraId="5EC36393" w14:textId="77777777" w:rsidR="00290A6A" w:rsidRDefault="000C35AE" w:rsidP="003E1A50">
            <w:pPr>
              <w:overflowPunct w:val="0"/>
              <w:autoSpaceDE w:val="0"/>
              <w:autoSpaceDN w:val="0"/>
              <w:adjustRightInd w:val="0"/>
              <w:textAlignment w:val="baseline"/>
              <w:rPr>
                <w:rFonts w:eastAsia="Times New Roman" w:cs="Arial"/>
                <w:bCs/>
                <w:szCs w:val="24"/>
              </w:rPr>
            </w:pPr>
            <w:r w:rsidRPr="000C35AE">
              <w:rPr>
                <w:rFonts w:eastAsia="Times New Roman" w:cs="Arial"/>
                <w:bCs/>
                <w:szCs w:val="24"/>
              </w:rPr>
              <w:t>The Town Team ha</w:t>
            </w:r>
            <w:r w:rsidRPr="005A753E">
              <w:rPr>
                <w:rFonts w:eastAsia="Times New Roman" w:cs="Arial"/>
                <w:bCs/>
                <w:szCs w:val="24"/>
              </w:rPr>
              <w:t>d</w:t>
            </w:r>
            <w:r w:rsidRPr="000C35AE">
              <w:rPr>
                <w:rFonts w:eastAsia="Times New Roman" w:cs="Arial"/>
                <w:bCs/>
                <w:szCs w:val="24"/>
              </w:rPr>
              <w:t xml:space="preserve"> conf</w:t>
            </w:r>
            <w:r w:rsidRPr="005A753E">
              <w:rPr>
                <w:rFonts w:eastAsia="Times New Roman" w:cs="Arial"/>
                <w:bCs/>
                <w:szCs w:val="24"/>
              </w:rPr>
              <w:t>i</w:t>
            </w:r>
            <w:r w:rsidRPr="000C35AE">
              <w:rPr>
                <w:rFonts w:eastAsia="Times New Roman" w:cs="Arial"/>
                <w:bCs/>
                <w:szCs w:val="24"/>
              </w:rPr>
              <w:t>rmed that there would be no charge to the Town Council for this service.</w:t>
            </w:r>
          </w:p>
          <w:p w14:paraId="2C9AC0C3" w14:textId="556FB234" w:rsidR="003E1A50" w:rsidRPr="003E1A50" w:rsidRDefault="003E1A50" w:rsidP="003E1A50">
            <w:pPr>
              <w:overflowPunct w:val="0"/>
              <w:autoSpaceDE w:val="0"/>
              <w:autoSpaceDN w:val="0"/>
              <w:adjustRightInd w:val="0"/>
              <w:textAlignment w:val="baseline"/>
              <w:rPr>
                <w:rFonts w:eastAsia="Times New Roman" w:cs="Arial"/>
                <w:bCs/>
                <w:szCs w:val="24"/>
              </w:rPr>
            </w:pPr>
          </w:p>
        </w:tc>
      </w:tr>
      <w:tr w:rsidR="00226AAF" w:rsidRPr="00705622" w14:paraId="770B01C8" w14:textId="77777777" w:rsidTr="00D63022">
        <w:tc>
          <w:tcPr>
            <w:tcW w:w="711" w:type="dxa"/>
          </w:tcPr>
          <w:p w14:paraId="7BD995B5" w14:textId="77777777" w:rsidR="00226AAF" w:rsidRPr="00E827BD" w:rsidRDefault="00226AAF" w:rsidP="00065AB6">
            <w:pPr>
              <w:rPr>
                <w:rFonts w:cs="Arial"/>
                <w:b/>
                <w:bCs/>
                <w:szCs w:val="24"/>
              </w:rPr>
            </w:pPr>
          </w:p>
        </w:tc>
        <w:tc>
          <w:tcPr>
            <w:tcW w:w="1763" w:type="dxa"/>
            <w:gridSpan w:val="3"/>
          </w:tcPr>
          <w:p w14:paraId="44A3CE8E" w14:textId="7847A75B" w:rsidR="00226AAF" w:rsidRPr="00226AAF" w:rsidRDefault="00226AAF" w:rsidP="00065AB6">
            <w:pPr>
              <w:spacing w:after="200" w:line="276" w:lineRule="auto"/>
              <w:rPr>
                <w:rFonts w:eastAsia="Calibri" w:cs="Arial"/>
                <w:bCs/>
                <w:szCs w:val="24"/>
              </w:rPr>
            </w:pPr>
            <w:r w:rsidRPr="00226AAF">
              <w:rPr>
                <w:rFonts w:eastAsia="Calibri" w:cs="Arial"/>
                <w:bCs/>
                <w:szCs w:val="24"/>
              </w:rPr>
              <w:t>RESOLVED:</w:t>
            </w:r>
          </w:p>
        </w:tc>
        <w:tc>
          <w:tcPr>
            <w:tcW w:w="6552" w:type="dxa"/>
            <w:gridSpan w:val="7"/>
          </w:tcPr>
          <w:p w14:paraId="486F7489" w14:textId="2C28BE8F" w:rsidR="00226AAF" w:rsidRDefault="003934A2" w:rsidP="005A753E">
            <w:pPr>
              <w:overflowPunct w:val="0"/>
              <w:autoSpaceDE w:val="0"/>
              <w:autoSpaceDN w:val="0"/>
              <w:adjustRightInd w:val="0"/>
              <w:textAlignment w:val="baseline"/>
              <w:rPr>
                <w:rFonts w:eastAsia="Times New Roman" w:cs="Arial"/>
                <w:bCs/>
                <w:szCs w:val="24"/>
              </w:rPr>
            </w:pPr>
            <w:r w:rsidRPr="005A753E">
              <w:rPr>
                <w:rFonts w:eastAsia="Times New Roman" w:cs="Arial"/>
                <w:bCs/>
                <w:szCs w:val="24"/>
              </w:rPr>
              <w:t xml:space="preserve">That the </w:t>
            </w:r>
            <w:r w:rsidRPr="000C35AE">
              <w:rPr>
                <w:rFonts w:eastAsia="Times New Roman" w:cs="Arial"/>
                <w:bCs/>
                <w:szCs w:val="24"/>
              </w:rPr>
              <w:t>offer</w:t>
            </w:r>
            <w:r w:rsidRPr="005A753E">
              <w:rPr>
                <w:rFonts w:eastAsia="Times New Roman" w:cs="Arial"/>
                <w:bCs/>
                <w:szCs w:val="24"/>
              </w:rPr>
              <w:t xml:space="preserve"> from the Town Team</w:t>
            </w:r>
            <w:r w:rsidRPr="000C35AE">
              <w:rPr>
                <w:rFonts w:eastAsia="Times New Roman" w:cs="Arial"/>
                <w:bCs/>
                <w:szCs w:val="24"/>
              </w:rPr>
              <w:t xml:space="preserve"> to take over the planting and maintenance of the 2 large wooden planters in ‘Top’ and ‘Bottom’ Mossley</w:t>
            </w:r>
            <w:r w:rsidR="005A753E" w:rsidRPr="005A753E">
              <w:rPr>
                <w:rFonts w:eastAsia="Times New Roman" w:cs="Arial"/>
                <w:bCs/>
                <w:szCs w:val="24"/>
              </w:rPr>
              <w:t xml:space="preserve"> at no cost</w:t>
            </w:r>
            <w:r w:rsidR="007A454C">
              <w:rPr>
                <w:rFonts w:eastAsia="Times New Roman" w:cs="Arial"/>
                <w:bCs/>
                <w:szCs w:val="24"/>
              </w:rPr>
              <w:t>,</w:t>
            </w:r>
            <w:r w:rsidR="005A753E" w:rsidRPr="005A753E">
              <w:rPr>
                <w:rFonts w:eastAsia="Times New Roman" w:cs="Arial"/>
                <w:bCs/>
                <w:szCs w:val="24"/>
              </w:rPr>
              <w:t xml:space="preserve"> be approved.</w:t>
            </w:r>
          </w:p>
          <w:p w14:paraId="6551327E" w14:textId="5B9C25E7" w:rsidR="005A753E" w:rsidRPr="005A753E" w:rsidRDefault="005A753E" w:rsidP="005A753E">
            <w:pPr>
              <w:overflowPunct w:val="0"/>
              <w:autoSpaceDE w:val="0"/>
              <w:autoSpaceDN w:val="0"/>
              <w:adjustRightInd w:val="0"/>
              <w:textAlignment w:val="baseline"/>
              <w:rPr>
                <w:rFonts w:eastAsia="Times New Roman" w:cs="Arial"/>
                <w:bCs/>
                <w:szCs w:val="24"/>
              </w:rPr>
            </w:pPr>
          </w:p>
        </w:tc>
      </w:tr>
      <w:tr w:rsidR="00065AB6" w:rsidRPr="00705622" w14:paraId="327E04C6" w14:textId="77777777" w:rsidTr="00D63022">
        <w:tc>
          <w:tcPr>
            <w:tcW w:w="711" w:type="dxa"/>
          </w:tcPr>
          <w:p w14:paraId="0DAC4821" w14:textId="36864875" w:rsidR="00065AB6" w:rsidRPr="00E827BD" w:rsidRDefault="00D3083F" w:rsidP="00065AB6">
            <w:pPr>
              <w:rPr>
                <w:rFonts w:cs="Arial"/>
                <w:b/>
                <w:bCs/>
                <w:szCs w:val="24"/>
              </w:rPr>
            </w:pPr>
            <w:r w:rsidRPr="00E827BD">
              <w:rPr>
                <w:rFonts w:cs="Arial"/>
                <w:b/>
                <w:bCs/>
                <w:szCs w:val="24"/>
              </w:rPr>
              <w:t>2530</w:t>
            </w:r>
          </w:p>
        </w:tc>
        <w:tc>
          <w:tcPr>
            <w:tcW w:w="8315" w:type="dxa"/>
            <w:gridSpan w:val="10"/>
          </w:tcPr>
          <w:p w14:paraId="55B97BA2" w14:textId="59DF2EF8" w:rsidR="00065AB6" w:rsidRPr="00410648" w:rsidRDefault="00065AB6" w:rsidP="00065AB6">
            <w:pPr>
              <w:spacing w:after="200" w:line="276" w:lineRule="auto"/>
              <w:rPr>
                <w:rFonts w:eastAsia="Calibri" w:cs="Arial"/>
                <w:bCs/>
                <w:szCs w:val="24"/>
              </w:rPr>
            </w:pPr>
            <w:r w:rsidRPr="00410648">
              <w:rPr>
                <w:rFonts w:eastAsia="Calibri" w:cs="Arial"/>
                <w:b/>
                <w:szCs w:val="24"/>
              </w:rPr>
              <w:t>Mossley Town Council Public Clock</w:t>
            </w:r>
            <w:r>
              <w:rPr>
                <w:rFonts w:eastAsia="Calibri" w:cs="Arial"/>
                <w:b/>
                <w:szCs w:val="24"/>
              </w:rPr>
              <w:t xml:space="preserve"> </w:t>
            </w:r>
            <w:r>
              <w:rPr>
                <w:rFonts w:eastAsia="Calibri" w:cs="Arial"/>
                <w:bCs/>
                <w:szCs w:val="24"/>
              </w:rPr>
              <w:t>(See minute 2</w:t>
            </w:r>
            <w:r w:rsidR="001C6E4A">
              <w:rPr>
                <w:rFonts w:eastAsia="Calibri" w:cs="Arial"/>
                <w:bCs/>
                <w:szCs w:val="24"/>
              </w:rPr>
              <w:t>505</w:t>
            </w:r>
            <w:r>
              <w:rPr>
                <w:rFonts w:eastAsia="Calibri" w:cs="Arial"/>
                <w:bCs/>
                <w:szCs w:val="24"/>
              </w:rPr>
              <w:t xml:space="preserve"> of </w:t>
            </w:r>
            <w:r w:rsidR="001C6E4A">
              <w:rPr>
                <w:rFonts w:eastAsia="Calibri" w:cs="Arial"/>
                <w:bCs/>
                <w:szCs w:val="24"/>
              </w:rPr>
              <w:t>17 January 2024</w:t>
            </w:r>
            <w:r>
              <w:rPr>
                <w:rFonts w:eastAsia="Calibri" w:cs="Arial"/>
                <w:bCs/>
                <w:szCs w:val="24"/>
              </w:rPr>
              <w:t>)</w:t>
            </w:r>
          </w:p>
          <w:p w14:paraId="4F978A7B" w14:textId="77777777" w:rsidR="00065AB6" w:rsidRDefault="00065AB6" w:rsidP="001C6E4A">
            <w:pPr>
              <w:overflowPunct w:val="0"/>
              <w:autoSpaceDE w:val="0"/>
              <w:autoSpaceDN w:val="0"/>
              <w:adjustRightInd w:val="0"/>
              <w:textAlignment w:val="baseline"/>
              <w:rPr>
                <w:rFonts w:eastAsia="Times New Roman" w:cs="Arial"/>
                <w:bCs/>
                <w:szCs w:val="24"/>
              </w:rPr>
            </w:pPr>
            <w:r w:rsidRPr="00337E7E">
              <w:rPr>
                <w:rFonts w:eastAsia="Times New Roman" w:cs="Arial"/>
                <w:bCs/>
                <w:szCs w:val="24"/>
              </w:rPr>
              <w:t xml:space="preserve">The Clerk </w:t>
            </w:r>
            <w:r w:rsidR="001C6E4A">
              <w:rPr>
                <w:rFonts w:eastAsia="Times New Roman" w:cs="Arial"/>
                <w:bCs/>
                <w:szCs w:val="24"/>
              </w:rPr>
              <w:t xml:space="preserve">informed members that </w:t>
            </w:r>
            <w:r w:rsidR="002F6B9E">
              <w:rPr>
                <w:rFonts w:eastAsia="Times New Roman" w:cs="Arial"/>
                <w:bCs/>
                <w:szCs w:val="24"/>
              </w:rPr>
              <w:t>discussions were continuing to find a suitable contractor to repair the clock.</w:t>
            </w:r>
          </w:p>
          <w:p w14:paraId="2557C06E" w14:textId="2D242C9C" w:rsidR="002F6B9E" w:rsidRPr="00705622" w:rsidRDefault="002F6B9E" w:rsidP="001C6E4A">
            <w:pPr>
              <w:overflowPunct w:val="0"/>
              <w:autoSpaceDE w:val="0"/>
              <w:autoSpaceDN w:val="0"/>
              <w:adjustRightInd w:val="0"/>
              <w:textAlignment w:val="baseline"/>
              <w:rPr>
                <w:rFonts w:eastAsia="Calibri" w:cs="Arial"/>
                <w:b/>
                <w:szCs w:val="24"/>
              </w:rPr>
            </w:pPr>
          </w:p>
        </w:tc>
      </w:tr>
      <w:tr w:rsidR="00065AB6" w:rsidRPr="00705622" w14:paraId="5CC665AE" w14:textId="77777777" w:rsidTr="00D63022">
        <w:tc>
          <w:tcPr>
            <w:tcW w:w="711" w:type="dxa"/>
          </w:tcPr>
          <w:p w14:paraId="6DD1C9F2" w14:textId="77777777" w:rsidR="00065AB6" w:rsidRPr="00E827BD" w:rsidRDefault="00065AB6" w:rsidP="00065AB6">
            <w:pPr>
              <w:rPr>
                <w:rFonts w:cs="Arial"/>
                <w:b/>
                <w:bCs/>
                <w:szCs w:val="24"/>
              </w:rPr>
            </w:pPr>
          </w:p>
        </w:tc>
        <w:tc>
          <w:tcPr>
            <w:tcW w:w="1841" w:type="dxa"/>
            <w:gridSpan w:val="4"/>
          </w:tcPr>
          <w:p w14:paraId="79C56E48" w14:textId="0A90E020" w:rsidR="00065AB6" w:rsidRPr="00CB14AA" w:rsidRDefault="00065AB6" w:rsidP="00065AB6">
            <w:pPr>
              <w:overflowPunct w:val="0"/>
              <w:autoSpaceDE w:val="0"/>
              <w:autoSpaceDN w:val="0"/>
              <w:adjustRightInd w:val="0"/>
              <w:textAlignment w:val="baseline"/>
              <w:rPr>
                <w:rFonts w:eastAsia="Calibri" w:cs="Arial"/>
                <w:bCs/>
                <w:szCs w:val="24"/>
              </w:rPr>
            </w:pPr>
            <w:r w:rsidRPr="00CB14AA">
              <w:rPr>
                <w:rFonts w:eastAsia="Calibri" w:cs="Arial"/>
                <w:bCs/>
                <w:szCs w:val="24"/>
              </w:rPr>
              <w:t>RESOLVED:</w:t>
            </w:r>
          </w:p>
        </w:tc>
        <w:tc>
          <w:tcPr>
            <w:tcW w:w="6474" w:type="dxa"/>
            <w:gridSpan w:val="6"/>
          </w:tcPr>
          <w:p w14:paraId="3ADB4D17" w14:textId="2E812385" w:rsidR="00065AB6" w:rsidRDefault="00065AB6" w:rsidP="00065AB6">
            <w:pPr>
              <w:overflowPunct w:val="0"/>
              <w:autoSpaceDE w:val="0"/>
              <w:autoSpaceDN w:val="0"/>
              <w:adjustRightInd w:val="0"/>
              <w:textAlignment w:val="baseline"/>
              <w:rPr>
                <w:rFonts w:eastAsia="Calibri" w:cs="Arial"/>
                <w:bCs/>
                <w:szCs w:val="24"/>
              </w:rPr>
            </w:pPr>
            <w:r w:rsidRPr="00CB14AA">
              <w:rPr>
                <w:rFonts w:eastAsia="Calibri" w:cs="Arial"/>
                <w:bCs/>
                <w:szCs w:val="24"/>
              </w:rPr>
              <w:t>That the report be noted.</w:t>
            </w:r>
          </w:p>
          <w:p w14:paraId="243D3FD4" w14:textId="3F016BBC" w:rsidR="00065AB6" w:rsidRPr="00CB14AA" w:rsidRDefault="00065AB6" w:rsidP="00065AB6">
            <w:pPr>
              <w:overflowPunct w:val="0"/>
              <w:autoSpaceDE w:val="0"/>
              <w:autoSpaceDN w:val="0"/>
              <w:adjustRightInd w:val="0"/>
              <w:textAlignment w:val="baseline"/>
              <w:rPr>
                <w:rFonts w:eastAsia="Calibri" w:cs="Arial"/>
                <w:bCs/>
                <w:szCs w:val="24"/>
              </w:rPr>
            </w:pPr>
          </w:p>
        </w:tc>
      </w:tr>
      <w:tr w:rsidR="00065AB6" w:rsidRPr="00705622" w14:paraId="27059247" w14:textId="77777777" w:rsidTr="00D63022">
        <w:tc>
          <w:tcPr>
            <w:tcW w:w="711" w:type="dxa"/>
          </w:tcPr>
          <w:p w14:paraId="3EF29211" w14:textId="0E781B10" w:rsidR="00065AB6" w:rsidRPr="00E827BD" w:rsidRDefault="00D3083F" w:rsidP="00065AB6">
            <w:pPr>
              <w:rPr>
                <w:rFonts w:cs="Arial"/>
                <w:b/>
                <w:bCs/>
                <w:szCs w:val="24"/>
              </w:rPr>
            </w:pPr>
            <w:r w:rsidRPr="00E827BD">
              <w:rPr>
                <w:rFonts w:cs="Arial"/>
                <w:b/>
                <w:bCs/>
                <w:szCs w:val="24"/>
              </w:rPr>
              <w:t>2531</w:t>
            </w:r>
          </w:p>
        </w:tc>
        <w:tc>
          <w:tcPr>
            <w:tcW w:w="8315" w:type="dxa"/>
            <w:gridSpan w:val="10"/>
          </w:tcPr>
          <w:p w14:paraId="0D4724C9" w14:textId="306E6697" w:rsidR="00F353D7" w:rsidRPr="00410648" w:rsidRDefault="00065AB6" w:rsidP="00F353D7">
            <w:pPr>
              <w:spacing w:after="200" w:line="276" w:lineRule="auto"/>
              <w:rPr>
                <w:rFonts w:eastAsia="Calibri" w:cs="Arial"/>
                <w:bCs/>
                <w:szCs w:val="24"/>
              </w:rPr>
            </w:pPr>
            <w:r w:rsidRPr="00336430">
              <w:rPr>
                <w:rFonts w:eastAsia="Calibri" w:cs="Times New Roman"/>
                <w:b/>
                <w:bCs/>
                <w:kern w:val="2"/>
                <w14:ligatures w14:val="standardContextual"/>
              </w:rPr>
              <w:t>Proposed Cabinets at George Lawton Hall</w:t>
            </w:r>
            <w:r w:rsidR="00755905">
              <w:rPr>
                <w:rFonts w:eastAsia="Calibri" w:cs="Times New Roman"/>
                <w:b/>
                <w:bCs/>
                <w:kern w:val="2"/>
                <w14:ligatures w14:val="standardContextual"/>
              </w:rPr>
              <w:t xml:space="preserve"> </w:t>
            </w:r>
            <w:r w:rsidR="00F353D7">
              <w:rPr>
                <w:rFonts w:eastAsia="Calibri" w:cs="Arial"/>
                <w:bCs/>
                <w:szCs w:val="24"/>
              </w:rPr>
              <w:t>(See minute 250</w:t>
            </w:r>
            <w:r w:rsidR="00755905">
              <w:rPr>
                <w:rFonts w:eastAsia="Calibri" w:cs="Arial"/>
                <w:bCs/>
                <w:szCs w:val="24"/>
              </w:rPr>
              <w:t>7</w:t>
            </w:r>
            <w:r w:rsidR="00F353D7">
              <w:rPr>
                <w:rFonts w:eastAsia="Calibri" w:cs="Arial"/>
                <w:bCs/>
                <w:szCs w:val="24"/>
              </w:rPr>
              <w:t xml:space="preserve"> of 17 January 2024)</w:t>
            </w:r>
          </w:p>
          <w:p w14:paraId="7ADA6299" w14:textId="352E38AD" w:rsidR="00545965" w:rsidRPr="00545965" w:rsidRDefault="00545965" w:rsidP="00065AB6">
            <w:pPr>
              <w:spacing w:after="160" w:line="259" w:lineRule="auto"/>
              <w:rPr>
                <w:rFonts w:eastAsia="Calibri" w:cs="Times New Roman"/>
                <w:kern w:val="2"/>
                <w14:ligatures w14:val="standardContextual"/>
              </w:rPr>
            </w:pPr>
            <w:r>
              <w:rPr>
                <w:rFonts w:eastAsia="Calibri" w:cs="Times New Roman"/>
                <w:kern w:val="2"/>
                <w14:ligatures w14:val="standardContextual"/>
              </w:rPr>
              <w:t xml:space="preserve">Councillor </w:t>
            </w:r>
            <w:r w:rsidR="004D11A3">
              <w:rPr>
                <w:rFonts w:eastAsia="Calibri" w:cs="Times New Roman"/>
                <w:kern w:val="2"/>
                <w14:ligatures w14:val="standardContextual"/>
              </w:rPr>
              <w:t xml:space="preserve">Stephen Homer reported that discussions to </w:t>
            </w:r>
            <w:r w:rsidR="00755905">
              <w:rPr>
                <w:rFonts w:eastAsia="Calibri" w:cs="Times New Roman"/>
                <w:kern w:val="2"/>
                <w14:ligatures w14:val="standardContextual"/>
              </w:rPr>
              <w:t>source the cabinets were ongoing.</w:t>
            </w:r>
          </w:p>
        </w:tc>
      </w:tr>
      <w:tr w:rsidR="00065AB6" w:rsidRPr="00705622" w14:paraId="6B2E70A9" w14:textId="77777777" w:rsidTr="00D63022">
        <w:tc>
          <w:tcPr>
            <w:tcW w:w="711" w:type="dxa"/>
          </w:tcPr>
          <w:p w14:paraId="1D7F1262" w14:textId="77777777" w:rsidR="00065AB6" w:rsidRPr="00E827BD" w:rsidRDefault="00065AB6" w:rsidP="00065AB6">
            <w:pPr>
              <w:rPr>
                <w:rFonts w:cs="Arial"/>
                <w:b/>
                <w:bCs/>
                <w:szCs w:val="24"/>
              </w:rPr>
            </w:pPr>
          </w:p>
        </w:tc>
        <w:tc>
          <w:tcPr>
            <w:tcW w:w="1763" w:type="dxa"/>
            <w:gridSpan w:val="3"/>
          </w:tcPr>
          <w:p w14:paraId="6FB52ACA" w14:textId="03E3DCBB" w:rsidR="00065AB6" w:rsidRPr="005F39BA" w:rsidRDefault="00065AB6" w:rsidP="00065AB6">
            <w:pPr>
              <w:overflowPunct w:val="0"/>
              <w:autoSpaceDE w:val="0"/>
              <w:autoSpaceDN w:val="0"/>
              <w:adjustRightInd w:val="0"/>
              <w:textAlignment w:val="baseline"/>
              <w:rPr>
                <w:rFonts w:eastAsia="Calibri" w:cs="Arial"/>
                <w:bCs/>
                <w:szCs w:val="24"/>
              </w:rPr>
            </w:pPr>
            <w:r w:rsidRPr="005F39BA">
              <w:rPr>
                <w:rFonts w:eastAsia="Calibri" w:cs="Arial"/>
                <w:bCs/>
                <w:szCs w:val="24"/>
              </w:rPr>
              <w:t>RESOLVED:</w:t>
            </w:r>
          </w:p>
        </w:tc>
        <w:tc>
          <w:tcPr>
            <w:tcW w:w="6552" w:type="dxa"/>
            <w:gridSpan w:val="7"/>
          </w:tcPr>
          <w:p w14:paraId="5E18CA2E" w14:textId="77777777" w:rsidR="00065AB6" w:rsidRDefault="00065AB6" w:rsidP="00065AB6">
            <w:pPr>
              <w:overflowPunct w:val="0"/>
              <w:autoSpaceDE w:val="0"/>
              <w:autoSpaceDN w:val="0"/>
              <w:adjustRightInd w:val="0"/>
              <w:textAlignment w:val="baseline"/>
              <w:rPr>
                <w:rFonts w:eastAsia="Calibri" w:cs="Arial"/>
                <w:bCs/>
                <w:szCs w:val="24"/>
              </w:rPr>
            </w:pPr>
            <w:r>
              <w:rPr>
                <w:rFonts w:eastAsia="Calibri" w:cs="Arial"/>
                <w:bCs/>
                <w:szCs w:val="24"/>
              </w:rPr>
              <w:t>That the report be noted.</w:t>
            </w:r>
          </w:p>
          <w:p w14:paraId="2EF0E92F" w14:textId="7ADAEB8A" w:rsidR="00065AB6" w:rsidRPr="005F39BA" w:rsidRDefault="00065AB6" w:rsidP="00065AB6">
            <w:pPr>
              <w:overflowPunct w:val="0"/>
              <w:autoSpaceDE w:val="0"/>
              <w:autoSpaceDN w:val="0"/>
              <w:adjustRightInd w:val="0"/>
              <w:textAlignment w:val="baseline"/>
              <w:rPr>
                <w:rFonts w:eastAsia="Calibri" w:cs="Arial"/>
                <w:bCs/>
                <w:szCs w:val="24"/>
              </w:rPr>
            </w:pPr>
          </w:p>
        </w:tc>
      </w:tr>
      <w:tr w:rsidR="00065AB6" w:rsidRPr="00705622" w14:paraId="2E52F176" w14:textId="77777777" w:rsidTr="00D63022">
        <w:tc>
          <w:tcPr>
            <w:tcW w:w="711" w:type="dxa"/>
          </w:tcPr>
          <w:p w14:paraId="1DC1F438" w14:textId="373EBE3D" w:rsidR="00065AB6" w:rsidRPr="00E827BD" w:rsidRDefault="00065AB6" w:rsidP="00065AB6">
            <w:pPr>
              <w:rPr>
                <w:rFonts w:cs="Arial"/>
                <w:b/>
                <w:bCs/>
                <w:szCs w:val="24"/>
              </w:rPr>
            </w:pPr>
          </w:p>
        </w:tc>
        <w:tc>
          <w:tcPr>
            <w:tcW w:w="8315" w:type="dxa"/>
            <w:gridSpan w:val="10"/>
          </w:tcPr>
          <w:p w14:paraId="5D1CD453" w14:textId="77777777" w:rsidR="00065AB6" w:rsidRPr="00705622" w:rsidRDefault="00065AB6" w:rsidP="00065AB6">
            <w:pPr>
              <w:spacing w:after="200" w:line="276" w:lineRule="auto"/>
              <w:rPr>
                <w:rFonts w:eastAsia="Calibri" w:cs="Arial"/>
                <w:b/>
                <w:szCs w:val="24"/>
              </w:rPr>
            </w:pPr>
            <w:r w:rsidRPr="00705622">
              <w:rPr>
                <w:rFonts w:eastAsia="Calibri" w:cs="Arial"/>
                <w:b/>
                <w:szCs w:val="24"/>
              </w:rPr>
              <w:t>Planning Issues</w:t>
            </w:r>
          </w:p>
          <w:p w14:paraId="360A5B1B" w14:textId="77777777" w:rsidR="00065AB6" w:rsidRDefault="00065AB6" w:rsidP="00065AB6">
            <w:pPr>
              <w:overflowPunct w:val="0"/>
              <w:autoSpaceDE w:val="0"/>
              <w:autoSpaceDN w:val="0"/>
              <w:adjustRightInd w:val="0"/>
              <w:textAlignment w:val="baseline"/>
              <w:rPr>
                <w:rFonts w:eastAsia="Calibri" w:cs="Arial"/>
                <w:bCs/>
                <w:szCs w:val="24"/>
              </w:rPr>
            </w:pPr>
            <w:r w:rsidRPr="00705622">
              <w:rPr>
                <w:rFonts w:eastAsia="Calibri" w:cs="Arial"/>
                <w:bCs/>
                <w:szCs w:val="24"/>
              </w:rPr>
              <w:t>The Council considered the following planning applications:</w:t>
            </w:r>
          </w:p>
          <w:p w14:paraId="34C2C02B" w14:textId="77777777" w:rsidR="00065AB6" w:rsidRPr="00705622" w:rsidRDefault="00065AB6" w:rsidP="00065AB6">
            <w:pPr>
              <w:overflowPunct w:val="0"/>
              <w:autoSpaceDE w:val="0"/>
              <w:autoSpaceDN w:val="0"/>
              <w:adjustRightInd w:val="0"/>
              <w:textAlignment w:val="baseline"/>
              <w:rPr>
                <w:rFonts w:eastAsia="Calibri" w:cs="Arial"/>
                <w:b/>
                <w:szCs w:val="24"/>
              </w:rPr>
            </w:pPr>
          </w:p>
        </w:tc>
      </w:tr>
      <w:tr w:rsidR="00D63022" w:rsidRPr="00705622" w14:paraId="116C818D" w14:textId="77777777" w:rsidTr="00D63022">
        <w:tc>
          <w:tcPr>
            <w:tcW w:w="711" w:type="dxa"/>
          </w:tcPr>
          <w:p w14:paraId="62586127" w14:textId="77777777" w:rsidR="00D63022" w:rsidRPr="00E827BD" w:rsidRDefault="00D63022" w:rsidP="00D63022">
            <w:pPr>
              <w:rPr>
                <w:rFonts w:cs="Arial"/>
                <w:b/>
                <w:bCs/>
                <w:szCs w:val="24"/>
              </w:rPr>
            </w:pPr>
          </w:p>
        </w:tc>
        <w:tc>
          <w:tcPr>
            <w:tcW w:w="656" w:type="dxa"/>
          </w:tcPr>
          <w:p w14:paraId="1B02EEAE" w14:textId="4A2A4694" w:rsidR="00D63022" w:rsidRPr="00CC1575" w:rsidRDefault="00D63022" w:rsidP="00D63022">
            <w:pPr>
              <w:spacing w:after="200" w:line="276" w:lineRule="auto"/>
              <w:rPr>
                <w:rFonts w:eastAsia="Calibri" w:cs="Arial"/>
                <w:bCs/>
                <w:szCs w:val="24"/>
              </w:rPr>
            </w:pPr>
            <w:r w:rsidRPr="00CC1575">
              <w:rPr>
                <w:rFonts w:eastAsia="Calibri" w:cs="Arial"/>
                <w:bCs/>
                <w:szCs w:val="24"/>
              </w:rPr>
              <w:t>(i)</w:t>
            </w:r>
          </w:p>
        </w:tc>
        <w:tc>
          <w:tcPr>
            <w:tcW w:w="7659" w:type="dxa"/>
            <w:gridSpan w:val="9"/>
          </w:tcPr>
          <w:p w14:paraId="6129829A"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Removal of existing conservatory. Proposed single storey rear extension and rendered finish to existing dwelling at 21 Roaches Way Mossley (24/00058/FUL)</w:t>
            </w:r>
          </w:p>
          <w:p w14:paraId="73940ABA" w14:textId="79880307" w:rsidR="00D63022" w:rsidRPr="00650DDB" w:rsidRDefault="00D63022" w:rsidP="00D63022">
            <w:pPr>
              <w:rPr>
                <w:rFonts w:ascii="Tahoma" w:hAnsi="Tahoma" w:cs="Tahoma"/>
                <w:color w:val="000000"/>
                <w:shd w:val="clear" w:color="auto" w:fill="FFFFFF"/>
              </w:rPr>
            </w:pPr>
          </w:p>
        </w:tc>
      </w:tr>
      <w:tr w:rsidR="00D63022" w:rsidRPr="00705622" w14:paraId="429ED984" w14:textId="77777777" w:rsidTr="00D63022">
        <w:tc>
          <w:tcPr>
            <w:tcW w:w="711" w:type="dxa"/>
          </w:tcPr>
          <w:p w14:paraId="30A9B9AA" w14:textId="77777777" w:rsidR="00D63022" w:rsidRPr="00E827BD" w:rsidRDefault="00D63022" w:rsidP="00D63022">
            <w:pPr>
              <w:rPr>
                <w:rFonts w:cs="Arial"/>
                <w:b/>
                <w:bCs/>
                <w:szCs w:val="24"/>
              </w:rPr>
            </w:pPr>
          </w:p>
        </w:tc>
        <w:tc>
          <w:tcPr>
            <w:tcW w:w="656" w:type="dxa"/>
          </w:tcPr>
          <w:p w14:paraId="7A446D9F" w14:textId="6ABEEB43" w:rsidR="00D63022" w:rsidRPr="00CC1575" w:rsidRDefault="00D63022" w:rsidP="00D63022">
            <w:pPr>
              <w:spacing w:after="200" w:line="276" w:lineRule="auto"/>
              <w:rPr>
                <w:rFonts w:eastAsia="Calibri" w:cs="Arial"/>
                <w:bCs/>
                <w:szCs w:val="24"/>
              </w:rPr>
            </w:pPr>
            <w:r>
              <w:rPr>
                <w:rFonts w:eastAsia="Calibri" w:cs="Arial"/>
                <w:bCs/>
                <w:szCs w:val="24"/>
              </w:rPr>
              <w:t>(ii)</w:t>
            </w:r>
          </w:p>
        </w:tc>
        <w:tc>
          <w:tcPr>
            <w:tcW w:w="7659" w:type="dxa"/>
            <w:gridSpan w:val="9"/>
          </w:tcPr>
          <w:p w14:paraId="108442FD"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Construction of a Motor Control Centre (MCC) Kiosk in association with wider permitted development works off Manchester Road Mossley (24/00051/FUL)</w:t>
            </w:r>
          </w:p>
          <w:p w14:paraId="2E2E55D0" w14:textId="28B763BD" w:rsidR="00D63022" w:rsidRPr="00650DDB" w:rsidRDefault="00D63022" w:rsidP="00D63022">
            <w:pPr>
              <w:rPr>
                <w:rFonts w:ascii="Tahoma" w:hAnsi="Tahoma" w:cs="Tahoma"/>
                <w:color w:val="000000"/>
                <w:shd w:val="clear" w:color="auto" w:fill="FFFFFF"/>
              </w:rPr>
            </w:pPr>
          </w:p>
        </w:tc>
      </w:tr>
      <w:tr w:rsidR="00D63022" w:rsidRPr="00705622" w14:paraId="1E0AAE15" w14:textId="77777777" w:rsidTr="00D63022">
        <w:tc>
          <w:tcPr>
            <w:tcW w:w="711" w:type="dxa"/>
          </w:tcPr>
          <w:p w14:paraId="27112652" w14:textId="77777777" w:rsidR="00D63022" w:rsidRPr="00E827BD" w:rsidRDefault="00D63022" w:rsidP="00D63022">
            <w:pPr>
              <w:rPr>
                <w:rFonts w:cs="Arial"/>
                <w:b/>
                <w:bCs/>
                <w:szCs w:val="24"/>
              </w:rPr>
            </w:pPr>
          </w:p>
        </w:tc>
        <w:tc>
          <w:tcPr>
            <w:tcW w:w="656" w:type="dxa"/>
          </w:tcPr>
          <w:p w14:paraId="57F7F273" w14:textId="48830806" w:rsidR="00D63022" w:rsidRPr="00CC1575" w:rsidRDefault="00D63022" w:rsidP="00D63022">
            <w:pPr>
              <w:spacing w:after="200" w:line="276" w:lineRule="auto"/>
              <w:rPr>
                <w:rFonts w:eastAsia="Calibri" w:cs="Arial"/>
                <w:bCs/>
                <w:szCs w:val="24"/>
              </w:rPr>
            </w:pPr>
            <w:r>
              <w:rPr>
                <w:rFonts w:eastAsia="Calibri" w:cs="Arial"/>
                <w:bCs/>
                <w:szCs w:val="24"/>
              </w:rPr>
              <w:t>(iii)</w:t>
            </w:r>
          </w:p>
        </w:tc>
        <w:tc>
          <w:tcPr>
            <w:tcW w:w="7659" w:type="dxa"/>
            <w:gridSpan w:val="9"/>
          </w:tcPr>
          <w:p w14:paraId="3D0A8CBF"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 xml:space="preserve">Single storey flat roof extension and associated internal alterations to the EYFS area of the School at St </w:t>
            </w:r>
            <w:proofErr w:type="spellStart"/>
            <w:r>
              <w:rPr>
                <w:rFonts w:ascii="Tahoma" w:hAnsi="Tahoma" w:cs="Tahoma"/>
                <w:color w:val="000000"/>
                <w:shd w:val="clear" w:color="auto" w:fill="FFFFFF"/>
              </w:rPr>
              <w:t>Josephs</w:t>
            </w:r>
            <w:proofErr w:type="spellEnd"/>
            <w:r>
              <w:rPr>
                <w:rFonts w:ascii="Tahoma" w:hAnsi="Tahoma" w:cs="Tahoma"/>
                <w:color w:val="000000"/>
                <w:shd w:val="clear" w:color="auto" w:fill="FFFFFF"/>
              </w:rPr>
              <w:t xml:space="preserve"> Roman Catholic Primary School Curzon Street Mossley (24/00043/FUL)</w:t>
            </w:r>
          </w:p>
          <w:p w14:paraId="5E1D1DBC" w14:textId="2B49EE2A" w:rsidR="00D63022" w:rsidRPr="00650DDB" w:rsidRDefault="00D63022" w:rsidP="00D63022">
            <w:pPr>
              <w:rPr>
                <w:rFonts w:ascii="Tahoma" w:hAnsi="Tahoma" w:cs="Tahoma"/>
                <w:color w:val="000000"/>
                <w:shd w:val="clear" w:color="auto" w:fill="FFFFFF"/>
              </w:rPr>
            </w:pPr>
          </w:p>
        </w:tc>
      </w:tr>
      <w:tr w:rsidR="00D63022" w:rsidRPr="00705622" w14:paraId="55E5B2AB" w14:textId="77777777" w:rsidTr="00D63022">
        <w:tc>
          <w:tcPr>
            <w:tcW w:w="711" w:type="dxa"/>
          </w:tcPr>
          <w:p w14:paraId="1AC52DFA" w14:textId="77777777" w:rsidR="00D63022" w:rsidRPr="00E827BD" w:rsidRDefault="00D63022" w:rsidP="00D63022">
            <w:pPr>
              <w:rPr>
                <w:rFonts w:cs="Arial"/>
                <w:b/>
                <w:bCs/>
                <w:szCs w:val="24"/>
              </w:rPr>
            </w:pPr>
          </w:p>
        </w:tc>
        <w:tc>
          <w:tcPr>
            <w:tcW w:w="656" w:type="dxa"/>
          </w:tcPr>
          <w:p w14:paraId="19819B33" w14:textId="7DACEBA8" w:rsidR="00D63022" w:rsidRPr="00CC1575" w:rsidRDefault="00D63022" w:rsidP="00D63022">
            <w:pPr>
              <w:spacing w:after="200" w:line="276" w:lineRule="auto"/>
              <w:rPr>
                <w:rFonts w:eastAsia="Calibri" w:cs="Arial"/>
                <w:bCs/>
                <w:szCs w:val="24"/>
              </w:rPr>
            </w:pPr>
            <w:r>
              <w:rPr>
                <w:rFonts w:eastAsia="Calibri" w:cs="Arial"/>
                <w:bCs/>
                <w:szCs w:val="24"/>
              </w:rPr>
              <w:t>(iv)</w:t>
            </w:r>
          </w:p>
        </w:tc>
        <w:tc>
          <w:tcPr>
            <w:tcW w:w="7659" w:type="dxa"/>
            <w:gridSpan w:val="9"/>
          </w:tcPr>
          <w:p w14:paraId="1C2BC307" w14:textId="01B5CCD3" w:rsidR="00D63022" w:rsidRPr="00F24FDA" w:rsidRDefault="00D63022" w:rsidP="00D63022">
            <w:pPr>
              <w:rPr>
                <w:rFonts w:ascii="Tahoma" w:hAnsi="Tahoma" w:cs="Tahoma"/>
                <w:color w:val="000000"/>
                <w:shd w:val="clear" w:color="auto" w:fill="FFFFFF"/>
              </w:rPr>
            </w:pPr>
            <w:r>
              <w:rPr>
                <w:rFonts w:ascii="Tahoma" w:hAnsi="Tahoma" w:cs="Tahoma"/>
                <w:color w:val="000000"/>
                <w:shd w:val="clear" w:color="auto" w:fill="FFFFFF"/>
              </w:rPr>
              <w:t xml:space="preserve">Single storey side extension, first floor rear extension and loft conversion. including patio and retaining wall to front of property. (Re-submission of 23/00041/FUL) at </w:t>
            </w:r>
            <w:proofErr w:type="spellStart"/>
            <w:r>
              <w:rPr>
                <w:rFonts w:ascii="Tahoma" w:hAnsi="Tahoma" w:cs="Tahoma"/>
                <w:color w:val="000000"/>
                <w:shd w:val="clear" w:color="auto" w:fill="FFFFFF"/>
              </w:rPr>
              <w:t>Wellswood</w:t>
            </w:r>
            <w:proofErr w:type="spellEnd"/>
            <w:r>
              <w:rPr>
                <w:rFonts w:ascii="Tahoma" w:hAnsi="Tahoma" w:cs="Tahoma"/>
                <w:color w:val="000000"/>
                <w:shd w:val="clear" w:color="auto" w:fill="FFFFFF"/>
              </w:rPr>
              <w:t xml:space="preserve"> </w:t>
            </w:r>
            <w:proofErr w:type="gramStart"/>
            <w:r>
              <w:rPr>
                <w:rFonts w:ascii="Tahoma" w:hAnsi="Tahoma" w:cs="Tahoma"/>
                <w:color w:val="000000"/>
                <w:shd w:val="clear" w:color="auto" w:fill="FFFFFF"/>
              </w:rPr>
              <w:t>The</w:t>
            </w:r>
            <w:proofErr w:type="gramEnd"/>
            <w:r>
              <w:rPr>
                <w:rFonts w:ascii="Tahoma" w:hAnsi="Tahoma" w:cs="Tahoma"/>
                <w:color w:val="000000"/>
                <w:shd w:val="clear" w:color="auto" w:fill="FFFFFF"/>
              </w:rPr>
              <w:t xml:space="preserve"> Elms Mossley (24/00039/FUL)</w:t>
            </w:r>
          </w:p>
        </w:tc>
      </w:tr>
      <w:tr w:rsidR="00D63022" w:rsidRPr="00705622" w14:paraId="288DA5B7" w14:textId="77777777" w:rsidTr="00D63022">
        <w:tc>
          <w:tcPr>
            <w:tcW w:w="711" w:type="dxa"/>
          </w:tcPr>
          <w:p w14:paraId="097E0BF2" w14:textId="77777777" w:rsidR="00D63022" w:rsidRPr="00E827BD" w:rsidRDefault="00D63022" w:rsidP="00D63022">
            <w:pPr>
              <w:rPr>
                <w:rFonts w:cs="Arial"/>
                <w:b/>
                <w:bCs/>
                <w:szCs w:val="24"/>
              </w:rPr>
            </w:pPr>
          </w:p>
        </w:tc>
        <w:tc>
          <w:tcPr>
            <w:tcW w:w="656" w:type="dxa"/>
          </w:tcPr>
          <w:p w14:paraId="439CEC93" w14:textId="2633C847" w:rsidR="00D63022" w:rsidRPr="00CC1575" w:rsidRDefault="00D63022" w:rsidP="00D63022">
            <w:pPr>
              <w:spacing w:after="200" w:line="276" w:lineRule="auto"/>
              <w:rPr>
                <w:rFonts w:eastAsia="Calibri" w:cs="Arial"/>
                <w:bCs/>
                <w:szCs w:val="24"/>
              </w:rPr>
            </w:pPr>
            <w:r>
              <w:rPr>
                <w:rFonts w:eastAsia="Calibri" w:cs="Arial"/>
                <w:bCs/>
                <w:szCs w:val="24"/>
              </w:rPr>
              <w:t>(v)</w:t>
            </w:r>
          </w:p>
        </w:tc>
        <w:tc>
          <w:tcPr>
            <w:tcW w:w="7659" w:type="dxa"/>
            <w:gridSpan w:val="9"/>
          </w:tcPr>
          <w:p w14:paraId="4BB7C421"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First floor extension and conservatory replacement with masonry walls and solid roof with roof lights at 29 The Spindles Mossley (24/00028/FUL)</w:t>
            </w:r>
          </w:p>
          <w:p w14:paraId="762C9CF0" w14:textId="3678D214" w:rsidR="00D63022" w:rsidRPr="00CC1575" w:rsidRDefault="00D63022" w:rsidP="00D63022">
            <w:pPr>
              <w:rPr>
                <w:rFonts w:eastAsia="Calibri" w:cs="Arial"/>
                <w:bCs/>
                <w:szCs w:val="24"/>
              </w:rPr>
            </w:pPr>
          </w:p>
        </w:tc>
      </w:tr>
      <w:tr w:rsidR="00D63022" w:rsidRPr="00705622" w14:paraId="2B1AF9E7" w14:textId="77777777" w:rsidTr="00D63022">
        <w:tc>
          <w:tcPr>
            <w:tcW w:w="711" w:type="dxa"/>
          </w:tcPr>
          <w:p w14:paraId="271352AE" w14:textId="77777777" w:rsidR="00D63022" w:rsidRPr="00E827BD" w:rsidRDefault="00D63022" w:rsidP="00D63022">
            <w:pPr>
              <w:rPr>
                <w:rFonts w:cs="Arial"/>
                <w:b/>
                <w:bCs/>
                <w:szCs w:val="24"/>
              </w:rPr>
            </w:pPr>
          </w:p>
        </w:tc>
        <w:tc>
          <w:tcPr>
            <w:tcW w:w="656" w:type="dxa"/>
          </w:tcPr>
          <w:p w14:paraId="2B57A60B" w14:textId="50A5356C" w:rsidR="00D63022" w:rsidRDefault="00D63022" w:rsidP="00D63022">
            <w:pPr>
              <w:spacing w:after="200" w:line="276" w:lineRule="auto"/>
              <w:rPr>
                <w:rFonts w:eastAsia="Calibri" w:cs="Arial"/>
                <w:bCs/>
                <w:szCs w:val="24"/>
              </w:rPr>
            </w:pPr>
            <w:r>
              <w:rPr>
                <w:rFonts w:eastAsia="Calibri" w:cs="Arial"/>
                <w:bCs/>
                <w:szCs w:val="24"/>
              </w:rPr>
              <w:t>(vi)</w:t>
            </w:r>
          </w:p>
        </w:tc>
        <w:tc>
          <w:tcPr>
            <w:tcW w:w="7659" w:type="dxa"/>
            <w:gridSpan w:val="9"/>
          </w:tcPr>
          <w:p w14:paraId="63EC0BBD"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Proposed agricultural building for the storage of farmyard manure and hardstanding area at Hole House Farm Huddersfield Road Mossley (24/00104/FUL)</w:t>
            </w:r>
          </w:p>
          <w:p w14:paraId="5C89BCC0" w14:textId="77777777" w:rsidR="00D63022" w:rsidRPr="00CC1575" w:rsidRDefault="00D63022" w:rsidP="00D63022">
            <w:pPr>
              <w:rPr>
                <w:rFonts w:eastAsia="Calibri" w:cs="Arial"/>
                <w:bCs/>
                <w:szCs w:val="24"/>
              </w:rPr>
            </w:pPr>
          </w:p>
        </w:tc>
      </w:tr>
      <w:tr w:rsidR="00D63022" w:rsidRPr="00705622" w14:paraId="7E791573" w14:textId="77777777" w:rsidTr="00D63022">
        <w:tc>
          <w:tcPr>
            <w:tcW w:w="711" w:type="dxa"/>
          </w:tcPr>
          <w:p w14:paraId="44F1D8D3" w14:textId="77777777" w:rsidR="00D63022" w:rsidRPr="00E827BD" w:rsidRDefault="00D63022" w:rsidP="00D63022">
            <w:pPr>
              <w:rPr>
                <w:rFonts w:cs="Arial"/>
                <w:b/>
                <w:bCs/>
                <w:szCs w:val="24"/>
              </w:rPr>
            </w:pPr>
          </w:p>
        </w:tc>
        <w:tc>
          <w:tcPr>
            <w:tcW w:w="656" w:type="dxa"/>
          </w:tcPr>
          <w:p w14:paraId="0D18028D" w14:textId="6DF34636" w:rsidR="00D63022" w:rsidRDefault="00D63022" w:rsidP="00D63022">
            <w:pPr>
              <w:spacing w:after="200" w:line="276" w:lineRule="auto"/>
              <w:rPr>
                <w:rFonts w:eastAsia="Calibri" w:cs="Arial"/>
                <w:bCs/>
                <w:szCs w:val="24"/>
              </w:rPr>
            </w:pPr>
            <w:r>
              <w:rPr>
                <w:rFonts w:eastAsia="Calibri" w:cs="Arial"/>
                <w:bCs/>
                <w:szCs w:val="24"/>
              </w:rPr>
              <w:t>(vii)</w:t>
            </w:r>
          </w:p>
        </w:tc>
        <w:tc>
          <w:tcPr>
            <w:tcW w:w="7659" w:type="dxa"/>
            <w:gridSpan w:val="9"/>
          </w:tcPr>
          <w:p w14:paraId="718B451F" w14:textId="77777777" w:rsidR="00D63022" w:rsidRDefault="00D63022" w:rsidP="00D63022">
            <w:pPr>
              <w:rPr>
                <w:rFonts w:ascii="Tahoma" w:hAnsi="Tahoma" w:cs="Tahoma"/>
                <w:color w:val="000000"/>
                <w:shd w:val="clear" w:color="auto" w:fill="FFFFFF"/>
              </w:rPr>
            </w:pPr>
            <w:r>
              <w:rPr>
                <w:rFonts w:ascii="Tahoma" w:hAnsi="Tahoma" w:cs="Tahoma"/>
                <w:color w:val="000000"/>
                <w:shd w:val="clear" w:color="auto" w:fill="FFFFFF"/>
              </w:rPr>
              <w:t>Change of use of the rear part of an existing warehouse (Use Class B8) to an indoor football and cricket sports facility (Use Class E) Royal Works Waggon Road Mossley (24/00091/FUL)</w:t>
            </w:r>
          </w:p>
          <w:p w14:paraId="6D26A446" w14:textId="77777777" w:rsidR="00D63022" w:rsidRPr="00CC1575" w:rsidRDefault="00D63022" w:rsidP="00D63022">
            <w:pPr>
              <w:rPr>
                <w:rFonts w:eastAsia="Calibri" w:cs="Arial"/>
                <w:bCs/>
                <w:szCs w:val="24"/>
              </w:rPr>
            </w:pPr>
          </w:p>
        </w:tc>
      </w:tr>
      <w:tr w:rsidR="00D63022" w:rsidRPr="00705622" w14:paraId="136DD413" w14:textId="77777777" w:rsidTr="00D63022">
        <w:tc>
          <w:tcPr>
            <w:tcW w:w="711" w:type="dxa"/>
          </w:tcPr>
          <w:p w14:paraId="0638DF15" w14:textId="77777777" w:rsidR="00D63022" w:rsidRPr="00E827BD" w:rsidRDefault="00D63022" w:rsidP="00D63022">
            <w:pPr>
              <w:rPr>
                <w:rFonts w:cs="Arial"/>
                <w:b/>
                <w:bCs/>
                <w:szCs w:val="24"/>
              </w:rPr>
            </w:pPr>
          </w:p>
        </w:tc>
        <w:tc>
          <w:tcPr>
            <w:tcW w:w="656" w:type="dxa"/>
          </w:tcPr>
          <w:p w14:paraId="4ED2D74F" w14:textId="7909820B" w:rsidR="00D63022" w:rsidRDefault="00D63022" w:rsidP="00D63022">
            <w:pPr>
              <w:spacing w:after="200" w:line="276" w:lineRule="auto"/>
              <w:rPr>
                <w:rFonts w:eastAsia="Calibri" w:cs="Arial"/>
                <w:bCs/>
                <w:szCs w:val="24"/>
              </w:rPr>
            </w:pPr>
            <w:r>
              <w:rPr>
                <w:rFonts w:eastAsia="Calibri" w:cs="Arial"/>
                <w:bCs/>
                <w:szCs w:val="24"/>
              </w:rPr>
              <w:t>(viii)</w:t>
            </w:r>
          </w:p>
        </w:tc>
        <w:tc>
          <w:tcPr>
            <w:tcW w:w="7659" w:type="dxa"/>
            <w:gridSpan w:val="9"/>
          </w:tcPr>
          <w:p w14:paraId="337F06D4" w14:textId="77777777" w:rsidR="00D63022" w:rsidRDefault="00A514AE" w:rsidP="00D63022">
            <w:pPr>
              <w:rPr>
                <w:rFonts w:ascii="Tahoma" w:hAnsi="Tahoma" w:cs="Tahoma"/>
                <w:color w:val="000000"/>
                <w:shd w:val="clear" w:color="auto" w:fill="FFFFFF"/>
              </w:rPr>
            </w:pPr>
            <w:r w:rsidRPr="00A514AE">
              <w:rPr>
                <w:rFonts w:ascii="Tahoma" w:hAnsi="Tahoma" w:cs="Tahoma"/>
                <w:color w:val="000000"/>
                <w:shd w:val="clear" w:color="auto" w:fill="FFFFFF"/>
              </w:rPr>
              <w:t>Full discharge of Condition 27 (Protected Species) and Condition 28 (Eradication of Cotoneaster) of planning reference 23/00680/FUL at former Mossley Hollins High School, Huddersfield Road Mossley (24/00015/PLCOND)</w:t>
            </w:r>
            <w:r w:rsidR="00513C04">
              <w:rPr>
                <w:rFonts w:ascii="Tahoma" w:hAnsi="Tahoma" w:cs="Tahoma"/>
                <w:color w:val="000000"/>
                <w:shd w:val="clear" w:color="auto" w:fill="FFFFFF"/>
              </w:rPr>
              <w:t>.</w:t>
            </w:r>
          </w:p>
          <w:p w14:paraId="099AD1C3" w14:textId="231D40DD" w:rsidR="00513C04" w:rsidRPr="00CC1575" w:rsidRDefault="00513C04" w:rsidP="00D63022">
            <w:pPr>
              <w:rPr>
                <w:rFonts w:eastAsia="Calibri" w:cs="Arial"/>
                <w:bCs/>
                <w:szCs w:val="24"/>
              </w:rPr>
            </w:pPr>
          </w:p>
        </w:tc>
      </w:tr>
      <w:tr w:rsidR="00513C04" w:rsidRPr="00705622" w14:paraId="4A1A4CDE" w14:textId="77777777" w:rsidTr="00BE59A4">
        <w:tc>
          <w:tcPr>
            <w:tcW w:w="711" w:type="dxa"/>
          </w:tcPr>
          <w:p w14:paraId="776D9326" w14:textId="77777777" w:rsidR="00513C04" w:rsidRPr="00E827BD" w:rsidRDefault="00513C04" w:rsidP="00D63022">
            <w:pPr>
              <w:rPr>
                <w:rFonts w:cs="Arial"/>
                <w:b/>
                <w:bCs/>
                <w:szCs w:val="24"/>
              </w:rPr>
            </w:pPr>
          </w:p>
        </w:tc>
        <w:tc>
          <w:tcPr>
            <w:tcW w:w="8315" w:type="dxa"/>
            <w:gridSpan w:val="10"/>
          </w:tcPr>
          <w:p w14:paraId="5BFE32A2" w14:textId="77777777" w:rsidR="00513C04" w:rsidRDefault="00CF2CE1" w:rsidP="00D63022">
            <w:pPr>
              <w:rPr>
                <w:rFonts w:eastAsia="Calibri" w:cs="Arial"/>
                <w:bCs/>
                <w:szCs w:val="24"/>
              </w:rPr>
            </w:pPr>
            <w:r>
              <w:rPr>
                <w:rFonts w:eastAsia="Calibri" w:cs="Arial"/>
                <w:bCs/>
                <w:szCs w:val="24"/>
              </w:rPr>
              <w:t xml:space="preserve">The Clerk reminded members that the response received from the </w:t>
            </w:r>
            <w:r w:rsidR="004A26AB">
              <w:rPr>
                <w:rFonts w:eastAsia="Calibri" w:cs="Arial"/>
                <w:bCs/>
                <w:szCs w:val="24"/>
              </w:rPr>
              <w:t>Interim Head of Planning at Tameside MBC</w:t>
            </w:r>
            <w:r w:rsidR="00B029AA">
              <w:rPr>
                <w:rFonts w:eastAsia="Calibri" w:cs="Arial"/>
                <w:bCs/>
                <w:szCs w:val="24"/>
              </w:rPr>
              <w:t xml:space="preserve"> in response to the Town Council’s concerns about recent planning applications for residential developments at Hey Farm and Mossley Hollins; and the non-determination of an application at Manchester Road, had been circulated to members for information.</w:t>
            </w:r>
          </w:p>
          <w:p w14:paraId="0BFED411" w14:textId="7C75DFAA" w:rsidR="001730BF" w:rsidRPr="00CC1575" w:rsidRDefault="001730BF" w:rsidP="00D63022">
            <w:pPr>
              <w:rPr>
                <w:rFonts w:eastAsia="Calibri" w:cs="Arial"/>
                <w:bCs/>
                <w:szCs w:val="24"/>
              </w:rPr>
            </w:pPr>
          </w:p>
        </w:tc>
      </w:tr>
      <w:tr w:rsidR="001730BF" w:rsidRPr="00705622" w14:paraId="0B46A443" w14:textId="77777777" w:rsidTr="000F3980">
        <w:tc>
          <w:tcPr>
            <w:tcW w:w="711" w:type="dxa"/>
          </w:tcPr>
          <w:p w14:paraId="5D1B2124" w14:textId="77777777" w:rsidR="001730BF" w:rsidRPr="00E827BD" w:rsidRDefault="001730BF" w:rsidP="00D63022">
            <w:pPr>
              <w:rPr>
                <w:rFonts w:cs="Arial"/>
                <w:b/>
                <w:bCs/>
                <w:szCs w:val="24"/>
              </w:rPr>
            </w:pPr>
          </w:p>
        </w:tc>
        <w:tc>
          <w:tcPr>
            <w:tcW w:w="1763" w:type="dxa"/>
            <w:gridSpan w:val="3"/>
          </w:tcPr>
          <w:p w14:paraId="05AFA36C" w14:textId="768CEC3A" w:rsidR="001730BF" w:rsidRPr="00CC1575" w:rsidRDefault="001730BF" w:rsidP="00D63022">
            <w:pPr>
              <w:spacing w:after="200" w:line="276" w:lineRule="auto"/>
              <w:rPr>
                <w:rFonts w:eastAsia="Calibri" w:cs="Arial"/>
                <w:bCs/>
                <w:szCs w:val="24"/>
              </w:rPr>
            </w:pPr>
            <w:r>
              <w:rPr>
                <w:rFonts w:eastAsia="Calibri" w:cs="Arial"/>
                <w:bCs/>
                <w:szCs w:val="24"/>
              </w:rPr>
              <w:t>RESOLVED:</w:t>
            </w:r>
          </w:p>
        </w:tc>
        <w:tc>
          <w:tcPr>
            <w:tcW w:w="6552" w:type="dxa"/>
            <w:gridSpan w:val="7"/>
          </w:tcPr>
          <w:p w14:paraId="2934DEB3" w14:textId="371C99A4" w:rsidR="001730BF" w:rsidRDefault="001730BF" w:rsidP="00D63022">
            <w:pPr>
              <w:rPr>
                <w:rFonts w:eastAsia="Calibri" w:cs="Arial"/>
                <w:bCs/>
                <w:szCs w:val="24"/>
              </w:rPr>
            </w:pPr>
            <w:r>
              <w:rPr>
                <w:rFonts w:eastAsia="Calibri" w:cs="Arial"/>
                <w:bCs/>
                <w:szCs w:val="24"/>
              </w:rPr>
              <w:t xml:space="preserve">That the report of the </w:t>
            </w:r>
            <w:r w:rsidR="00356580">
              <w:rPr>
                <w:rFonts w:eastAsia="Calibri" w:cs="Arial"/>
                <w:bCs/>
                <w:szCs w:val="24"/>
              </w:rPr>
              <w:t>C</w:t>
            </w:r>
            <w:r>
              <w:rPr>
                <w:rFonts w:eastAsia="Calibri" w:cs="Arial"/>
                <w:bCs/>
                <w:szCs w:val="24"/>
              </w:rPr>
              <w:t>lerk and the planning applications listed above be noted</w:t>
            </w:r>
            <w:r w:rsidR="000D05F8">
              <w:rPr>
                <w:rFonts w:eastAsia="Calibri" w:cs="Arial"/>
                <w:bCs/>
                <w:szCs w:val="24"/>
              </w:rPr>
              <w:t>.</w:t>
            </w:r>
          </w:p>
          <w:p w14:paraId="66CE169E" w14:textId="58711B4D" w:rsidR="000D05F8" w:rsidRPr="00CC1575" w:rsidRDefault="000D05F8" w:rsidP="00D63022">
            <w:pPr>
              <w:rPr>
                <w:rFonts w:eastAsia="Calibri" w:cs="Arial"/>
                <w:bCs/>
                <w:szCs w:val="24"/>
              </w:rPr>
            </w:pPr>
          </w:p>
        </w:tc>
      </w:tr>
      <w:tr w:rsidR="00D63022" w:rsidRPr="00705622" w14:paraId="1EACBC5C" w14:textId="77777777" w:rsidTr="00D63022">
        <w:tc>
          <w:tcPr>
            <w:tcW w:w="711" w:type="dxa"/>
          </w:tcPr>
          <w:p w14:paraId="563986B1" w14:textId="31FDCF72" w:rsidR="00D63022" w:rsidRPr="00E827BD" w:rsidRDefault="00D3083F" w:rsidP="00D63022">
            <w:pPr>
              <w:rPr>
                <w:rFonts w:cs="Arial"/>
                <w:b/>
                <w:bCs/>
                <w:szCs w:val="24"/>
              </w:rPr>
            </w:pPr>
            <w:r w:rsidRPr="00E827BD">
              <w:rPr>
                <w:rFonts w:cs="Arial"/>
                <w:b/>
                <w:bCs/>
                <w:szCs w:val="24"/>
              </w:rPr>
              <w:t>2532</w:t>
            </w:r>
          </w:p>
        </w:tc>
        <w:tc>
          <w:tcPr>
            <w:tcW w:w="8315" w:type="dxa"/>
            <w:gridSpan w:val="10"/>
          </w:tcPr>
          <w:p w14:paraId="7EA890EA" w14:textId="77777777" w:rsidR="00D63022" w:rsidRPr="00356580" w:rsidRDefault="00D63022" w:rsidP="00D63022">
            <w:pPr>
              <w:spacing w:after="200" w:line="276" w:lineRule="auto"/>
              <w:rPr>
                <w:rFonts w:eastAsia="Calibri" w:cs="Arial"/>
                <w:b/>
                <w:szCs w:val="24"/>
              </w:rPr>
            </w:pPr>
            <w:r w:rsidRPr="00356580">
              <w:rPr>
                <w:rFonts w:eastAsia="Calibri" w:cs="Arial"/>
                <w:b/>
                <w:szCs w:val="24"/>
              </w:rPr>
              <w:t>Chair’s Report</w:t>
            </w:r>
          </w:p>
          <w:p w14:paraId="5F00944C" w14:textId="77777777" w:rsidR="00D63022" w:rsidRDefault="00D63022" w:rsidP="00D63022">
            <w:pPr>
              <w:overflowPunct w:val="0"/>
              <w:autoSpaceDE w:val="0"/>
              <w:autoSpaceDN w:val="0"/>
              <w:adjustRightInd w:val="0"/>
              <w:textAlignment w:val="baseline"/>
              <w:rPr>
                <w:rFonts w:eastAsia="Calibri" w:cs="Arial"/>
                <w:bCs/>
                <w:szCs w:val="24"/>
              </w:rPr>
            </w:pPr>
            <w:r>
              <w:rPr>
                <w:rFonts w:eastAsia="Calibri" w:cs="Arial"/>
                <w:bCs/>
                <w:szCs w:val="24"/>
              </w:rPr>
              <w:t>No additional items were reported.</w:t>
            </w:r>
          </w:p>
          <w:p w14:paraId="76A12246" w14:textId="3FE9D400" w:rsidR="00D63022" w:rsidRPr="00705622" w:rsidRDefault="00D63022" w:rsidP="00D63022">
            <w:pPr>
              <w:overflowPunct w:val="0"/>
              <w:autoSpaceDE w:val="0"/>
              <w:autoSpaceDN w:val="0"/>
              <w:adjustRightInd w:val="0"/>
              <w:textAlignment w:val="baseline"/>
              <w:rPr>
                <w:rFonts w:eastAsia="Calibri" w:cs="Arial"/>
                <w:bCs/>
                <w:szCs w:val="24"/>
              </w:rPr>
            </w:pPr>
          </w:p>
        </w:tc>
      </w:tr>
      <w:tr w:rsidR="002B1602" w:rsidRPr="00705622" w14:paraId="0130D53A" w14:textId="77777777" w:rsidTr="00D63022">
        <w:tc>
          <w:tcPr>
            <w:tcW w:w="711" w:type="dxa"/>
          </w:tcPr>
          <w:p w14:paraId="7A933E83" w14:textId="7EF45B25" w:rsidR="002B1602" w:rsidRPr="00E827BD" w:rsidRDefault="00D3083F" w:rsidP="00D63022">
            <w:pPr>
              <w:rPr>
                <w:rFonts w:cs="Arial"/>
                <w:b/>
                <w:bCs/>
                <w:szCs w:val="24"/>
              </w:rPr>
            </w:pPr>
            <w:r w:rsidRPr="00E827BD">
              <w:rPr>
                <w:rFonts w:cs="Arial"/>
                <w:b/>
                <w:bCs/>
                <w:szCs w:val="24"/>
              </w:rPr>
              <w:t>2533</w:t>
            </w:r>
          </w:p>
        </w:tc>
        <w:tc>
          <w:tcPr>
            <w:tcW w:w="8315" w:type="dxa"/>
            <w:gridSpan w:val="10"/>
          </w:tcPr>
          <w:p w14:paraId="4970B729" w14:textId="77777777" w:rsidR="002B1602" w:rsidRPr="002B1602" w:rsidRDefault="002B1602" w:rsidP="002B1602">
            <w:pPr>
              <w:spacing w:after="200" w:line="276" w:lineRule="auto"/>
              <w:rPr>
                <w:rFonts w:eastAsia="Calibri" w:cs="Arial"/>
                <w:b/>
                <w:szCs w:val="24"/>
              </w:rPr>
            </w:pPr>
            <w:r w:rsidRPr="002B1602">
              <w:rPr>
                <w:rFonts w:eastAsia="Calibri" w:cs="Arial"/>
                <w:b/>
                <w:szCs w:val="24"/>
              </w:rPr>
              <w:t>Updates and Reports from Town Team and Other Agencies</w:t>
            </w:r>
          </w:p>
          <w:p w14:paraId="1285757D" w14:textId="0CB7906A" w:rsidR="002B1602" w:rsidRDefault="00573FDE" w:rsidP="00D63022">
            <w:pPr>
              <w:spacing w:after="200" w:line="276" w:lineRule="auto"/>
              <w:rPr>
                <w:rFonts w:eastAsia="Calibri" w:cs="Arial"/>
                <w:bCs/>
                <w:szCs w:val="24"/>
              </w:rPr>
            </w:pPr>
            <w:r w:rsidRPr="00573FDE">
              <w:rPr>
                <w:rFonts w:eastAsia="Calibri" w:cs="Arial"/>
                <w:bCs/>
                <w:szCs w:val="24"/>
              </w:rPr>
              <w:t>Members were advised</w:t>
            </w:r>
            <w:r w:rsidR="00DB50D5">
              <w:rPr>
                <w:rFonts w:eastAsia="Calibri" w:cs="Arial"/>
                <w:bCs/>
                <w:szCs w:val="24"/>
              </w:rPr>
              <w:t xml:space="preserve"> of the following events</w:t>
            </w:r>
            <w:r w:rsidRPr="00573FDE">
              <w:rPr>
                <w:rFonts w:eastAsia="Calibri" w:cs="Arial"/>
                <w:bCs/>
                <w:szCs w:val="24"/>
              </w:rPr>
              <w:t>:</w:t>
            </w:r>
          </w:p>
          <w:p w14:paraId="241ACEB4" w14:textId="77777777" w:rsidR="00573FDE" w:rsidRDefault="00573FDE" w:rsidP="00573FDE">
            <w:pPr>
              <w:pStyle w:val="ListParagraph"/>
              <w:numPr>
                <w:ilvl w:val="0"/>
                <w:numId w:val="48"/>
              </w:numPr>
              <w:spacing w:after="200" w:line="276" w:lineRule="auto"/>
              <w:rPr>
                <w:rFonts w:eastAsia="Calibri" w:cs="Arial"/>
                <w:bCs/>
                <w:szCs w:val="24"/>
              </w:rPr>
            </w:pPr>
            <w:r>
              <w:rPr>
                <w:rFonts w:eastAsia="Calibri" w:cs="Arial"/>
                <w:bCs/>
                <w:szCs w:val="24"/>
              </w:rPr>
              <w:t xml:space="preserve">The </w:t>
            </w:r>
            <w:r w:rsidR="009D6BB6">
              <w:rPr>
                <w:rFonts w:eastAsia="Calibri" w:cs="Arial"/>
                <w:bCs/>
                <w:szCs w:val="24"/>
              </w:rPr>
              <w:t>Greater Manchester Walking Festival</w:t>
            </w:r>
            <w:r>
              <w:rPr>
                <w:rFonts w:eastAsia="Calibri" w:cs="Arial"/>
                <w:bCs/>
                <w:szCs w:val="24"/>
              </w:rPr>
              <w:t xml:space="preserve"> </w:t>
            </w:r>
          </w:p>
          <w:p w14:paraId="4E12DAD5" w14:textId="3E5DC0A7" w:rsidR="009D6BB6" w:rsidRDefault="00A3401C" w:rsidP="00573FDE">
            <w:pPr>
              <w:pStyle w:val="ListParagraph"/>
              <w:numPr>
                <w:ilvl w:val="0"/>
                <w:numId w:val="48"/>
              </w:numPr>
              <w:spacing w:after="200" w:line="276" w:lineRule="auto"/>
              <w:rPr>
                <w:rFonts w:eastAsia="Calibri" w:cs="Arial"/>
                <w:bCs/>
                <w:szCs w:val="24"/>
              </w:rPr>
            </w:pPr>
            <w:r>
              <w:rPr>
                <w:rFonts w:eastAsia="Calibri" w:cs="Arial"/>
                <w:bCs/>
                <w:szCs w:val="24"/>
              </w:rPr>
              <w:t xml:space="preserve">The Mossley Spring </w:t>
            </w:r>
            <w:r w:rsidR="00765D20">
              <w:rPr>
                <w:rFonts w:eastAsia="Calibri" w:cs="Arial"/>
                <w:bCs/>
                <w:szCs w:val="24"/>
              </w:rPr>
              <w:t>F</w:t>
            </w:r>
            <w:r>
              <w:rPr>
                <w:rFonts w:eastAsia="Calibri" w:cs="Arial"/>
                <w:bCs/>
                <w:szCs w:val="24"/>
              </w:rPr>
              <w:t>air on Saturday 9 March 2024</w:t>
            </w:r>
          </w:p>
          <w:p w14:paraId="7DD2205F" w14:textId="75E781CF" w:rsidR="00613669" w:rsidRPr="00573FDE" w:rsidRDefault="00613669" w:rsidP="00573FDE">
            <w:pPr>
              <w:pStyle w:val="ListParagraph"/>
              <w:numPr>
                <w:ilvl w:val="0"/>
                <w:numId w:val="48"/>
              </w:numPr>
              <w:spacing w:after="200" w:line="276" w:lineRule="auto"/>
              <w:rPr>
                <w:rFonts w:eastAsia="Calibri" w:cs="Arial"/>
                <w:bCs/>
                <w:szCs w:val="24"/>
              </w:rPr>
            </w:pPr>
            <w:r>
              <w:rPr>
                <w:rFonts w:eastAsia="Calibri" w:cs="Arial"/>
                <w:bCs/>
                <w:szCs w:val="24"/>
              </w:rPr>
              <w:t>The C</w:t>
            </w:r>
            <w:r w:rsidR="00176B76">
              <w:rPr>
                <w:rFonts w:eastAsia="Calibri" w:cs="Arial"/>
                <w:bCs/>
                <w:szCs w:val="24"/>
              </w:rPr>
              <w:t>ele</w:t>
            </w:r>
            <w:r>
              <w:rPr>
                <w:rFonts w:eastAsia="Calibri" w:cs="Arial"/>
                <w:bCs/>
                <w:szCs w:val="24"/>
              </w:rPr>
              <w:t xml:space="preserve">bration of Mossley Volunteering on </w:t>
            </w:r>
            <w:r w:rsidR="00765D20">
              <w:rPr>
                <w:rFonts w:eastAsia="Calibri" w:cs="Arial"/>
                <w:bCs/>
                <w:szCs w:val="24"/>
              </w:rPr>
              <w:t>Saturday 23</w:t>
            </w:r>
            <w:r w:rsidR="00176B76">
              <w:rPr>
                <w:rFonts w:eastAsia="Calibri" w:cs="Arial"/>
                <w:bCs/>
                <w:szCs w:val="24"/>
              </w:rPr>
              <w:t xml:space="preserve"> March 2024</w:t>
            </w:r>
          </w:p>
        </w:tc>
      </w:tr>
      <w:tr w:rsidR="00D63022" w:rsidRPr="00705622" w14:paraId="420C9DD8" w14:textId="77777777" w:rsidTr="00D63022">
        <w:tc>
          <w:tcPr>
            <w:tcW w:w="711" w:type="dxa"/>
          </w:tcPr>
          <w:p w14:paraId="63C2E2AC" w14:textId="0EC3D042" w:rsidR="00D63022" w:rsidRPr="00E827BD" w:rsidRDefault="00D3083F" w:rsidP="00D63022">
            <w:pPr>
              <w:rPr>
                <w:rFonts w:cs="Arial"/>
                <w:b/>
                <w:bCs/>
                <w:szCs w:val="24"/>
              </w:rPr>
            </w:pPr>
            <w:r w:rsidRPr="00E827BD">
              <w:rPr>
                <w:rFonts w:cs="Arial"/>
                <w:b/>
                <w:bCs/>
                <w:szCs w:val="24"/>
              </w:rPr>
              <w:t>2534</w:t>
            </w:r>
          </w:p>
        </w:tc>
        <w:tc>
          <w:tcPr>
            <w:tcW w:w="8315" w:type="dxa"/>
            <w:gridSpan w:val="10"/>
          </w:tcPr>
          <w:p w14:paraId="55F93BB0" w14:textId="77777777" w:rsidR="00D63022" w:rsidRPr="004024D6" w:rsidRDefault="00D63022" w:rsidP="00D63022">
            <w:pPr>
              <w:spacing w:after="200" w:line="276" w:lineRule="auto"/>
              <w:rPr>
                <w:rFonts w:eastAsia="Calibri" w:cs="Arial"/>
                <w:b/>
                <w:szCs w:val="24"/>
              </w:rPr>
            </w:pPr>
            <w:r w:rsidRPr="004024D6">
              <w:rPr>
                <w:rFonts w:eastAsia="Calibri" w:cs="Arial"/>
                <w:b/>
                <w:szCs w:val="24"/>
              </w:rPr>
              <w:t>Correspondence</w:t>
            </w:r>
          </w:p>
          <w:p w14:paraId="41B6F1C9" w14:textId="77777777" w:rsidR="00D63022" w:rsidRDefault="00D63022" w:rsidP="00D63022">
            <w:pPr>
              <w:overflowPunct w:val="0"/>
              <w:autoSpaceDE w:val="0"/>
              <w:autoSpaceDN w:val="0"/>
              <w:adjustRightInd w:val="0"/>
              <w:textAlignment w:val="baseline"/>
              <w:rPr>
                <w:rFonts w:eastAsia="Calibri" w:cs="Arial"/>
                <w:bCs/>
                <w:szCs w:val="24"/>
              </w:rPr>
            </w:pPr>
            <w:r>
              <w:rPr>
                <w:rFonts w:eastAsia="Calibri" w:cs="Arial"/>
                <w:bCs/>
                <w:szCs w:val="24"/>
              </w:rPr>
              <w:t>The Clerk advised that there were no items of correspondence to consider.</w:t>
            </w:r>
          </w:p>
          <w:p w14:paraId="084E61DA" w14:textId="79EF1FB6" w:rsidR="00D63022" w:rsidRPr="00705622" w:rsidRDefault="00D63022" w:rsidP="00D63022">
            <w:pPr>
              <w:overflowPunct w:val="0"/>
              <w:autoSpaceDE w:val="0"/>
              <w:autoSpaceDN w:val="0"/>
              <w:adjustRightInd w:val="0"/>
              <w:textAlignment w:val="baseline"/>
              <w:rPr>
                <w:rFonts w:eastAsia="Calibri" w:cs="Arial"/>
                <w:bCs/>
                <w:szCs w:val="24"/>
              </w:rPr>
            </w:pPr>
          </w:p>
        </w:tc>
      </w:tr>
      <w:tr w:rsidR="00D63022" w:rsidRPr="00705622" w14:paraId="26793213" w14:textId="77777777" w:rsidTr="00D63022">
        <w:tc>
          <w:tcPr>
            <w:tcW w:w="711" w:type="dxa"/>
          </w:tcPr>
          <w:p w14:paraId="472E3FEB" w14:textId="5BE2ECFE" w:rsidR="00D63022" w:rsidRPr="00E827BD" w:rsidRDefault="00D3083F" w:rsidP="00D63022">
            <w:pPr>
              <w:rPr>
                <w:rFonts w:cs="Arial"/>
                <w:b/>
                <w:bCs/>
                <w:szCs w:val="24"/>
              </w:rPr>
            </w:pPr>
            <w:r w:rsidRPr="00E827BD">
              <w:rPr>
                <w:rFonts w:cs="Arial"/>
                <w:b/>
                <w:bCs/>
                <w:szCs w:val="24"/>
              </w:rPr>
              <w:t>2535</w:t>
            </w:r>
          </w:p>
        </w:tc>
        <w:tc>
          <w:tcPr>
            <w:tcW w:w="8315" w:type="dxa"/>
            <w:gridSpan w:val="10"/>
          </w:tcPr>
          <w:p w14:paraId="326D2AC8" w14:textId="77777777" w:rsidR="00D63022" w:rsidRPr="00BD14D1" w:rsidRDefault="00D63022" w:rsidP="00D63022">
            <w:pPr>
              <w:overflowPunct w:val="0"/>
              <w:autoSpaceDE w:val="0"/>
              <w:autoSpaceDN w:val="0"/>
              <w:adjustRightInd w:val="0"/>
              <w:textAlignment w:val="baseline"/>
              <w:rPr>
                <w:rFonts w:eastAsia="Calibri" w:cs="Arial"/>
                <w:b/>
                <w:szCs w:val="24"/>
              </w:rPr>
            </w:pPr>
            <w:r w:rsidRPr="00BD14D1">
              <w:rPr>
                <w:rFonts w:eastAsia="Calibri" w:cs="Arial"/>
                <w:b/>
                <w:szCs w:val="24"/>
              </w:rPr>
              <w:t>Application for Financial Assistance</w:t>
            </w:r>
          </w:p>
          <w:p w14:paraId="57B51EC9" w14:textId="77777777" w:rsidR="00D63022" w:rsidRDefault="00D63022" w:rsidP="00D63022">
            <w:pPr>
              <w:overflowPunct w:val="0"/>
              <w:autoSpaceDE w:val="0"/>
              <w:autoSpaceDN w:val="0"/>
              <w:adjustRightInd w:val="0"/>
              <w:textAlignment w:val="baseline"/>
              <w:rPr>
                <w:rFonts w:eastAsia="Calibri" w:cs="Arial"/>
                <w:bCs/>
                <w:szCs w:val="24"/>
              </w:rPr>
            </w:pPr>
          </w:p>
          <w:p w14:paraId="51832D3A" w14:textId="77777777" w:rsidR="00356580" w:rsidRDefault="00CB6D8C" w:rsidP="00176B76">
            <w:pPr>
              <w:overflowPunct w:val="0"/>
              <w:autoSpaceDE w:val="0"/>
              <w:autoSpaceDN w:val="0"/>
              <w:adjustRightInd w:val="0"/>
              <w:textAlignment w:val="baseline"/>
              <w:rPr>
                <w:rFonts w:eastAsia="Calibri" w:cs="Arial"/>
                <w:bCs/>
                <w:szCs w:val="24"/>
              </w:rPr>
            </w:pPr>
            <w:r>
              <w:rPr>
                <w:rFonts w:eastAsia="Calibri" w:cs="Arial"/>
                <w:bCs/>
                <w:szCs w:val="24"/>
              </w:rPr>
              <w:t>Members considered the following grant applications</w:t>
            </w:r>
            <w:r w:rsidR="00491CC1">
              <w:rPr>
                <w:rFonts w:eastAsia="Calibri" w:cs="Arial"/>
                <w:bCs/>
                <w:szCs w:val="24"/>
              </w:rPr>
              <w:t>:</w:t>
            </w:r>
          </w:p>
          <w:p w14:paraId="0E68C252" w14:textId="77777777" w:rsidR="008D36E3" w:rsidRDefault="008D36E3" w:rsidP="00176B76">
            <w:pPr>
              <w:overflowPunct w:val="0"/>
              <w:autoSpaceDE w:val="0"/>
              <w:autoSpaceDN w:val="0"/>
              <w:adjustRightInd w:val="0"/>
              <w:textAlignment w:val="baseline"/>
              <w:rPr>
                <w:rFonts w:eastAsia="Calibri" w:cs="Arial"/>
                <w:bCs/>
                <w:szCs w:val="24"/>
              </w:rPr>
            </w:pPr>
          </w:p>
          <w:p w14:paraId="10C85FA2" w14:textId="77777777" w:rsidR="008D36E3" w:rsidRDefault="008D36E3" w:rsidP="00176B76">
            <w:pPr>
              <w:overflowPunct w:val="0"/>
              <w:autoSpaceDE w:val="0"/>
              <w:autoSpaceDN w:val="0"/>
              <w:adjustRightInd w:val="0"/>
              <w:textAlignment w:val="baseline"/>
              <w:rPr>
                <w:rFonts w:eastAsia="Calibri" w:cs="Arial"/>
                <w:bCs/>
                <w:szCs w:val="24"/>
              </w:rPr>
            </w:pPr>
          </w:p>
          <w:p w14:paraId="5456F170" w14:textId="22FC2031" w:rsidR="008D36E3" w:rsidRPr="00705622" w:rsidRDefault="008D36E3" w:rsidP="00176B76">
            <w:pPr>
              <w:overflowPunct w:val="0"/>
              <w:autoSpaceDE w:val="0"/>
              <w:autoSpaceDN w:val="0"/>
              <w:adjustRightInd w:val="0"/>
              <w:textAlignment w:val="baseline"/>
              <w:rPr>
                <w:rFonts w:eastAsia="Calibri" w:cs="Arial"/>
                <w:bCs/>
                <w:szCs w:val="24"/>
              </w:rPr>
            </w:pPr>
          </w:p>
        </w:tc>
      </w:tr>
      <w:tr w:rsidR="00491CC1" w:rsidRPr="00705622" w14:paraId="28751837" w14:textId="77777777" w:rsidTr="00D63022">
        <w:tc>
          <w:tcPr>
            <w:tcW w:w="711" w:type="dxa"/>
          </w:tcPr>
          <w:p w14:paraId="0274DA2C" w14:textId="77777777" w:rsidR="00491CC1" w:rsidRPr="00E827BD" w:rsidRDefault="00491CC1" w:rsidP="00D63022">
            <w:pPr>
              <w:rPr>
                <w:rFonts w:cs="Arial"/>
                <w:b/>
                <w:bCs/>
                <w:szCs w:val="24"/>
              </w:rPr>
            </w:pPr>
          </w:p>
        </w:tc>
        <w:tc>
          <w:tcPr>
            <w:tcW w:w="8315" w:type="dxa"/>
            <w:gridSpan w:val="10"/>
          </w:tcPr>
          <w:p w14:paraId="793EC484" w14:textId="77777777" w:rsidR="00D54D31" w:rsidRPr="00D54D31" w:rsidRDefault="00D54D31" w:rsidP="00D54D31">
            <w:pPr>
              <w:overflowPunct w:val="0"/>
              <w:autoSpaceDE w:val="0"/>
              <w:autoSpaceDN w:val="0"/>
              <w:adjustRightInd w:val="0"/>
              <w:spacing w:after="200" w:line="276" w:lineRule="auto"/>
              <w:textAlignment w:val="baseline"/>
              <w:rPr>
                <w:rFonts w:eastAsia="Times New Roman" w:cs="Arial"/>
                <w:bCs/>
                <w:szCs w:val="24"/>
                <w:u w:val="single"/>
              </w:rPr>
            </w:pPr>
            <w:r w:rsidRPr="00D54D31">
              <w:rPr>
                <w:rFonts w:eastAsia="Times New Roman" w:cs="Arial"/>
                <w:bCs/>
                <w:szCs w:val="24"/>
                <w:u w:val="single"/>
              </w:rPr>
              <w:t>Fairtrade Mossley</w:t>
            </w:r>
          </w:p>
          <w:p w14:paraId="51CB3CA4" w14:textId="77777777" w:rsidR="00491CC1" w:rsidRDefault="002C7355" w:rsidP="008D36E3">
            <w:pPr>
              <w:overflowPunct w:val="0"/>
              <w:autoSpaceDE w:val="0"/>
              <w:autoSpaceDN w:val="0"/>
              <w:adjustRightInd w:val="0"/>
              <w:textAlignment w:val="baseline"/>
              <w:rPr>
                <w:rFonts w:eastAsia="Calibri" w:cs="Arial"/>
                <w:bCs/>
                <w:szCs w:val="24"/>
              </w:rPr>
            </w:pPr>
            <w:r w:rsidRPr="008D36E3">
              <w:rPr>
                <w:rFonts w:eastAsia="Calibri" w:cs="Arial"/>
                <w:bCs/>
                <w:szCs w:val="24"/>
              </w:rPr>
              <w:t>A</w:t>
            </w:r>
            <w:r w:rsidR="00D54D31" w:rsidRPr="008D36E3">
              <w:rPr>
                <w:rFonts w:eastAsia="Calibri" w:cs="Arial"/>
                <w:bCs/>
                <w:szCs w:val="24"/>
              </w:rPr>
              <w:t>n application from the Fairtrade Mossley Steering Group for a grant of £300 to meet the cost of providing funding to all primary schools in Mossley to assist with ‘Fairtrade Fortnight’ activities.</w:t>
            </w:r>
          </w:p>
          <w:p w14:paraId="57E28780" w14:textId="744B6515" w:rsidR="008D36E3" w:rsidRPr="002C7355" w:rsidRDefault="008D36E3" w:rsidP="008D36E3">
            <w:pPr>
              <w:overflowPunct w:val="0"/>
              <w:autoSpaceDE w:val="0"/>
              <w:autoSpaceDN w:val="0"/>
              <w:adjustRightInd w:val="0"/>
              <w:textAlignment w:val="baseline"/>
              <w:rPr>
                <w:rFonts w:eastAsia="Calibri" w:cs="Arial"/>
                <w:bCs/>
                <w:szCs w:val="24"/>
              </w:rPr>
            </w:pPr>
          </w:p>
        </w:tc>
      </w:tr>
      <w:tr w:rsidR="002C7355" w:rsidRPr="00705622" w14:paraId="1CC302B9" w14:textId="77777777" w:rsidTr="00853E04">
        <w:tc>
          <w:tcPr>
            <w:tcW w:w="711" w:type="dxa"/>
          </w:tcPr>
          <w:p w14:paraId="71E454CC" w14:textId="77777777" w:rsidR="002C7355" w:rsidRPr="00E827BD" w:rsidRDefault="002C7355" w:rsidP="00D63022">
            <w:pPr>
              <w:rPr>
                <w:rFonts w:cs="Arial"/>
                <w:b/>
                <w:bCs/>
                <w:szCs w:val="24"/>
              </w:rPr>
            </w:pPr>
          </w:p>
        </w:tc>
        <w:tc>
          <w:tcPr>
            <w:tcW w:w="1699" w:type="dxa"/>
            <w:gridSpan w:val="2"/>
          </w:tcPr>
          <w:p w14:paraId="0042F6C9" w14:textId="22F17E9C" w:rsidR="002C7355" w:rsidRPr="00853E04" w:rsidRDefault="002C7355" w:rsidP="00D54D31">
            <w:pPr>
              <w:overflowPunct w:val="0"/>
              <w:autoSpaceDE w:val="0"/>
              <w:autoSpaceDN w:val="0"/>
              <w:adjustRightInd w:val="0"/>
              <w:spacing w:after="200" w:line="276" w:lineRule="auto"/>
              <w:textAlignment w:val="baseline"/>
              <w:rPr>
                <w:rFonts w:eastAsia="Calibri" w:cs="Arial"/>
                <w:bCs/>
                <w:szCs w:val="24"/>
              </w:rPr>
            </w:pPr>
            <w:r w:rsidRPr="00853E04">
              <w:rPr>
                <w:rFonts w:eastAsia="Calibri" w:cs="Arial"/>
                <w:bCs/>
                <w:szCs w:val="24"/>
              </w:rPr>
              <w:t>RESOLVED</w:t>
            </w:r>
            <w:r w:rsidR="00853E04" w:rsidRPr="00853E04">
              <w:rPr>
                <w:rFonts w:eastAsia="Calibri" w:cs="Arial"/>
                <w:bCs/>
                <w:szCs w:val="24"/>
              </w:rPr>
              <w:t>:</w:t>
            </w:r>
          </w:p>
        </w:tc>
        <w:tc>
          <w:tcPr>
            <w:tcW w:w="567" w:type="dxa"/>
            <w:gridSpan w:val="5"/>
          </w:tcPr>
          <w:p w14:paraId="240225DC" w14:textId="58ADCE8C" w:rsidR="002C7355" w:rsidRPr="00853E04" w:rsidRDefault="002C7355" w:rsidP="00D54D31">
            <w:pPr>
              <w:overflowPunct w:val="0"/>
              <w:autoSpaceDE w:val="0"/>
              <w:autoSpaceDN w:val="0"/>
              <w:adjustRightInd w:val="0"/>
              <w:spacing w:after="200" w:line="276" w:lineRule="auto"/>
              <w:textAlignment w:val="baseline"/>
              <w:rPr>
                <w:rFonts w:eastAsia="Calibri" w:cs="Arial"/>
                <w:bCs/>
                <w:szCs w:val="24"/>
              </w:rPr>
            </w:pPr>
            <w:r w:rsidRPr="00853E04">
              <w:rPr>
                <w:rFonts w:eastAsia="Calibri" w:cs="Arial"/>
                <w:bCs/>
                <w:szCs w:val="24"/>
              </w:rPr>
              <w:t>(1</w:t>
            </w:r>
            <w:r w:rsidR="00853E04" w:rsidRPr="00853E04">
              <w:rPr>
                <w:rFonts w:eastAsia="Calibri" w:cs="Arial"/>
                <w:bCs/>
                <w:szCs w:val="24"/>
              </w:rPr>
              <w:t>)</w:t>
            </w:r>
          </w:p>
        </w:tc>
        <w:tc>
          <w:tcPr>
            <w:tcW w:w="6049" w:type="dxa"/>
            <w:gridSpan w:val="3"/>
          </w:tcPr>
          <w:p w14:paraId="6D4629BE" w14:textId="77777777" w:rsidR="002C7355" w:rsidRDefault="00853E04" w:rsidP="00CF0BEE">
            <w:pPr>
              <w:overflowPunct w:val="0"/>
              <w:autoSpaceDE w:val="0"/>
              <w:autoSpaceDN w:val="0"/>
              <w:adjustRightInd w:val="0"/>
              <w:textAlignment w:val="baseline"/>
              <w:rPr>
                <w:rFonts w:eastAsia="Times New Roman" w:cs="Arial"/>
                <w:bCs/>
                <w:szCs w:val="24"/>
              </w:rPr>
            </w:pPr>
            <w:r w:rsidRPr="00CF0BEE">
              <w:rPr>
                <w:rFonts w:eastAsia="Times New Roman" w:cs="Arial"/>
                <w:bCs/>
                <w:szCs w:val="24"/>
              </w:rPr>
              <w:t>That the</w:t>
            </w:r>
            <w:r w:rsidR="002C7355" w:rsidRPr="00D54D31">
              <w:rPr>
                <w:rFonts w:eastAsia="Times New Roman" w:cs="Arial"/>
                <w:bCs/>
                <w:szCs w:val="24"/>
              </w:rPr>
              <w:t xml:space="preserve"> application from the Fairtrade Mossley Steering Group for a grant of £300 to meet the cost of providing funding to all primary schools in Mossley to assist with ‘Fairtrade Fortnight’ activities</w:t>
            </w:r>
            <w:r w:rsidRPr="00CF0BEE">
              <w:rPr>
                <w:rFonts w:eastAsia="Times New Roman" w:cs="Arial"/>
                <w:bCs/>
                <w:szCs w:val="24"/>
              </w:rPr>
              <w:t xml:space="preserve"> be approved</w:t>
            </w:r>
            <w:r w:rsidR="00CF0BEE">
              <w:rPr>
                <w:rFonts w:eastAsia="Times New Roman" w:cs="Arial"/>
                <w:bCs/>
                <w:szCs w:val="24"/>
              </w:rPr>
              <w:t>.</w:t>
            </w:r>
          </w:p>
          <w:p w14:paraId="5F961C28" w14:textId="1313176A" w:rsidR="00CF0BEE" w:rsidRPr="00853E04" w:rsidRDefault="00CF0BEE" w:rsidP="00CF0BEE">
            <w:pPr>
              <w:overflowPunct w:val="0"/>
              <w:autoSpaceDE w:val="0"/>
              <w:autoSpaceDN w:val="0"/>
              <w:adjustRightInd w:val="0"/>
              <w:textAlignment w:val="baseline"/>
              <w:rPr>
                <w:rFonts w:eastAsia="Calibri" w:cs="Arial"/>
                <w:bCs/>
                <w:szCs w:val="24"/>
              </w:rPr>
            </w:pPr>
          </w:p>
        </w:tc>
      </w:tr>
      <w:tr w:rsidR="00853E04" w:rsidRPr="00705622" w14:paraId="0B7AE87B" w14:textId="77777777" w:rsidTr="00853E04">
        <w:tc>
          <w:tcPr>
            <w:tcW w:w="711" w:type="dxa"/>
          </w:tcPr>
          <w:p w14:paraId="2F551CD7" w14:textId="77777777" w:rsidR="00853E04" w:rsidRPr="00E827BD" w:rsidRDefault="00853E04" w:rsidP="00D63022">
            <w:pPr>
              <w:rPr>
                <w:rFonts w:cs="Arial"/>
                <w:b/>
                <w:bCs/>
                <w:szCs w:val="24"/>
              </w:rPr>
            </w:pPr>
          </w:p>
        </w:tc>
        <w:tc>
          <w:tcPr>
            <w:tcW w:w="1699" w:type="dxa"/>
            <w:gridSpan w:val="2"/>
          </w:tcPr>
          <w:p w14:paraId="6F403AB8" w14:textId="77777777" w:rsidR="00853E04" w:rsidRPr="00853E04" w:rsidRDefault="00853E04" w:rsidP="00D54D31">
            <w:pPr>
              <w:overflowPunct w:val="0"/>
              <w:autoSpaceDE w:val="0"/>
              <w:autoSpaceDN w:val="0"/>
              <w:adjustRightInd w:val="0"/>
              <w:spacing w:after="200" w:line="276" w:lineRule="auto"/>
              <w:textAlignment w:val="baseline"/>
              <w:rPr>
                <w:rFonts w:eastAsia="Calibri" w:cs="Arial"/>
                <w:bCs/>
                <w:szCs w:val="24"/>
              </w:rPr>
            </w:pPr>
          </w:p>
        </w:tc>
        <w:tc>
          <w:tcPr>
            <w:tcW w:w="567" w:type="dxa"/>
            <w:gridSpan w:val="5"/>
          </w:tcPr>
          <w:p w14:paraId="0E19A426" w14:textId="1C4C459C" w:rsidR="00853E04" w:rsidRPr="00853E04" w:rsidRDefault="00853E04" w:rsidP="00D54D31">
            <w:pPr>
              <w:overflowPunct w:val="0"/>
              <w:autoSpaceDE w:val="0"/>
              <w:autoSpaceDN w:val="0"/>
              <w:adjustRightInd w:val="0"/>
              <w:spacing w:after="200" w:line="276" w:lineRule="auto"/>
              <w:textAlignment w:val="baseline"/>
              <w:rPr>
                <w:rFonts w:eastAsia="Calibri" w:cs="Arial"/>
                <w:bCs/>
                <w:szCs w:val="24"/>
              </w:rPr>
            </w:pPr>
            <w:r w:rsidRPr="00853E04">
              <w:rPr>
                <w:rFonts w:eastAsia="Calibri" w:cs="Arial"/>
                <w:bCs/>
                <w:szCs w:val="24"/>
              </w:rPr>
              <w:t>(2)</w:t>
            </w:r>
          </w:p>
        </w:tc>
        <w:tc>
          <w:tcPr>
            <w:tcW w:w="6049" w:type="dxa"/>
            <w:gridSpan w:val="3"/>
          </w:tcPr>
          <w:p w14:paraId="4AA74445" w14:textId="77777777" w:rsidR="00853E04" w:rsidRDefault="00853E04" w:rsidP="00356580">
            <w:pPr>
              <w:overflowPunct w:val="0"/>
              <w:autoSpaceDE w:val="0"/>
              <w:autoSpaceDN w:val="0"/>
              <w:adjustRightInd w:val="0"/>
              <w:textAlignment w:val="baseline"/>
              <w:rPr>
                <w:rFonts w:eastAsia="Times New Roman" w:cs="Arial"/>
                <w:bCs/>
                <w:szCs w:val="24"/>
              </w:rPr>
            </w:pPr>
            <w:r w:rsidRPr="00853E04">
              <w:rPr>
                <w:rFonts w:eastAsia="Times New Roman" w:cs="Arial"/>
                <w:bCs/>
                <w:szCs w:val="24"/>
              </w:rPr>
              <w:t>That in view of the direct benefit to the area, part of the area or to some or all its inhabitants, the expenditure be met from Section 137 funding.</w:t>
            </w:r>
          </w:p>
          <w:p w14:paraId="08BB10A9" w14:textId="4F075B73" w:rsidR="00356580" w:rsidRPr="00356580" w:rsidRDefault="00356580" w:rsidP="00356580">
            <w:pPr>
              <w:overflowPunct w:val="0"/>
              <w:autoSpaceDE w:val="0"/>
              <w:autoSpaceDN w:val="0"/>
              <w:adjustRightInd w:val="0"/>
              <w:textAlignment w:val="baseline"/>
              <w:rPr>
                <w:rFonts w:eastAsia="Times New Roman" w:cs="Arial"/>
                <w:bCs/>
                <w:szCs w:val="24"/>
              </w:rPr>
            </w:pPr>
          </w:p>
        </w:tc>
      </w:tr>
      <w:tr w:rsidR="00853E04" w:rsidRPr="00705622" w14:paraId="68C6CAB9" w14:textId="77777777" w:rsidTr="00D63022">
        <w:tc>
          <w:tcPr>
            <w:tcW w:w="711" w:type="dxa"/>
          </w:tcPr>
          <w:p w14:paraId="209A8DE7" w14:textId="77777777" w:rsidR="00853E04" w:rsidRPr="00E827BD" w:rsidRDefault="00853E04" w:rsidP="00D63022">
            <w:pPr>
              <w:rPr>
                <w:rFonts w:cs="Arial"/>
                <w:b/>
                <w:bCs/>
                <w:szCs w:val="24"/>
              </w:rPr>
            </w:pPr>
          </w:p>
        </w:tc>
        <w:tc>
          <w:tcPr>
            <w:tcW w:w="8315" w:type="dxa"/>
            <w:gridSpan w:val="10"/>
          </w:tcPr>
          <w:p w14:paraId="3EAF8409" w14:textId="77777777" w:rsidR="0039579D" w:rsidRPr="0039579D" w:rsidRDefault="0039579D" w:rsidP="0039579D">
            <w:pPr>
              <w:overflowPunct w:val="0"/>
              <w:autoSpaceDE w:val="0"/>
              <w:autoSpaceDN w:val="0"/>
              <w:adjustRightInd w:val="0"/>
              <w:spacing w:after="200" w:line="276" w:lineRule="auto"/>
              <w:textAlignment w:val="baseline"/>
              <w:rPr>
                <w:rFonts w:eastAsia="Calibri" w:cs="Arial"/>
                <w:bCs/>
                <w:szCs w:val="24"/>
                <w:u w:val="single"/>
              </w:rPr>
            </w:pPr>
            <w:r w:rsidRPr="0039579D">
              <w:rPr>
                <w:rFonts w:eastAsia="Calibri" w:cs="Arial"/>
                <w:bCs/>
                <w:szCs w:val="24"/>
                <w:u w:val="single"/>
              </w:rPr>
              <w:t>Brunswick Dam Project</w:t>
            </w:r>
          </w:p>
          <w:p w14:paraId="4B796DC5" w14:textId="51F10209" w:rsidR="00853E04" w:rsidRDefault="0039579D" w:rsidP="00CF0BEE">
            <w:pPr>
              <w:overflowPunct w:val="0"/>
              <w:autoSpaceDE w:val="0"/>
              <w:autoSpaceDN w:val="0"/>
              <w:adjustRightInd w:val="0"/>
              <w:textAlignment w:val="baseline"/>
              <w:rPr>
                <w:rFonts w:eastAsia="Calibri" w:cs="Arial"/>
                <w:bCs/>
                <w:szCs w:val="24"/>
              </w:rPr>
            </w:pPr>
            <w:r>
              <w:rPr>
                <w:rFonts w:eastAsia="Calibri" w:cs="Arial"/>
                <w:bCs/>
                <w:szCs w:val="24"/>
              </w:rPr>
              <w:t>An</w:t>
            </w:r>
            <w:r w:rsidRPr="0039579D">
              <w:rPr>
                <w:rFonts w:eastAsia="Calibri" w:cs="Arial"/>
                <w:bCs/>
                <w:szCs w:val="24"/>
              </w:rPr>
              <w:t xml:space="preserve"> application from the Brunswick Dam Conservation Group for a grant of £300 to meet the cost of providing tools and equipment to enable</w:t>
            </w:r>
            <w:r w:rsidR="008D36E3">
              <w:rPr>
                <w:rFonts w:eastAsia="Calibri" w:cs="Arial"/>
                <w:bCs/>
                <w:szCs w:val="24"/>
              </w:rPr>
              <w:t xml:space="preserve"> work on</w:t>
            </w:r>
            <w:r w:rsidRPr="0039579D">
              <w:rPr>
                <w:rFonts w:eastAsia="Calibri" w:cs="Arial"/>
                <w:bCs/>
                <w:szCs w:val="24"/>
              </w:rPr>
              <w:t xml:space="preserve"> the project to proceed.</w:t>
            </w:r>
          </w:p>
          <w:p w14:paraId="64429123" w14:textId="1CD9FACE" w:rsidR="00CF0BEE" w:rsidRPr="00705622" w:rsidRDefault="00CF0BEE" w:rsidP="00CF0BEE">
            <w:pPr>
              <w:overflowPunct w:val="0"/>
              <w:autoSpaceDE w:val="0"/>
              <w:autoSpaceDN w:val="0"/>
              <w:adjustRightInd w:val="0"/>
              <w:textAlignment w:val="baseline"/>
              <w:rPr>
                <w:rFonts w:eastAsia="Calibri" w:cs="Arial"/>
                <w:bCs/>
                <w:szCs w:val="24"/>
              </w:rPr>
            </w:pPr>
          </w:p>
        </w:tc>
      </w:tr>
      <w:tr w:rsidR="0039579D" w:rsidRPr="00705622" w14:paraId="30945135" w14:textId="77777777" w:rsidTr="0039579D">
        <w:tc>
          <w:tcPr>
            <w:tcW w:w="711" w:type="dxa"/>
          </w:tcPr>
          <w:p w14:paraId="31EE92F9" w14:textId="77777777" w:rsidR="0039579D" w:rsidRPr="00E827BD" w:rsidRDefault="0039579D" w:rsidP="0039579D">
            <w:pPr>
              <w:rPr>
                <w:rFonts w:cs="Arial"/>
                <w:b/>
                <w:bCs/>
                <w:szCs w:val="24"/>
              </w:rPr>
            </w:pPr>
          </w:p>
        </w:tc>
        <w:tc>
          <w:tcPr>
            <w:tcW w:w="1699" w:type="dxa"/>
            <w:gridSpan w:val="2"/>
          </w:tcPr>
          <w:p w14:paraId="66052183" w14:textId="604075BC" w:rsidR="0039579D" w:rsidRPr="0039579D" w:rsidRDefault="0039579D" w:rsidP="0039579D">
            <w:pPr>
              <w:overflowPunct w:val="0"/>
              <w:autoSpaceDE w:val="0"/>
              <w:autoSpaceDN w:val="0"/>
              <w:adjustRightInd w:val="0"/>
              <w:spacing w:after="200" w:line="276" w:lineRule="auto"/>
              <w:textAlignment w:val="baseline"/>
              <w:rPr>
                <w:rFonts w:eastAsia="Calibri" w:cs="Arial"/>
                <w:bCs/>
                <w:szCs w:val="24"/>
                <w:u w:val="single"/>
              </w:rPr>
            </w:pPr>
            <w:r w:rsidRPr="00853E04">
              <w:rPr>
                <w:rFonts w:eastAsia="Calibri" w:cs="Arial"/>
                <w:bCs/>
                <w:szCs w:val="24"/>
              </w:rPr>
              <w:t>RESOLVED:</w:t>
            </w:r>
          </w:p>
        </w:tc>
        <w:tc>
          <w:tcPr>
            <w:tcW w:w="567" w:type="dxa"/>
            <w:gridSpan w:val="5"/>
          </w:tcPr>
          <w:p w14:paraId="6DE38A09" w14:textId="23F1A1E3" w:rsidR="0039579D" w:rsidRPr="0039579D" w:rsidRDefault="0039579D" w:rsidP="0039579D">
            <w:pPr>
              <w:overflowPunct w:val="0"/>
              <w:autoSpaceDE w:val="0"/>
              <w:autoSpaceDN w:val="0"/>
              <w:adjustRightInd w:val="0"/>
              <w:spacing w:after="200" w:line="276" w:lineRule="auto"/>
              <w:textAlignment w:val="baseline"/>
              <w:rPr>
                <w:rFonts w:eastAsia="Calibri" w:cs="Arial"/>
                <w:bCs/>
                <w:szCs w:val="24"/>
                <w:u w:val="single"/>
              </w:rPr>
            </w:pPr>
            <w:r w:rsidRPr="00853E04">
              <w:rPr>
                <w:rFonts w:eastAsia="Calibri" w:cs="Arial"/>
                <w:bCs/>
                <w:szCs w:val="24"/>
              </w:rPr>
              <w:t>(1)</w:t>
            </w:r>
          </w:p>
        </w:tc>
        <w:tc>
          <w:tcPr>
            <w:tcW w:w="6049" w:type="dxa"/>
            <w:gridSpan w:val="3"/>
          </w:tcPr>
          <w:p w14:paraId="7C8A750C" w14:textId="11FA03C9" w:rsidR="0039579D" w:rsidRDefault="0039579D" w:rsidP="00CF0BEE">
            <w:pPr>
              <w:overflowPunct w:val="0"/>
              <w:autoSpaceDE w:val="0"/>
              <w:autoSpaceDN w:val="0"/>
              <w:adjustRightInd w:val="0"/>
              <w:textAlignment w:val="baseline"/>
              <w:rPr>
                <w:rFonts w:eastAsia="Calibri" w:cs="Arial"/>
                <w:bCs/>
                <w:szCs w:val="24"/>
              </w:rPr>
            </w:pPr>
            <w:r w:rsidRPr="00853E04">
              <w:rPr>
                <w:rFonts w:eastAsia="Calibri" w:cs="Arial"/>
                <w:bCs/>
                <w:szCs w:val="24"/>
              </w:rPr>
              <w:t>That the</w:t>
            </w:r>
            <w:r w:rsidRPr="00D54D31">
              <w:rPr>
                <w:rFonts w:eastAsia="Calibri" w:cs="Arial"/>
                <w:bCs/>
                <w:szCs w:val="24"/>
              </w:rPr>
              <w:t xml:space="preserve"> application from the </w:t>
            </w:r>
            <w:r w:rsidRPr="0039579D">
              <w:rPr>
                <w:rFonts w:eastAsia="Calibri" w:cs="Arial"/>
                <w:bCs/>
                <w:szCs w:val="24"/>
              </w:rPr>
              <w:t xml:space="preserve">Brunswick Dam Conservation Group for a grant of £300 to meet the cost of providing tools and equipment to enable </w:t>
            </w:r>
            <w:r w:rsidR="00827CAA">
              <w:rPr>
                <w:rFonts w:eastAsia="Calibri" w:cs="Arial"/>
                <w:bCs/>
                <w:szCs w:val="24"/>
              </w:rPr>
              <w:t xml:space="preserve">work on </w:t>
            </w:r>
            <w:r w:rsidRPr="0039579D">
              <w:rPr>
                <w:rFonts w:eastAsia="Calibri" w:cs="Arial"/>
                <w:bCs/>
                <w:szCs w:val="24"/>
              </w:rPr>
              <w:t>the project to proceed</w:t>
            </w:r>
            <w:r w:rsidR="009D5059">
              <w:rPr>
                <w:rFonts w:eastAsia="Calibri" w:cs="Arial"/>
                <w:bCs/>
                <w:szCs w:val="24"/>
              </w:rPr>
              <w:t xml:space="preserve"> be approved</w:t>
            </w:r>
            <w:r w:rsidRPr="0039579D">
              <w:rPr>
                <w:rFonts w:eastAsia="Calibri" w:cs="Arial"/>
                <w:bCs/>
                <w:szCs w:val="24"/>
              </w:rPr>
              <w:t>.</w:t>
            </w:r>
          </w:p>
          <w:p w14:paraId="28892670" w14:textId="79882CCC" w:rsidR="00CF0BEE" w:rsidRPr="0039579D" w:rsidRDefault="00CF0BEE" w:rsidP="00CF0BEE">
            <w:pPr>
              <w:overflowPunct w:val="0"/>
              <w:autoSpaceDE w:val="0"/>
              <w:autoSpaceDN w:val="0"/>
              <w:adjustRightInd w:val="0"/>
              <w:textAlignment w:val="baseline"/>
              <w:rPr>
                <w:rFonts w:eastAsia="Calibri" w:cs="Arial"/>
                <w:bCs/>
                <w:szCs w:val="24"/>
                <w:u w:val="single"/>
              </w:rPr>
            </w:pPr>
          </w:p>
        </w:tc>
      </w:tr>
      <w:tr w:rsidR="0039579D" w:rsidRPr="00705622" w14:paraId="20715B04" w14:textId="77777777" w:rsidTr="0039579D">
        <w:tc>
          <w:tcPr>
            <w:tcW w:w="711" w:type="dxa"/>
          </w:tcPr>
          <w:p w14:paraId="6F45BD2D" w14:textId="77777777" w:rsidR="0039579D" w:rsidRPr="00E827BD" w:rsidRDefault="0039579D" w:rsidP="0039579D">
            <w:pPr>
              <w:rPr>
                <w:rFonts w:cs="Arial"/>
                <w:b/>
                <w:bCs/>
                <w:szCs w:val="24"/>
              </w:rPr>
            </w:pPr>
          </w:p>
        </w:tc>
        <w:tc>
          <w:tcPr>
            <w:tcW w:w="1699" w:type="dxa"/>
            <w:gridSpan w:val="2"/>
          </w:tcPr>
          <w:p w14:paraId="61774934" w14:textId="77777777" w:rsidR="0039579D" w:rsidRPr="0039579D" w:rsidRDefault="0039579D" w:rsidP="0039579D">
            <w:pPr>
              <w:overflowPunct w:val="0"/>
              <w:autoSpaceDE w:val="0"/>
              <w:autoSpaceDN w:val="0"/>
              <w:adjustRightInd w:val="0"/>
              <w:spacing w:after="200" w:line="276" w:lineRule="auto"/>
              <w:textAlignment w:val="baseline"/>
              <w:rPr>
                <w:rFonts w:eastAsia="Calibri" w:cs="Arial"/>
                <w:bCs/>
                <w:szCs w:val="24"/>
                <w:u w:val="single"/>
              </w:rPr>
            </w:pPr>
          </w:p>
        </w:tc>
        <w:tc>
          <w:tcPr>
            <w:tcW w:w="567" w:type="dxa"/>
            <w:gridSpan w:val="5"/>
          </w:tcPr>
          <w:p w14:paraId="3840326C" w14:textId="298B2953" w:rsidR="0039579D" w:rsidRPr="0039579D" w:rsidRDefault="0039579D" w:rsidP="0039579D">
            <w:pPr>
              <w:overflowPunct w:val="0"/>
              <w:autoSpaceDE w:val="0"/>
              <w:autoSpaceDN w:val="0"/>
              <w:adjustRightInd w:val="0"/>
              <w:spacing w:after="200" w:line="276" w:lineRule="auto"/>
              <w:textAlignment w:val="baseline"/>
              <w:rPr>
                <w:rFonts w:eastAsia="Calibri" w:cs="Arial"/>
                <w:bCs/>
                <w:szCs w:val="24"/>
                <w:u w:val="single"/>
              </w:rPr>
            </w:pPr>
            <w:r w:rsidRPr="00853E04">
              <w:rPr>
                <w:rFonts w:eastAsia="Calibri" w:cs="Arial"/>
                <w:bCs/>
                <w:szCs w:val="24"/>
              </w:rPr>
              <w:t>(2)</w:t>
            </w:r>
          </w:p>
        </w:tc>
        <w:tc>
          <w:tcPr>
            <w:tcW w:w="6049" w:type="dxa"/>
            <w:gridSpan w:val="3"/>
          </w:tcPr>
          <w:p w14:paraId="1730D0C2" w14:textId="77777777" w:rsidR="0039579D" w:rsidRDefault="0039579D" w:rsidP="00CF0BEE">
            <w:pPr>
              <w:overflowPunct w:val="0"/>
              <w:autoSpaceDE w:val="0"/>
              <w:autoSpaceDN w:val="0"/>
              <w:adjustRightInd w:val="0"/>
              <w:textAlignment w:val="baseline"/>
              <w:rPr>
                <w:rFonts w:eastAsia="Times New Roman" w:cs="Arial"/>
                <w:bCs/>
                <w:szCs w:val="24"/>
              </w:rPr>
            </w:pPr>
            <w:r w:rsidRPr="00853E04">
              <w:rPr>
                <w:rFonts w:eastAsia="Times New Roman" w:cs="Arial"/>
                <w:bCs/>
                <w:szCs w:val="24"/>
              </w:rPr>
              <w:t>That in view of the direct benefit to the area, part of the area or to some or all its inhabitants, the expenditure be met from Section 137 funding.</w:t>
            </w:r>
          </w:p>
          <w:p w14:paraId="11DB2D9B" w14:textId="09DE34BA" w:rsidR="00CF0BEE" w:rsidRPr="00CF0BEE" w:rsidRDefault="00CF0BEE" w:rsidP="00CF0BEE">
            <w:pPr>
              <w:overflowPunct w:val="0"/>
              <w:autoSpaceDE w:val="0"/>
              <w:autoSpaceDN w:val="0"/>
              <w:adjustRightInd w:val="0"/>
              <w:textAlignment w:val="baseline"/>
              <w:rPr>
                <w:rFonts w:eastAsia="Times New Roman" w:cs="Arial"/>
                <w:bCs/>
                <w:szCs w:val="24"/>
              </w:rPr>
            </w:pPr>
          </w:p>
        </w:tc>
      </w:tr>
      <w:tr w:rsidR="0039579D" w:rsidRPr="00705622" w14:paraId="0228AD4F" w14:textId="77777777" w:rsidTr="00D63022">
        <w:tc>
          <w:tcPr>
            <w:tcW w:w="711" w:type="dxa"/>
          </w:tcPr>
          <w:p w14:paraId="44624D9A" w14:textId="77777777" w:rsidR="0039579D" w:rsidRPr="00E827BD" w:rsidRDefault="0039579D" w:rsidP="0039579D">
            <w:pPr>
              <w:rPr>
                <w:rFonts w:cs="Arial"/>
                <w:b/>
                <w:bCs/>
                <w:szCs w:val="24"/>
              </w:rPr>
            </w:pPr>
          </w:p>
        </w:tc>
        <w:tc>
          <w:tcPr>
            <w:tcW w:w="8315" w:type="dxa"/>
            <w:gridSpan w:val="10"/>
          </w:tcPr>
          <w:p w14:paraId="04D8ACD1" w14:textId="77777777" w:rsidR="009D5059" w:rsidRPr="009D5059" w:rsidRDefault="009D5059" w:rsidP="009D5059">
            <w:pPr>
              <w:overflowPunct w:val="0"/>
              <w:autoSpaceDE w:val="0"/>
              <w:autoSpaceDN w:val="0"/>
              <w:adjustRightInd w:val="0"/>
              <w:spacing w:after="200" w:line="276" w:lineRule="auto"/>
              <w:textAlignment w:val="baseline"/>
              <w:rPr>
                <w:rFonts w:eastAsia="Calibri" w:cs="Arial"/>
                <w:bCs/>
                <w:szCs w:val="24"/>
                <w:u w:val="single"/>
              </w:rPr>
            </w:pPr>
            <w:r w:rsidRPr="009D5059">
              <w:rPr>
                <w:rFonts w:eastAsia="Calibri" w:cs="Arial"/>
                <w:bCs/>
                <w:szCs w:val="24"/>
                <w:u w:val="single"/>
              </w:rPr>
              <w:t>Mossley AFC</w:t>
            </w:r>
          </w:p>
          <w:p w14:paraId="2299A09C" w14:textId="77777777" w:rsidR="0039579D" w:rsidRDefault="009D5059" w:rsidP="00CF0BEE">
            <w:pPr>
              <w:overflowPunct w:val="0"/>
              <w:autoSpaceDE w:val="0"/>
              <w:autoSpaceDN w:val="0"/>
              <w:adjustRightInd w:val="0"/>
              <w:textAlignment w:val="baseline"/>
              <w:rPr>
                <w:rFonts w:eastAsia="Calibri" w:cs="Arial"/>
                <w:bCs/>
                <w:szCs w:val="24"/>
              </w:rPr>
            </w:pPr>
            <w:r>
              <w:rPr>
                <w:rFonts w:eastAsia="Calibri" w:cs="Arial"/>
                <w:bCs/>
                <w:szCs w:val="24"/>
              </w:rPr>
              <w:t>A</w:t>
            </w:r>
            <w:r w:rsidRPr="009D5059">
              <w:rPr>
                <w:rFonts w:eastAsia="Calibri" w:cs="Arial"/>
                <w:bCs/>
                <w:szCs w:val="24"/>
              </w:rPr>
              <w:t>n application from Mossley AFC for a large grant of £999 to assist with costs associated with hosting the Whit Friday Band Contes</w:t>
            </w:r>
            <w:r w:rsidRPr="00484998">
              <w:rPr>
                <w:rFonts w:eastAsia="Calibri" w:cs="Arial"/>
                <w:bCs/>
                <w:szCs w:val="24"/>
              </w:rPr>
              <w:t>t</w:t>
            </w:r>
            <w:r w:rsidRPr="009D5059">
              <w:rPr>
                <w:rFonts w:eastAsia="Calibri" w:cs="Arial"/>
                <w:bCs/>
                <w:szCs w:val="24"/>
              </w:rPr>
              <w:t>.</w:t>
            </w:r>
          </w:p>
          <w:p w14:paraId="0A47DE52" w14:textId="214C326A" w:rsidR="00CF0BEE" w:rsidRPr="00705622" w:rsidRDefault="00CF0BEE" w:rsidP="00CF0BEE">
            <w:pPr>
              <w:overflowPunct w:val="0"/>
              <w:autoSpaceDE w:val="0"/>
              <w:autoSpaceDN w:val="0"/>
              <w:adjustRightInd w:val="0"/>
              <w:textAlignment w:val="baseline"/>
              <w:rPr>
                <w:rFonts w:eastAsia="Calibri" w:cs="Arial"/>
                <w:bCs/>
                <w:szCs w:val="24"/>
              </w:rPr>
            </w:pPr>
          </w:p>
        </w:tc>
      </w:tr>
      <w:tr w:rsidR="009D5059" w:rsidRPr="00705622" w14:paraId="626EA974" w14:textId="77777777" w:rsidTr="009D5059">
        <w:tc>
          <w:tcPr>
            <w:tcW w:w="711" w:type="dxa"/>
          </w:tcPr>
          <w:p w14:paraId="6AB6E710" w14:textId="77777777" w:rsidR="009D5059" w:rsidRPr="00E827BD" w:rsidRDefault="009D5059" w:rsidP="009D5059">
            <w:pPr>
              <w:rPr>
                <w:rFonts w:cs="Arial"/>
                <w:b/>
                <w:bCs/>
                <w:szCs w:val="24"/>
              </w:rPr>
            </w:pPr>
          </w:p>
        </w:tc>
        <w:tc>
          <w:tcPr>
            <w:tcW w:w="1699" w:type="dxa"/>
            <w:gridSpan w:val="2"/>
          </w:tcPr>
          <w:p w14:paraId="0507CF09" w14:textId="6310A25E" w:rsidR="009D5059" w:rsidRPr="00705622" w:rsidRDefault="009D5059" w:rsidP="009D5059">
            <w:pPr>
              <w:overflowPunct w:val="0"/>
              <w:autoSpaceDE w:val="0"/>
              <w:autoSpaceDN w:val="0"/>
              <w:adjustRightInd w:val="0"/>
              <w:textAlignment w:val="baseline"/>
              <w:rPr>
                <w:rFonts w:eastAsia="Calibri" w:cs="Arial"/>
                <w:bCs/>
                <w:szCs w:val="24"/>
              </w:rPr>
            </w:pPr>
            <w:r w:rsidRPr="00853E04">
              <w:rPr>
                <w:rFonts w:eastAsia="Calibri" w:cs="Arial"/>
                <w:bCs/>
                <w:szCs w:val="24"/>
              </w:rPr>
              <w:t>RESOLVED:</w:t>
            </w:r>
          </w:p>
        </w:tc>
        <w:tc>
          <w:tcPr>
            <w:tcW w:w="567" w:type="dxa"/>
            <w:gridSpan w:val="5"/>
          </w:tcPr>
          <w:p w14:paraId="179E3C00" w14:textId="1031D6A7" w:rsidR="009D5059" w:rsidRPr="00705622" w:rsidRDefault="009D5059" w:rsidP="009D5059">
            <w:pPr>
              <w:overflowPunct w:val="0"/>
              <w:autoSpaceDE w:val="0"/>
              <w:autoSpaceDN w:val="0"/>
              <w:adjustRightInd w:val="0"/>
              <w:textAlignment w:val="baseline"/>
              <w:rPr>
                <w:rFonts w:eastAsia="Calibri" w:cs="Arial"/>
                <w:bCs/>
                <w:szCs w:val="24"/>
              </w:rPr>
            </w:pPr>
            <w:r w:rsidRPr="00853E04">
              <w:rPr>
                <w:rFonts w:eastAsia="Calibri" w:cs="Arial"/>
                <w:bCs/>
                <w:szCs w:val="24"/>
              </w:rPr>
              <w:t>(1)</w:t>
            </w:r>
          </w:p>
        </w:tc>
        <w:tc>
          <w:tcPr>
            <w:tcW w:w="6049" w:type="dxa"/>
            <w:gridSpan w:val="3"/>
          </w:tcPr>
          <w:p w14:paraId="0317B4D1" w14:textId="77777777" w:rsidR="009D5059" w:rsidRDefault="009D5059" w:rsidP="009D5059">
            <w:pPr>
              <w:overflowPunct w:val="0"/>
              <w:autoSpaceDE w:val="0"/>
              <w:autoSpaceDN w:val="0"/>
              <w:adjustRightInd w:val="0"/>
              <w:textAlignment w:val="baseline"/>
              <w:rPr>
                <w:rFonts w:eastAsia="Arial Unicode MS" w:cs="Arial"/>
                <w:szCs w:val="24"/>
                <w:bdr w:val="nil"/>
                <w:lang w:val="en-US"/>
              </w:rPr>
            </w:pPr>
            <w:r w:rsidRPr="00853E04">
              <w:rPr>
                <w:rFonts w:eastAsia="Calibri" w:cs="Arial"/>
                <w:bCs/>
                <w:szCs w:val="24"/>
              </w:rPr>
              <w:t>That the</w:t>
            </w:r>
            <w:r w:rsidRPr="00D54D31">
              <w:rPr>
                <w:rFonts w:eastAsia="Calibri" w:cs="Arial"/>
                <w:bCs/>
                <w:szCs w:val="24"/>
              </w:rPr>
              <w:t xml:space="preserve"> application from </w:t>
            </w:r>
            <w:r w:rsidRPr="009D5059">
              <w:rPr>
                <w:rFonts w:eastAsia="Calibri" w:cs="Arial"/>
                <w:bCs/>
                <w:szCs w:val="24"/>
              </w:rPr>
              <w:t>Mossley AFC for a large grant of £999 to assist with</w:t>
            </w:r>
            <w:r w:rsidRPr="009D5059">
              <w:rPr>
                <w:rFonts w:eastAsia="Arial Unicode MS" w:cs="Arial"/>
                <w:szCs w:val="24"/>
                <w:bdr w:val="nil"/>
                <w:lang w:val="en-US"/>
              </w:rPr>
              <w:t xml:space="preserve"> costs associated with hosting the Whit Friday Band Contes</w:t>
            </w:r>
            <w:r>
              <w:rPr>
                <w:rFonts w:eastAsia="Arial Unicode MS" w:cs="Arial"/>
                <w:szCs w:val="24"/>
                <w:bdr w:val="nil"/>
                <w:lang w:val="en-US"/>
              </w:rPr>
              <w:t>t be approved</w:t>
            </w:r>
          </w:p>
          <w:p w14:paraId="05CB46FA" w14:textId="02F43A53" w:rsidR="00484998" w:rsidRPr="00705622" w:rsidRDefault="00484998" w:rsidP="009D5059">
            <w:pPr>
              <w:overflowPunct w:val="0"/>
              <w:autoSpaceDE w:val="0"/>
              <w:autoSpaceDN w:val="0"/>
              <w:adjustRightInd w:val="0"/>
              <w:textAlignment w:val="baseline"/>
              <w:rPr>
                <w:rFonts w:eastAsia="Calibri" w:cs="Arial"/>
                <w:bCs/>
                <w:szCs w:val="24"/>
              </w:rPr>
            </w:pPr>
          </w:p>
        </w:tc>
      </w:tr>
      <w:tr w:rsidR="009D5059" w:rsidRPr="00705622" w14:paraId="39372A88" w14:textId="77777777" w:rsidTr="009D5059">
        <w:tc>
          <w:tcPr>
            <w:tcW w:w="711" w:type="dxa"/>
          </w:tcPr>
          <w:p w14:paraId="0356284B" w14:textId="77777777" w:rsidR="009D5059" w:rsidRPr="00E827BD" w:rsidRDefault="009D5059" w:rsidP="009D5059">
            <w:pPr>
              <w:rPr>
                <w:rFonts w:cs="Arial"/>
                <w:b/>
                <w:bCs/>
                <w:szCs w:val="24"/>
              </w:rPr>
            </w:pPr>
          </w:p>
        </w:tc>
        <w:tc>
          <w:tcPr>
            <w:tcW w:w="1699" w:type="dxa"/>
            <w:gridSpan w:val="2"/>
          </w:tcPr>
          <w:p w14:paraId="1B547115" w14:textId="77777777" w:rsidR="009D5059" w:rsidRPr="00705622" w:rsidRDefault="009D5059" w:rsidP="009D5059">
            <w:pPr>
              <w:overflowPunct w:val="0"/>
              <w:autoSpaceDE w:val="0"/>
              <w:autoSpaceDN w:val="0"/>
              <w:adjustRightInd w:val="0"/>
              <w:textAlignment w:val="baseline"/>
              <w:rPr>
                <w:rFonts w:eastAsia="Calibri" w:cs="Arial"/>
                <w:bCs/>
                <w:szCs w:val="24"/>
              </w:rPr>
            </w:pPr>
          </w:p>
        </w:tc>
        <w:tc>
          <w:tcPr>
            <w:tcW w:w="567" w:type="dxa"/>
            <w:gridSpan w:val="5"/>
          </w:tcPr>
          <w:p w14:paraId="1182F013" w14:textId="404AD50A" w:rsidR="009D5059" w:rsidRPr="00705622" w:rsidRDefault="009D5059" w:rsidP="009D5059">
            <w:pPr>
              <w:overflowPunct w:val="0"/>
              <w:autoSpaceDE w:val="0"/>
              <w:autoSpaceDN w:val="0"/>
              <w:adjustRightInd w:val="0"/>
              <w:textAlignment w:val="baseline"/>
              <w:rPr>
                <w:rFonts w:eastAsia="Calibri" w:cs="Arial"/>
                <w:bCs/>
                <w:szCs w:val="24"/>
              </w:rPr>
            </w:pPr>
            <w:r w:rsidRPr="00853E04">
              <w:rPr>
                <w:rFonts w:eastAsia="Calibri" w:cs="Arial"/>
                <w:bCs/>
                <w:szCs w:val="24"/>
              </w:rPr>
              <w:t>(2)</w:t>
            </w:r>
          </w:p>
        </w:tc>
        <w:tc>
          <w:tcPr>
            <w:tcW w:w="6049" w:type="dxa"/>
            <w:gridSpan w:val="3"/>
          </w:tcPr>
          <w:p w14:paraId="11DBC7D0" w14:textId="77777777" w:rsidR="009D5059" w:rsidRPr="00853E04" w:rsidRDefault="009D5059" w:rsidP="009D5059">
            <w:pPr>
              <w:overflowPunct w:val="0"/>
              <w:autoSpaceDE w:val="0"/>
              <w:autoSpaceDN w:val="0"/>
              <w:adjustRightInd w:val="0"/>
              <w:textAlignment w:val="baseline"/>
              <w:rPr>
                <w:rFonts w:eastAsia="Times New Roman" w:cs="Arial"/>
                <w:bCs/>
                <w:szCs w:val="24"/>
              </w:rPr>
            </w:pPr>
            <w:r w:rsidRPr="00853E04">
              <w:rPr>
                <w:rFonts w:eastAsia="Times New Roman" w:cs="Arial"/>
                <w:bCs/>
                <w:szCs w:val="24"/>
              </w:rPr>
              <w:t>That in view of the direct benefit to the area, part of the area or to some or all its inhabitants, the expenditure be met from Section 137 funding.</w:t>
            </w:r>
          </w:p>
          <w:p w14:paraId="6740BA47" w14:textId="77777777" w:rsidR="009D5059" w:rsidRPr="00705622" w:rsidRDefault="009D5059" w:rsidP="009D5059">
            <w:pPr>
              <w:overflowPunct w:val="0"/>
              <w:autoSpaceDE w:val="0"/>
              <w:autoSpaceDN w:val="0"/>
              <w:adjustRightInd w:val="0"/>
              <w:textAlignment w:val="baseline"/>
              <w:rPr>
                <w:rFonts w:eastAsia="Calibri" w:cs="Arial"/>
                <w:bCs/>
                <w:szCs w:val="24"/>
              </w:rPr>
            </w:pPr>
          </w:p>
        </w:tc>
      </w:tr>
      <w:tr w:rsidR="009D5059" w:rsidRPr="00705622" w14:paraId="370C92D2" w14:textId="77777777" w:rsidTr="00D63022">
        <w:tc>
          <w:tcPr>
            <w:tcW w:w="711" w:type="dxa"/>
          </w:tcPr>
          <w:p w14:paraId="05CAB12B" w14:textId="77777777" w:rsidR="009D5059" w:rsidRPr="00705622" w:rsidRDefault="009D5059" w:rsidP="009D5059">
            <w:pPr>
              <w:rPr>
                <w:rFonts w:cs="Arial"/>
                <w:b/>
                <w:bCs/>
                <w:szCs w:val="24"/>
              </w:rPr>
            </w:pPr>
          </w:p>
        </w:tc>
        <w:tc>
          <w:tcPr>
            <w:tcW w:w="8315" w:type="dxa"/>
            <w:gridSpan w:val="10"/>
          </w:tcPr>
          <w:p w14:paraId="09A26BC1" w14:textId="6D4091F6" w:rsidR="009D5059" w:rsidRPr="00705622" w:rsidRDefault="009D5059" w:rsidP="009D5059">
            <w:pPr>
              <w:overflowPunct w:val="0"/>
              <w:autoSpaceDE w:val="0"/>
              <w:autoSpaceDN w:val="0"/>
              <w:adjustRightInd w:val="0"/>
              <w:textAlignment w:val="baseline"/>
              <w:rPr>
                <w:rFonts w:eastAsia="Calibri" w:cs="Arial"/>
                <w:bCs/>
                <w:szCs w:val="24"/>
              </w:rPr>
            </w:pPr>
            <w:r w:rsidRPr="00705622">
              <w:rPr>
                <w:rFonts w:eastAsia="Calibri" w:cs="Arial"/>
                <w:bCs/>
                <w:szCs w:val="24"/>
              </w:rPr>
              <w:t xml:space="preserve">The meeting closed at </w:t>
            </w:r>
            <w:r w:rsidR="00CF0BEE">
              <w:rPr>
                <w:rFonts w:eastAsia="Calibri" w:cs="Arial"/>
                <w:bCs/>
                <w:szCs w:val="24"/>
              </w:rPr>
              <w:t>10.26</w:t>
            </w:r>
            <w:r w:rsidRPr="00705622">
              <w:rPr>
                <w:rFonts w:eastAsia="Calibri" w:cs="Arial"/>
                <w:bCs/>
                <w:szCs w:val="24"/>
              </w:rPr>
              <w:t>pm.</w:t>
            </w:r>
          </w:p>
        </w:tc>
      </w:tr>
    </w:tbl>
    <w:p w14:paraId="735E7E60" w14:textId="77777777" w:rsidR="00F518CF" w:rsidRPr="00705622" w:rsidRDefault="00F518CF">
      <w:pPr>
        <w:rPr>
          <w:rFonts w:cs="Arial"/>
          <w:szCs w:val="24"/>
        </w:rPr>
      </w:pPr>
    </w:p>
    <w:p w14:paraId="5329002C" w14:textId="77777777" w:rsidR="00E827BD" w:rsidRDefault="00E827BD" w:rsidP="00847894">
      <w:pPr>
        <w:rPr>
          <w:rFonts w:cs="Arial"/>
          <w:szCs w:val="24"/>
        </w:rPr>
      </w:pPr>
    </w:p>
    <w:p w14:paraId="6732FACB" w14:textId="77777777" w:rsidR="00E827BD" w:rsidRDefault="00E827BD" w:rsidP="00847894">
      <w:pPr>
        <w:rPr>
          <w:rFonts w:cs="Arial"/>
          <w:szCs w:val="24"/>
        </w:rPr>
      </w:pPr>
    </w:p>
    <w:p w14:paraId="7E4F1E60" w14:textId="29CC235A" w:rsidR="00847894" w:rsidRDefault="00EE5DC7" w:rsidP="00847894">
      <w:pPr>
        <w:rPr>
          <w:rFonts w:cs="Arial"/>
          <w:szCs w:val="24"/>
        </w:rPr>
      </w:pPr>
      <w:r w:rsidRPr="00705622">
        <w:rPr>
          <w:rFonts w:cs="Arial"/>
          <w:szCs w:val="24"/>
        </w:rPr>
        <w:t>Chair</w:t>
      </w:r>
    </w:p>
    <w:sectPr w:rsidR="00847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4F7DFF"/>
    <w:multiLevelType w:val="hybridMultilevel"/>
    <w:tmpl w:val="BF3CF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70C37"/>
    <w:multiLevelType w:val="hybridMultilevel"/>
    <w:tmpl w:val="AF24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F03F3"/>
    <w:multiLevelType w:val="hybridMultilevel"/>
    <w:tmpl w:val="5EBCD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64FC5"/>
    <w:multiLevelType w:val="hybridMultilevel"/>
    <w:tmpl w:val="33D8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BAC"/>
    <w:multiLevelType w:val="hybridMultilevel"/>
    <w:tmpl w:val="0BB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75C89"/>
    <w:multiLevelType w:val="hybridMultilevel"/>
    <w:tmpl w:val="9674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5425E"/>
    <w:multiLevelType w:val="hybridMultilevel"/>
    <w:tmpl w:val="A316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2E46"/>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8B668F"/>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A1EA9"/>
    <w:multiLevelType w:val="hybridMultilevel"/>
    <w:tmpl w:val="F2DE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56F7D"/>
    <w:multiLevelType w:val="hybridMultilevel"/>
    <w:tmpl w:val="DEC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E3A60"/>
    <w:multiLevelType w:val="hybridMultilevel"/>
    <w:tmpl w:val="71EC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598B"/>
    <w:multiLevelType w:val="hybridMultilevel"/>
    <w:tmpl w:val="E31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23BA7"/>
    <w:multiLevelType w:val="hybridMultilevel"/>
    <w:tmpl w:val="4B06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12A6D"/>
    <w:multiLevelType w:val="hybridMultilevel"/>
    <w:tmpl w:val="8980598A"/>
    <w:lvl w:ilvl="0" w:tplc="E592A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06ED6"/>
    <w:multiLevelType w:val="hybridMultilevel"/>
    <w:tmpl w:val="AF34EAD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652298A"/>
    <w:multiLevelType w:val="hybridMultilevel"/>
    <w:tmpl w:val="C6A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65232"/>
    <w:multiLevelType w:val="hybridMultilevel"/>
    <w:tmpl w:val="0082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D5AB2"/>
    <w:multiLevelType w:val="hybridMultilevel"/>
    <w:tmpl w:val="A3BC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81D32"/>
    <w:multiLevelType w:val="hybridMultilevel"/>
    <w:tmpl w:val="7D9A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7770C"/>
    <w:multiLevelType w:val="hybridMultilevel"/>
    <w:tmpl w:val="92A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3743"/>
    <w:multiLevelType w:val="hybridMultilevel"/>
    <w:tmpl w:val="6494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87A70"/>
    <w:multiLevelType w:val="hybridMultilevel"/>
    <w:tmpl w:val="D63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F4B31"/>
    <w:multiLevelType w:val="hybridMultilevel"/>
    <w:tmpl w:val="4E42A802"/>
    <w:lvl w:ilvl="0" w:tplc="BE24FC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55D07"/>
    <w:multiLevelType w:val="hybridMultilevel"/>
    <w:tmpl w:val="1F98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C4ABB"/>
    <w:multiLevelType w:val="hybridMultilevel"/>
    <w:tmpl w:val="5C9C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457BC"/>
    <w:multiLevelType w:val="hybridMultilevel"/>
    <w:tmpl w:val="FF6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E6DB8"/>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E27F8C"/>
    <w:multiLevelType w:val="hybridMultilevel"/>
    <w:tmpl w:val="E5B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F1512"/>
    <w:multiLevelType w:val="hybridMultilevel"/>
    <w:tmpl w:val="1766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B7EE0"/>
    <w:multiLevelType w:val="hybridMultilevel"/>
    <w:tmpl w:val="760C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15113"/>
    <w:multiLevelType w:val="hybridMultilevel"/>
    <w:tmpl w:val="4E42A80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073214"/>
    <w:multiLevelType w:val="hybridMultilevel"/>
    <w:tmpl w:val="BF4C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A20AE"/>
    <w:multiLevelType w:val="hybridMultilevel"/>
    <w:tmpl w:val="BD9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B61D9A"/>
    <w:multiLevelType w:val="hybridMultilevel"/>
    <w:tmpl w:val="94CA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72592"/>
    <w:multiLevelType w:val="multilevel"/>
    <w:tmpl w:val="28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943B55"/>
    <w:multiLevelType w:val="hybridMultilevel"/>
    <w:tmpl w:val="F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983F55"/>
    <w:multiLevelType w:val="hybridMultilevel"/>
    <w:tmpl w:val="C70E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F150A"/>
    <w:multiLevelType w:val="hybridMultilevel"/>
    <w:tmpl w:val="B3D0B8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1" w15:restartNumberingAfterBreak="0">
    <w:nsid w:val="62540EAC"/>
    <w:multiLevelType w:val="hybridMultilevel"/>
    <w:tmpl w:val="0BF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416F7C"/>
    <w:multiLevelType w:val="hybridMultilevel"/>
    <w:tmpl w:val="BF40AA8A"/>
    <w:lvl w:ilvl="0" w:tplc="ED043B50">
      <w:start w:val="1"/>
      <w:numFmt w:val="decimal"/>
      <w:lvlText w:val="%1."/>
      <w:lvlJc w:val="left"/>
      <w:pPr>
        <w:ind w:left="720" w:hanging="360"/>
      </w:pPr>
      <w:rPr>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C67399"/>
    <w:multiLevelType w:val="hybridMultilevel"/>
    <w:tmpl w:val="C45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7335EE"/>
    <w:multiLevelType w:val="hybridMultilevel"/>
    <w:tmpl w:val="42F0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E144F1"/>
    <w:multiLevelType w:val="hybridMultilevel"/>
    <w:tmpl w:val="2EFC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64506B"/>
    <w:multiLevelType w:val="hybridMultilevel"/>
    <w:tmpl w:val="D36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0058C"/>
    <w:multiLevelType w:val="hybridMultilevel"/>
    <w:tmpl w:val="E36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354175">
    <w:abstractNumId w:val="21"/>
  </w:num>
  <w:num w:numId="2" w16cid:durableId="1315531034">
    <w:abstractNumId w:val="36"/>
  </w:num>
  <w:num w:numId="3" w16cid:durableId="1531139470">
    <w:abstractNumId w:val="40"/>
  </w:num>
  <w:num w:numId="4" w16cid:durableId="266621664">
    <w:abstractNumId w:val="47"/>
  </w:num>
  <w:num w:numId="5" w16cid:durableId="816845593">
    <w:abstractNumId w:val="31"/>
  </w:num>
  <w:num w:numId="6" w16cid:durableId="142889411">
    <w:abstractNumId w:val="45"/>
  </w:num>
  <w:num w:numId="7" w16cid:durableId="1891115403">
    <w:abstractNumId w:val="28"/>
  </w:num>
  <w:num w:numId="8" w16cid:durableId="2083601684">
    <w:abstractNumId w:val="22"/>
  </w:num>
  <w:num w:numId="9" w16cid:durableId="1824395943">
    <w:abstractNumId w:val="14"/>
  </w:num>
  <w:num w:numId="10" w16cid:durableId="471599538">
    <w:abstractNumId w:val="0"/>
  </w:num>
  <w:num w:numId="11" w16cid:durableId="594636785">
    <w:abstractNumId w:val="26"/>
  </w:num>
  <w:num w:numId="12" w16cid:durableId="1123227840">
    <w:abstractNumId w:val="13"/>
  </w:num>
  <w:num w:numId="13" w16cid:durableId="27990484">
    <w:abstractNumId w:val="3"/>
  </w:num>
  <w:num w:numId="14" w16cid:durableId="1753549904">
    <w:abstractNumId w:val="2"/>
  </w:num>
  <w:num w:numId="15" w16cid:durableId="1476752130">
    <w:abstractNumId w:val="11"/>
  </w:num>
  <w:num w:numId="16" w16cid:durableId="639115842">
    <w:abstractNumId w:val="27"/>
  </w:num>
  <w:num w:numId="17" w16cid:durableId="1808737984">
    <w:abstractNumId w:val="24"/>
  </w:num>
  <w:num w:numId="18" w16cid:durableId="130751816">
    <w:abstractNumId w:val="20"/>
  </w:num>
  <w:num w:numId="19" w16cid:durableId="2088726118">
    <w:abstractNumId w:val="25"/>
  </w:num>
  <w:num w:numId="20" w16cid:durableId="1859419575">
    <w:abstractNumId w:val="15"/>
  </w:num>
  <w:num w:numId="21" w16cid:durableId="151214129">
    <w:abstractNumId w:val="29"/>
  </w:num>
  <w:num w:numId="22" w16cid:durableId="2119372472">
    <w:abstractNumId w:val="8"/>
  </w:num>
  <w:num w:numId="23" w16cid:durableId="44984754">
    <w:abstractNumId w:val="33"/>
  </w:num>
  <w:num w:numId="24" w16cid:durableId="1354380263">
    <w:abstractNumId w:val="9"/>
  </w:num>
  <w:num w:numId="25" w16cid:durableId="1287466692">
    <w:abstractNumId w:val="5"/>
  </w:num>
  <w:num w:numId="26" w16cid:durableId="1480077778">
    <w:abstractNumId w:val="43"/>
  </w:num>
  <w:num w:numId="27" w16cid:durableId="1654531611">
    <w:abstractNumId w:val="42"/>
  </w:num>
  <w:num w:numId="28" w16cid:durableId="1401172558">
    <w:abstractNumId w:val="1"/>
  </w:num>
  <w:num w:numId="29" w16cid:durableId="484050222">
    <w:abstractNumId w:val="6"/>
  </w:num>
  <w:num w:numId="30" w16cid:durableId="1706053805">
    <w:abstractNumId w:val="23"/>
  </w:num>
  <w:num w:numId="31" w16cid:durableId="745803321">
    <w:abstractNumId w:val="38"/>
  </w:num>
  <w:num w:numId="32" w16cid:durableId="1483308025">
    <w:abstractNumId w:val="30"/>
  </w:num>
  <w:num w:numId="33" w16cid:durableId="1859002340">
    <w:abstractNumId w:val="10"/>
  </w:num>
  <w:num w:numId="34" w16cid:durableId="23988026">
    <w:abstractNumId w:val="35"/>
  </w:num>
  <w:num w:numId="35" w16cid:durableId="1112820943">
    <w:abstractNumId w:val="32"/>
  </w:num>
  <w:num w:numId="36" w16cid:durableId="104464968">
    <w:abstractNumId w:val="12"/>
  </w:num>
  <w:num w:numId="37" w16cid:durableId="1393576056">
    <w:abstractNumId w:val="41"/>
  </w:num>
  <w:num w:numId="38" w16cid:durableId="1691830671">
    <w:abstractNumId w:val="18"/>
  </w:num>
  <w:num w:numId="39" w16cid:durableId="1788390">
    <w:abstractNumId w:val="37"/>
  </w:num>
  <w:num w:numId="40" w16cid:durableId="320427775">
    <w:abstractNumId w:val="19"/>
  </w:num>
  <w:num w:numId="41" w16cid:durableId="1427842554">
    <w:abstractNumId w:val="7"/>
  </w:num>
  <w:num w:numId="42" w16cid:durableId="800536734">
    <w:abstractNumId w:val="16"/>
  </w:num>
  <w:num w:numId="43" w16cid:durableId="1043754153">
    <w:abstractNumId w:val="34"/>
  </w:num>
  <w:num w:numId="44" w16cid:durableId="829521246">
    <w:abstractNumId w:val="39"/>
  </w:num>
  <w:num w:numId="45" w16cid:durableId="414323887">
    <w:abstractNumId w:val="17"/>
  </w:num>
  <w:num w:numId="46" w16cid:durableId="252007118">
    <w:abstractNumId w:val="44"/>
  </w:num>
  <w:num w:numId="47" w16cid:durableId="109594558">
    <w:abstractNumId w:val="4"/>
  </w:num>
  <w:num w:numId="48" w16cid:durableId="37068722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D9"/>
    <w:rsid w:val="00000BE5"/>
    <w:rsid w:val="00001031"/>
    <w:rsid w:val="00001190"/>
    <w:rsid w:val="00002356"/>
    <w:rsid w:val="0000262B"/>
    <w:rsid w:val="00003194"/>
    <w:rsid w:val="000041A7"/>
    <w:rsid w:val="000042BE"/>
    <w:rsid w:val="00004B37"/>
    <w:rsid w:val="00005359"/>
    <w:rsid w:val="000058F3"/>
    <w:rsid w:val="00005B28"/>
    <w:rsid w:val="0000614E"/>
    <w:rsid w:val="00006429"/>
    <w:rsid w:val="00010136"/>
    <w:rsid w:val="0001079F"/>
    <w:rsid w:val="000125BA"/>
    <w:rsid w:val="00012AC4"/>
    <w:rsid w:val="000147A8"/>
    <w:rsid w:val="0001494D"/>
    <w:rsid w:val="000175AC"/>
    <w:rsid w:val="00020F41"/>
    <w:rsid w:val="00021165"/>
    <w:rsid w:val="000219CE"/>
    <w:rsid w:val="00021F5D"/>
    <w:rsid w:val="0002317A"/>
    <w:rsid w:val="00026146"/>
    <w:rsid w:val="000262E8"/>
    <w:rsid w:val="00026F3E"/>
    <w:rsid w:val="00027005"/>
    <w:rsid w:val="0002779E"/>
    <w:rsid w:val="000302F3"/>
    <w:rsid w:val="00031407"/>
    <w:rsid w:val="0003214B"/>
    <w:rsid w:val="000321C1"/>
    <w:rsid w:val="00032435"/>
    <w:rsid w:val="00036424"/>
    <w:rsid w:val="00036986"/>
    <w:rsid w:val="00037699"/>
    <w:rsid w:val="00040B2E"/>
    <w:rsid w:val="00041955"/>
    <w:rsid w:val="000421EE"/>
    <w:rsid w:val="00042758"/>
    <w:rsid w:val="00043504"/>
    <w:rsid w:val="00044D8E"/>
    <w:rsid w:val="00044EFC"/>
    <w:rsid w:val="000452C1"/>
    <w:rsid w:val="00047C9E"/>
    <w:rsid w:val="00050ABF"/>
    <w:rsid w:val="00052459"/>
    <w:rsid w:val="00052CD9"/>
    <w:rsid w:val="00053317"/>
    <w:rsid w:val="000534D1"/>
    <w:rsid w:val="000536FF"/>
    <w:rsid w:val="00053A48"/>
    <w:rsid w:val="00054059"/>
    <w:rsid w:val="0005489E"/>
    <w:rsid w:val="000548B0"/>
    <w:rsid w:val="000564C0"/>
    <w:rsid w:val="000565B6"/>
    <w:rsid w:val="000568E1"/>
    <w:rsid w:val="00056FA8"/>
    <w:rsid w:val="00057AE9"/>
    <w:rsid w:val="00062F26"/>
    <w:rsid w:val="000635C0"/>
    <w:rsid w:val="000644E7"/>
    <w:rsid w:val="00064BBA"/>
    <w:rsid w:val="00065443"/>
    <w:rsid w:val="00065AB6"/>
    <w:rsid w:val="00067C48"/>
    <w:rsid w:val="00067EE9"/>
    <w:rsid w:val="00070A35"/>
    <w:rsid w:val="00071F23"/>
    <w:rsid w:val="00071F56"/>
    <w:rsid w:val="0007206D"/>
    <w:rsid w:val="00073122"/>
    <w:rsid w:val="00073602"/>
    <w:rsid w:val="00074323"/>
    <w:rsid w:val="00074AD9"/>
    <w:rsid w:val="00074EBF"/>
    <w:rsid w:val="00075478"/>
    <w:rsid w:val="000767CF"/>
    <w:rsid w:val="000774EC"/>
    <w:rsid w:val="00077B78"/>
    <w:rsid w:val="00081907"/>
    <w:rsid w:val="0008192D"/>
    <w:rsid w:val="000819F4"/>
    <w:rsid w:val="0008235F"/>
    <w:rsid w:val="00082A3E"/>
    <w:rsid w:val="00082B2A"/>
    <w:rsid w:val="0008573D"/>
    <w:rsid w:val="00085AD3"/>
    <w:rsid w:val="000861DF"/>
    <w:rsid w:val="00086A42"/>
    <w:rsid w:val="000872F6"/>
    <w:rsid w:val="000900FA"/>
    <w:rsid w:val="00094942"/>
    <w:rsid w:val="000958A2"/>
    <w:rsid w:val="000958DF"/>
    <w:rsid w:val="00097F0B"/>
    <w:rsid w:val="000A0D2A"/>
    <w:rsid w:val="000A13D8"/>
    <w:rsid w:val="000A3379"/>
    <w:rsid w:val="000A4116"/>
    <w:rsid w:val="000A5A1A"/>
    <w:rsid w:val="000B147A"/>
    <w:rsid w:val="000B16C8"/>
    <w:rsid w:val="000B2810"/>
    <w:rsid w:val="000B382F"/>
    <w:rsid w:val="000B3863"/>
    <w:rsid w:val="000B3E97"/>
    <w:rsid w:val="000B4923"/>
    <w:rsid w:val="000B5068"/>
    <w:rsid w:val="000B6237"/>
    <w:rsid w:val="000C0516"/>
    <w:rsid w:val="000C1502"/>
    <w:rsid w:val="000C2A0F"/>
    <w:rsid w:val="000C2A9E"/>
    <w:rsid w:val="000C310F"/>
    <w:rsid w:val="000C35AE"/>
    <w:rsid w:val="000C3DD1"/>
    <w:rsid w:val="000C4C5D"/>
    <w:rsid w:val="000C5AB2"/>
    <w:rsid w:val="000C6480"/>
    <w:rsid w:val="000C6BC7"/>
    <w:rsid w:val="000C706A"/>
    <w:rsid w:val="000C76A7"/>
    <w:rsid w:val="000D05F8"/>
    <w:rsid w:val="000D0A46"/>
    <w:rsid w:val="000D182A"/>
    <w:rsid w:val="000D1A79"/>
    <w:rsid w:val="000D23D0"/>
    <w:rsid w:val="000D5DC7"/>
    <w:rsid w:val="000D663C"/>
    <w:rsid w:val="000D6899"/>
    <w:rsid w:val="000D7BC8"/>
    <w:rsid w:val="000E166A"/>
    <w:rsid w:val="000E1766"/>
    <w:rsid w:val="000E1F70"/>
    <w:rsid w:val="000E2003"/>
    <w:rsid w:val="000E3761"/>
    <w:rsid w:val="000E3AC2"/>
    <w:rsid w:val="000E5444"/>
    <w:rsid w:val="000E5E01"/>
    <w:rsid w:val="000E6EF9"/>
    <w:rsid w:val="000E7459"/>
    <w:rsid w:val="000F038E"/>
    <w:rsid w:val="000F064D"/>
    <w:rsid w:val="000F0E13"/>
    <w:rsid w:val="000F1A07"/>
    <w:rsid w:val="000F2179"/>
    <w:rsid w:val="000F2DDD"/>
    <w:rsid w:val="000F3055"/>
    <w:rsid w:val="000F416E"/>
    <w:rsid w:val="000F440A"/>
    <w:rsid w:val="000F53D9"/>
    <w:rsid w:val="000F583C"/>
    <w:rsid w:val="000F6036"/>
    <w:rsid w:val="000F6FB0"/>
    <w:rsid w:val="000F6FC5"/>
    <w:rsid w:val="001010B0"/>
    <w:rsid w:val="00101863"/>
    <w:rsid w:val="001021A2"/>
    <w:rsid w:val="00102619"/>
    <w:rsid w:val="001028CC"/>
    <w:rsid w:val="0010313D"/>
    <w:rsid w:val="0010686D"/>
    <w:rsid w:val="001069EF"/>
    <w:rsid w:val="00106F9E"/>
    <w:rsid w:val="00107273"/>
    <w:rsid w:val="00111B53"/>
    <w:rsid w:val="0011345A"/>
    <w:rsid w:val="0011415C"/>
    <w:rsid w:val="00114AF5"/>
    <w:rsid w:val="00114DF4"/>
    <w:rsid w:val="00115667"/>
    <w:rsid w:val="001161CB"/>
    <w:rsid w:val="00116CF1"/>
    <w:rsid w:val="0011711E"/>
    <w:rsid w:val="001209D5"/>
    <w:rsid w:val="001227E4"/>
    <w:rsid w:val="00124EEF"/>
    <w:rsid w:val="00126328"/>
    <w:rsid w:val="00126460"/>
    <w:rsid w:val="00126AEC"/>
    <w:rsid w:val="00126C46"/>
    <w:rsid w:val="00130162"/>
    <w:rsid w:val="00130414"/>
    <w:rsid w:val="0013071C"/>
    <w:rsid w:val="00131515"/>
    <w:rsid w:val="00131751"/>
    <w:rsid w:val="00134B3A"/>
    <w:rsid w:val="001354F7"/>
    <w:rsid w:val="001357B7"/>
    <w:rsid w:val="001358AB"/>
    <w:rsid w:val="001358BB"/>
    <w:rsid w:val="0013596E"/>
    <w:rsid w:val="00140050"/>
    <w:rsid w:val="00140383"/>
    <w:rsid w:val="00140698"/>
    <w:rsid w:val="00145810"/>
    <w:rsid w:val="00145A7A"/>
    <w:rsid w:val="00146912"/>
    <w:rsid w:val="00146AA5"/>
    <w:rsid w:val="00147738"/>
    <w:rsid w:val="00151080"/>
    <w:rsid w:val="001525A0"/>
    <w:rsid w:val="001531FA"/>
    <w:rsid w:val="00153553"/>
    <w:rsid w:val="00154212"/>
    <w:rsid w:val="00154450"/>
    <w:rsid w:val="00154467"/>
    <w:rsid w:val="001552A1"/>
    <w:rsid w:val="00156B87"/>
    <w:rsid w:val="00157517"/>
    <w:rsid w:val="001604B8"/>
    <w:rsid w:val="0016132F"/>
    <w:rsid w:val="00161BC2"/>
    <w:rsid w:val="00163328"/>
    <w:rsid w:val="0016345C"/>
    <w:rsid w:val="001646F6"/>
    <w:rsid w:val="00164884"/>
    <w:rsid w:val="00165807"/>
    <w:rsid w:val="0016584B"/>
    <w:rsid w:val="00165960"/>
    <w:rsid w:val="00166988"/>
    <w:rsid w:val="0017003F"/>
    <w:rsid w:val="00172024"/>
    <w:rsid w:val="00172835"/>
    <w:rsid w:val="001730BF"/>
    <w:rsid w:val="00173EE8"/>
    <w:rsid w:val="00174D35"/>
    <w:rsid w:val="00174E61"/>
    <w:rsid w:val="00175030"/>
    <w:rsid w:val="0017508E"/>
    <w:rsid w:val="00175AFC"/>
    <w:rsid w:val="00175BA8"/>
    <w:rsid w:val="0017681D"/>
    <w:rsid w:val="00176877"/>
    <w:rsid w:val="00176A60"/>
    <w:rsid w:val="00176B76"/>
    <w:rsid w:val="0017720B"/>
    <w:rsid w:val="001779B6"/>
    <w:rsid w:val="00180A99"/>
    <w:rsid w:val="00181861"/>
    <w:rsid w:val="00184124"/>
    <w:rsid w:val="00185CAC"/>
    <w:rsid w:val="00186DD4"/>
    <w:rsid w:val="00187294"/>
    <w:rsid w:val="00187B3D"/>
    <w:rsid w:val="001905D2"/>
    <w:rsid w:val="001906AC"/>
    <w:rsid w:val="00192420"/>
    <w:rsid w:val="00192F58"/>
    <w:rsid w:val="00194B53"/>
    <w:rsid w:val="00196C3C"/>
    <w:rsid w:val="00197630"/>
    <w:rsid w:val="001A067A"/>
    <w:rsid w:val="001A2482"/>
    <w:rsid w:val="001A26F2"/>
    <w:rsid w:val="001A4A1B"/>
    <w:rsid w:val="001A4BE3"/>
    <w:rsid w:val="001A4E0E"/>
    <w:rsid w:val="001A5A80"/>
    <w:rsid w:val="001A60D4"/>
    <w:rsid w:val="001A62F6"/>
    <w:rsid w:val="001A6427"/>
    <w:rsid w:val="001A7224"/>
    <w:rsid w:val="001A7B5A"/>
    <w:rsid w:val="001B07A2"/>
    <w:rsid w:val="001B3310"/>
    <w:rsid w:val="001B4188"/>
    <w:rsid w:val="001B5161"/>
    <w:rsid w:val="001B66C4"/>
    <w:rsid w:val="001C0AD0"/>
    <w:rsid w:val="001C0E91"/>
    <w:rsid w:val="001C236F"/>
    <w:rsid w:val="001C32EE"/>
    <w:rsid w:val="001C41B8"/>
    <w:rsid w:val="001C5C6D"/>
    <w:rsid w:val="001C6062"/>
    <w:rsid w:val="001C6E4A"/>
    <w:rsid w:val="001D0060"/>
    <w:rsid w:val="001D173A"/>
    <w:rsid w:val="001D1A29"/>
    <w:rsid w:val="001D2E9D"/>
    <w:rsid w:val="001D446C"/>
    <w:rsid w:val="001D5B88"/>
    <w:rsid w:val="001E0AC0"/>
    <w:rsid w:val="001E2EC0"/>
    <w:rsid w:val="001E4D86"/>
    <w:rsid w:val="001E53E1"/>
    <w:rsid w:val="001E5659"/>
    <w:rsid w:val="001E57A1"/>
    <w:rsid w:val="001E57BE"/>
    <w:rsid w:val="001E76C5"/>
    <w:rsid w:val="001F1772"/>
    <w:rsid w:val="001F1ED8"/>
    <w:rsid w:val="001F4EE9"/>
    <w:rsid w:val="001F53B7"/>
    <w:rsid w:val="001F5406"/>
    <w:rsid w:val="001F59A8"/>
    <w:rsid w:val="001F6017"/>
    <w:rsid w:val="0020043B"/>
    <w:rsid w:val="002007DF"/>
    <w:rsid w:val="0020105D"/>
    <w:rsid w:val="00204660"/>
    <w:rsid w:val="002050A3"/>
    <w:rsid w:val="00205958"/>
    <w:rsid w:val="002075EB"/>
    <w:rsid w:val="002079A2"/>
    <w:rsid w:val="0021159D"/>
    <w:rsid w:val="00211B0D"/>
    <w:rsid w:val="00212C86"/>
    <w:rsid w:val="00212D9E"/>
    <w:rsid w:val="002150B9"/>
    <w:rsid w:val="00216CA0"/>
    <w:rsid w:val="00216F1A"/>
    <w:rsid w:val="00217F7F"/>
    <w:rsid w:val="00221D9C"/>
    <w:rsid w:val="002223CA"/>
    <w:rsid w:val="00222A27"/>
    <w:rsid w:val="002252C3"/>
    <w:rsid w:val="0022548E"/>
    <w:rsid w:val="00226919"/>
    <w:rsid w:val="00226AAF"/>
    <w:rsid w:val="00226B16"/>
    <w:rsid w:val="00226EBA"/>
    <w:rsid w:val="00227460"/>
    <w:rsid w:val="0022755C"/>
    <w:rsid w:val="0022781F"/>
    <w:rsid w:val="00227A0D"/>
    <w:rsid w:val="002326F3"/>
    <w:rsid w:val="002345AB"/>
    <w:rsid w:val="00234B43"/>
    <w:rsid w:val="00234F7C"/>
    <w:rsid w:val="00235657"/>
    <w:rsid w:val="00235DB2"/>
    <w:rsid w:val="002377A9"/>
    <w:rsid w:val="00240073"/>
    <w:rsid w:val="00241476"/>
    <w:rsid w:val="002424FB"/>
    <w:rsid w:val="00243067"/>
    <w:rsid w:val="00244E01"/>
    <w:rsid w:val="0024527C"/>
    <w:rsid w:val="00245FDA"/>
    <w:rsid w:val="00246C76"/>
    <w:rsid w:val="00246F6A"/>
    <w:rsid w:val="002474C5"/>
    <w:rsid w:val="002475C2"/>
    <w:rsid w:val="00250D1A"/>
    <w:rsid w:val="00251536"/>
    <w:rsid w:val="00252413"/>
    <w:rsid w:val="0025257E"/>
    <w:rsid w:val="002531AF"/>
    <w:rsid w:val="0025454F"/>
    <w:rsid w:val="0025464F"/>
    <w:rsid w:val="00255AA0"/>
    <w:rsid w:val="00257DDB"/>
    <w:rsid w:val="00257EFF"/>
    <w:rsid w:val="002609FB"/>
    <w:rsid w:val="002610BC"/>
    <w:rsid w:val="0026189E"/>
    <w:rsid w:val="00262EF6"/>
    <w:rsid w:val="00264DE0"/>
    <w:rsid w:val="002655D0"/>
    <w:rsid w:val="00265DB9"/>
    <w:rsid w:val="002667DE"/>
    <w:rsid w:val="00267097"/>
    <w:rsid w:val="00267452"/>
    <w:rsid w:val="00270BF9"/>
    <w:rsid w:val="00271314"/>
    <w:rsid w:val="00271E55"/>
    <w:rsid w:val="002724A4"/>
    <w:rsid w:val="002725B6"/>
    <w:rsid w:val="00272CE4"/>
    <w:rsid w:val="00272D82"/>
    <w:rsid w:val="00272F06"/>
    <w:rsid w:val="00274522"/>
    <w:rsid w:val="0027506F"/>
    <w:rsid w:val="00275F4A"/>
    <w:rsid w:val="002772E5"/>
    <w:rsid w:val="002809DD"/>
    <w:rsid w:val="00281CDC"/>
    <w:rsid w:val="00282316"/>
    <w:rsid w:val="00282637"/>
    <w:rsid w:val="002828E5"/>
    <w:rsid w:val="00283A4B"/>
    <w:rsid w:val="00283C04"/>
    <w:rsid w:val="00284D00"/>
    <w:rsid w:val="00285521"/>
    <w:rsid w:val="00286003"/>
    <w:rsid w:val="0028630A"/>
    <w:rsid w:val="002875A0"/>
    <w:rsid w:val="00290A6A"/>
    <w:rsid w:val="00291765"/>
    <w:rsid w:val="00291CB2"/>
    <w:rsid w:val="0029235C"/>
    <w:rsid w:val="002948A2"/>
    <w:rsid w:val="00294DF1"/>
    <w:rsid w:val="00295052"/>
    <w:rsid w:val="00296440"/>
    <w:rsid w:val="00297B6B"/>
    <w:rsid w:val="00297BAC"/>
    <w:rsid w:val="002A0224"/>
    <w:rsid w:val="002A0801"/>
    <w:rsid w:val="002A2423"/>
    <w:rsid w:val="002A2E14"/>
    <w:rsid w:val="002A37A8"/>
    <w:rsid w:val="002A4990"/>
    <w:rsid w:val="002A4D01"/>
    <w:rsid w:val="002B02C0"/>
    <w:rsid w:val="002B1602"/>
    <w:rsid w:val="002B1D1B"/>
    <w:rsid w:val="002B1E0E"/>
    <w:rsid w:val="002B3A3C"/>
    <w:rsid w:val="002B462F"/>
    <w:rsid w:val="002B4EA3"/>
    <w:rsid w:val="002B60A5"/>
    <w:rsid w:val="002B65A6"/>
    <w:rsid w:val="002B7528"/>
    <w:rsid w:val="002B7C8B"/>
    <w:rsid w:val="002C03AB"/>
    <w:rsid w:val="002C1B03"/>
    <w:rsid w:val="002C2C55"/>
    <w:rsid w:val="002C2CE9"/>
    <w:rsid w:val="002C39A2"/>
    <w:rsid w:val="002C4B2C"/>
    <w:rsid w:val="002C7355"/>
    <w:rsid w:val="002C7CD1"/>
    <w:rsid w:val="002C7D22"/>
    <w:rsid w:val="002D0C80"/>
    <w:rsid w:val="002D14DD"/>
    <w:rsid w:val="002D5CD3"/>
    <w:rsid w:val="002D5F0E"/>
    <w:rsid w:val="002D5F9E"/>
    <w:rsid w:val="002D6C9E"/>
    <w:rsid w:val="002D76C2"/>
    <w:rsid w:val="002E1654"/>
    <w:rsid w:val="002E2129"/>
    <w:rsid w:val="002E28EA"/>
    <w:rsid w:val="002E30F9"/>
    <w:rsid w:val="002E3426"/>
    <w:rsid w:val="002E39F2"/>
    <w:rsid w:val="002E4386"/>
    <w:rsid w:val="002E4A9D"/>
    <w:rsid w:val="002E5027"/>
    <w:rsid w:val="002E577C"/>
    <w:rsid w:val="002E5ADD"/>
    <w:rsid w:val="002E651B"/>
    <w:rsid w:val="002E6C26"/>
    <w:rsid w:val="002E6ECF"/>
    <w:rsid w:val="002E7161"/>
    <w:rsid w:val="002F2CC1"/>
    <w:rsid w:val="002F2D51"/>
    <w:rsid w:val="002F3BC3"/>
    <w:rsid w:val="002F4A96"/>
    <w:rsid w:val="002F4F0D"/>
    <w:rsid w:val="002F51A8"/>
    <w:rsid w:val="002F6896"/>
    <w:rsid w:val="002F6B9E"/>
    <w:rsid w:val="002F74B2"/>
    <w:rsid w:val="003010DF"/>
    <w:rsid w:val="0030119B"/>
    <w:rsid w:val="0030143B"/>
    <w:rsid w:val="00303B65"/>
    <w:rsid w:val="00303E2A"/>
    <w:rsid w:val="00304C84"/>
    <w:rsid w:val="00305138"/>
    <w:rsid w:val="003055D6"/>
    <w:rsid w:val="003057E2"/>
    <w:rsid w:val="00306236"/>
    <w:rsid w:val="00306445"/>
    <w:rsid w:val="00306EBB"/>
    <w:rsid w:val="00307991"/>
    <w:rsid w:val="00311FDD"/>
    <w:rsid w:val="00314033"/>
    <w:rsid w:val="00316CDB"/>
    <w:rsid w:val="00320AB0"/>
    <w:rsid w:val="0032113A"/>
    <w:rsid w:val="00321A2B"/>
    <w:rsid w:val="0032263D"/>
    <w:rsid w:val="00322F98"/>
    <w:rsid w:val="00324C31"/>
    <w:rsid w:val="00326E19"/>
    <w:rsid w:val="003274CB"/>
    <w:rsid w:val="0032778C"/>
    <w:rsid w:val="003305F8"/>
    <w:rsid w:val="00331308"/>
    <w:rsid w:val="00331652"/>
    <w:rsid w:val="00332217"/>
    <w:rsid w:val="00332515"/>
    <w:rsid w:val="0033287C"/>
    <w:rsid w:val="00332F11"/>
    <w:rsid w:val="00334CE5"/>
    <w:rsid w:val="00336430"/>
    <w:rsid w:val="00336A76"/>
    <w:rsid w:val="00336E14"/>
    <w:rsid w:val="00337197"/>
    <w:rsid w:val="00337E7E"/>
    <w:rsid w:val="0034059A"/>
    <w:rsid w:val="003412B9"/>
    <w:rsid w:val="00342A13"/>
    <w:rsid w:val="0034304B"/>
    <w:rsid w:val="003434BD"/>
    <w:rsid w:val="00343E85"/>
    <w:rsid w:val="00345331"/>
    <w:rsid w:val="00345C56"/>
    <w:rsid w:val="00345DD3"/>
    <w:rsid w:val="003471A8"/>
    <w:rsid w:val="00351BB3"/>
    <w:rsid w:val="00352FD5"/>
    <w:rsid w:val="003547AF"/>
    <w:rsid w:val="00355FFB"/>
    <w:rsid w:val="00356580"/>
    <w:rsid w:val="003567FE"/>
    <w:rsid w:val="00357FED"/>
    <w:rsid w:val="003600DF"/>
    <w:rsid w:val="0036093F"/>
    <w:rsid w:val="00360B0E"/>
    <w:rsid w:val="00360C51"/>
    <w:rsid w:val="00360FD6"/>
    <w:rsid w:val="003627A7"/>
    <w:rsid w:val="0036403A"/>
    <w:rsid w:val="00364D51"/>
    <w:rsid w:val="00366C38"/>
    <w:rsid w:val="00367167"/>
    <w:rsid w:val="0036754D"/>
    <w:rsid w:val="00367E98"/>
    <w:rsid w:val="003706E5"/>
    <w:rsid w:val="00371A0E"/>
    <w:rsid w:val="00372156"/>
    <w:rsid w:val="00372BD7"/>
    <w:rsid w:val="00372CAC"/>
    <w:rsid w:val="00373448"/>
    <w:rsid w:val="00374747"/>
    <w:rsid w:val="00374934"/>
    <w:rsid w:val="00374D0A"/>
    <w:rsid w:val="00374D20"/>
    <w:rsid w:val="0037639F"/>
    <w:rsid w:val="003774AC"/>
    <w:rsid w:val="00377C7B"/>
    <w:rsid w:val="00381D89"/>
    <w:rsid w:val="00382903"/>
    <w:rsid w:val="003831F9"/>
    <w:rsid w:val="00383947"/>
    <w:rsid w:val="00383BA6"/>
    <w:rsid w:val="00384012"/>
    <w:rsid w:val="003842C1"/>
    <w:rsid w:val="00384558"/>
    <w:rsid w:val="00384D94"/>
    <w:rsid w:val="00384FDD"/>
    <w:rsid w:val="00386476"/>
    <w:rsid w:val="00386DD9"/>
    <w:rsid w:val="003870B0"/>
    <w:rsid w:val="003919BD"/>
    <w:rsid w:val="00391CC3"/>
    <w:rsid w:val="00392517"/>
    <w:rsid w:val="00392970"/>
    <w:rsid w:val="003934A2"/>
    <w:rsid w:val="00393F33"/>
    <w:rsid w:val="0039579D"/>
    <w:rsid w:val="003958B2"/>
    <w:rsid w:val="0039695F"/>
    <w:rsid w:val="00397A52"/>
    <w:rsid w:val="00397E63"/>
    <w:rsid w:val="003A05CF"/>
    <w:rsid w:val="003A086F"/>
    <w:rsid w:val="003A1156"/>
    <w:rsid w:val="003A1341"/>
    <w:rsid w:val="003A1656"/>
    <w:rsid w:val="003A185B"/>
    <w:rsid w:val="003A2987"/>
    <w:rsid w:val="003A31D1"/>
    <w:rsid w:val="003A369A"/>
    <w:rsid w:val="003A4143"/>
    <w:rsid w:val="003A640E"/>
    <w:rsid w:val="003A6D41"/>
    <w:rsid w:val="003A7D4D"/>
    <w:rsid w:val="003B057B"/>
    <w:rsid w:val="003B0935"/>
    <w:rsid w:val="003B252B"/>
    <w:rsid w:val="003B29F1"/>
    <w:rsid w:val="003B4518"/>
    <w:rsid w:val="003B47AC"/>
    <w:rsid w:val="003B4802"/>
    <w:rsid w:val="003B5A47"/>
    <w:rsid w:val="003B63E0"/>
    <w:rsid w:val="003B652A"/>
    <w:rsid w:val="003C0B78"/>
    <w:rsid w:val="003C2687"/>
    <w:rsid w:val="003C2789"/>
    <w:rsid w:val="003C2C76"/>
    <w:rsid w:val="003C5A42"/>
    <w:rsid w:val="003C5BD0"/>
    <w:rsid w:val="003C5EFF"/>
    <w:rsid w:val="003C62E4"/>
    <w:rsid w:val="003C6886"/>
    <w:rsid w:val="003D13D9"/>
    <w:rsid w:val="003D1ACD"/>
    <w:rsid w:val="003D1D89"/>
    <w:rsid w:val="003D2558"/>
    <w:rsid w:val="003D2987"/>
    <w:rsid w:val="003D2A49"/>
    <w:rsid w:val="003D3015"/>
    <w:rsid w:val="003D3E1D"/>
    <w:rsid w:val="003D40C0"/>
    <w:rsid w:val="003D500B"/>
    <w:rsid w:val="003D5064"/>
    <w:rsid w:val="003D565E"/>
    <w:rsid w:val="003E1A50"/>
    <w:rsid w:val="003E1D9F"/>
    <w:rsid w:val="003E25D0"/>
    <w:rsid w:val="003E385F"/>
    <w:rsid w:val="003E43F6"/>
    <w:rsid w:val="003E6E7F"/>
    <w:rsid w:val="003E79D2"/>
    <w:rsid w:val="003E7AC7"/>
    <w:rsid w:val="003F01A8"/>
    <w:rsid w:val="003F0F47"/>
    <w:rsid w:val="003F1E41"/>
    <w:rsid w:val="003F32D6"/>
    <w:rsid w:val="003F32F9"/>
    <w:rsid w:val="003F356C"/>
    <w:rsid w:val="003F3573"/>
    <w:rsid w:val="003F46CE"/>
    <w:rsid w:val="003F489B"/>
    <w:rsid w:val="003F4A0C"/>
    <w:rsid w:val="003F5078"/>
    <w:rsid w:val="003F5088"/>
    <w:rsid w:val="003F50E6"/>
    <w:rsid w:val="003F5AF3"/>
    <w:rsid w:val="003F755E"/>
    <w:rsid w:val="003F798C"/>
    <w:rsid w:val="004007B6"/>
    <w:rsid w:val="00401AE1"/>
    <w:rsid w:val="00402412"/>
    <w:rsid w:val="004024D6"/>
    <w:rsid w:val="004035F8"/>
    <w:rsid w:val="0040423A"/>
    <w:rsid w:val="004077CD"/>
    <w:rsid w:val="004104CA"/>
    <w:rsid w:val="00410648"/>
    <w:rsid w:val="00412074"/>
    <w:rsid w:val="00412335"/>
    <w:rsid w:val="004134E6"/>
    <w:rsid w:val="00413A6A"/>
    <w:rsid w:val="00413D9D"/>
    <w:rsid w:val="00414382"/>
    <w:rsid w:val="00414506"/>
    <w:rsid w:val="004151B4"/>
    <w:rsid w:val="00415934"/>
    <w:rsid w:val="00415C37"/>
    <w:rsid w:val="00416ECE"/>
    <w:rsid w:val="00417D9F"/>
    <w:rsid w:val="00420823"/>
    <w:rsid w:val="004248D5"/>
    <w:rsid w:val="004248F1"/>
    <w:rsid w:val="004248F4"/>
    <w:rsid w:val="00425307"/>
    <w:rsid w:val="0042536A"/>
    <w:rsid w:val="00427199"/>
    <w:rsid w:val="00427B36"/>
    <w:rsid w:val="00430699"/>
    <w:rsid w:val="00430A09"/>
    <w:rsid w:val="00431A28"/>
    <w:rsid w:val="00432120"/>
    <w:rsid w:val="004321A8"/>
    <w:rsid w:val="0043221A"/>
    <w:rsid w:val="00432F95"/>
    <w:rsid w:val="00434364"/>
    <w:rsid w:val="00434DCB"/>
    <w:rsid w:val="0043799E"/>
    <w:rsid w:val="00437E05"/>
    <w:rsid w:val="00440B65"/>
    <w:rsid w:val="00440DFC"/>
    <w:rsid w:val="00442D90"/>
    <w:rsid w:val="0044379C"/>
    <w:rsid w:val="004438DD"/>
    <w:rsid w:val="004443B3"/>
    <w:rsid w:val="004447CE"/>
    <w:rsid w:val="00444A15"/>
    <w:rsid w:val="004455FE"/>
    <w:rsid w:val="00445AAC"/>
    <w:rsid w:val="0044795B"/>
    <w:rsid w:val="0045022B"/>
    <w:rsid w:val="0045280D"/>
    <w:rsid w:val="00453BF9"/>
    <w:rsid w:val="004554AF"/>
    <w:rsid w:val="00455FFC"/>
    <w:rsid w:val="00456204"/>
    <w:rsid w:val="004565D1"/>
    <w:rsid w:val="004575D8"/>
    <w:rsid w:val="00457ADA"/>
    <w:rsid w:val="00460A56"/>
    <w:rsid w:val="00460A95"/>
    <w:rsid w:val="00461178"/>
    <w:rsid w:val="004645DB"/>
    <w:rsid w:val="00466937"/>
    <w:rsid w:val="00467DBA"/>
    <w:rsid w:val="00470997"/>
    <w:rsid w:val="00470BE9"/>
    <w:rsid w:val="004710D6"/>
    <w:rsid w:val="004723A9"/>
    <w:rsid w:val="004733D2"/>
    <w:rsid w:val="00473649"/>
    <w:rsid w:val="00474A00"/>
    <w:rsid w:val="00474DBB"/>
    <w:rsid w:val="00476761"/>
    <w:rsid w:val="00477294"/>
    <w:rsid w:val="00480430"/>
    <w:rsid w:val="00482372"/>
    <w:rsid w:val="004832CD"/>
    <w:rsid w:val="00483F78"/>
    <w:rsid w:val="00484998"/>
    <w:rsid w:val="00484E62"/>
    <w:rsid w:val="00485191"/>
    <w:rsid w:val="00486BC3"/>
    <w:rsid w:val="00487075"/>
    <w:rsid w:val="004871E0"/>
    <w:rsid w:val="004874CC"/>
    <w:rsid w:val="004874DF"/>
    <w:rsid w:val="00490AC9"/>
    <w:rsid w:val="004911D3"/>
    <w:rsid w:val="00491CC1"/>
    <w:rsid w:val="00493F5A"/>
    <w:rsid w:val="00494A7F"/>
    <w:rsid w:val="00495839"/>
    <w:rsid w:val="004A22D2"/>
    <w:rsid w:val="004A26AB"/>
    <w:rsid w:val="004A3616"/>
    <w:rsid w:val="004A3686"/>
    <w:rsid w:val="004A390D"/>
    <w:rsid w:val="004A4AA9"/>
    <w:rsid w:val="004A4AE6"/>
    <w:rsid w:val="004A4C88"/>
    <w:rsid w:val="004A517B"/>
    <w:rsid w:val="004A6327"/>
    <w:rsid w:val="004A6D67"/>
    <w:rsid w:val="004A75F6"/>
    <w:rsid w:val="004A7A7D"/>
    <w:rsid w:val="004B0EE2"/>
    <w:rsid w:val="004B1A1B"/>
    <w:rsid w:val="004B464D"/>
    <w:rsid w:val="004B6D54"/>
    <w:rsid w:val="004B6F4D"/>
    <w:rsid w:val="004B7152"/>
    <w:rsid w:val="004C08B4"/>
    <w:rsid w:val="004C0FE4"/>
    <w:rsid w:val="004C1365"/>
    <w:rsid w:val="004C1BAB"/>
    <w:rsid w:val="004C227B"/>
    <w:rsid w:val="004C2462"/>
    <w:rsid w:val="004C31CF"/>
    <w:rsid w:val="004C35A9"/>
    <w:rsid w:val="004C5EB0"/>
    <w:rsid w:val="004C6564"/>
    <w:rsid w:val="004C7635"/>
    <w:rsid w:val="004D0D59"/>
    <w:rsid w:val="004D11A3"/>
    <w:rsid w:val="004D1817"/>
    <w:rsid w:val="004D1D9B"/>
    <w:rsid w:val="004D1EC7"/>
    <w:rsid w:val="004D1FD9"/>
    <w:rsid w:val="004D2248"/>
    <w:rsid w:val="004D2A97"/>
    <w:rsid w:val="004D3BC9"/>
    <w:rsid w:val="004D4003"/>
    <w:rsid w:val="004D4051"/>
    <w:rsid w:val="004D474B"/>
    <w:rsid w:val="004D53FB"/>
    <w:rsid w:val="004D74A5"/>
    <w:rsid w:val="004E06FA"/>
    <w:rsid w:val="004E0981"/>
    <w:rsid w:val="004E11FB"/>
    <w:rsid w:val="004E1EA1"/>
    <w:rsid w:val="004E20A6"/>
    <w:rsid w:val="004E2DF7"/>
    <w:rsid w:val="004E3D10"/>
    <w:rsid w:val="004E4482"/>
    <w:rsid w:val="004E4CAD"/>
    <w:rsid w:val="004E6316"/>
    <w:rsid w:val="004E7701"/>
    <w:rsid w:val="004F03E1"/>
    <w:rsid w:val="004F32D2"/>
    <w:rsid w:val="004F5E8F"/>
    <w:rsid w:val="004F6ED4"/>
    <w:rsid w:val="005023D2"/>
    <w:rsid w:val="0050272C"/>
    <w:rsid w:val="00502A08"/>
    <w:rsid w:val="005030A5"/>
    <w:rsid w:val="00503DF5"/>
    <w:rsid w:val="00505404"/>
    <w:rsid w:val="0050640A"/>
    <w:rsid w:val="005066C7"/>
    <w:rsid w:val="00506BB5"/>
    <w:rsid w:val="00506E2C"/>
    <w:rsid w:val="00511BF0"/>
    <w:rsid w:val="00513C04"/>
    <w:rsid w:val="00513DFE"/>
    <w:rsid w:val="00520129"/>
    <w:rsid w:val="00520A57"/>
    <w:rsid w:val="00525A08"/>
    <w:rsid w:val="0053024D"/>
    <w:rsid w:val="00530938"/>
    <w:rsid w:val="00531224"/>
    <w:rsid w:val="005323C2"/>
    <w:rsid w:val="00533C1A"/>
    <w:rsid w:val="00535120"/>
    <w:rsid w:val="005362CE"/>
    <w:rsid w:val="00536BFA"/>
    <w:rsid w:val="005404A7"/>
    <w:rsid w:val="0054079D"/>
    <w:rsid w:val="00540BFC"/>
    <w:rsid w:val="00540F52"/>
    <w:rsid w:val="00540F62"/>
    <w:rsid w:val="00541304"/>
    <w:rsid w:val="00541B97"/>
    <w:rsid w:val="00541E0B"/>
    <w:rsid w:val="00541E8C"/>
    <w:rsid w:val="00541F18"/>
    <w:rsid w:val="00542557"/>
    <w:rsid w:val="005437EE"/>
    <w:rsid w:val="00544E00"/>
    <w:rsid w:val="00544E1B"/>
    <w:rsid w:val="005456C4"/>
    <w:rsid w:val="0054579F"/>
    <w:rsid w:val="00545965"/>
    <w:rsid w:val="005470A8"/>
    <w:rsid w:val="0054719B"/>
    <w:rsid w:val="005525F6"/>
    <w:rsid w:val="00552ED9"/>
    <w:rsid w:val="0055323E"/>
    <w:rsid w:val="005536DC"/>
    <w:rsid w:val="00553B5A"/>
    <w:rsid w:val="00553B62"/>
    <w:rsid w:val="00553CB0"/>
    <w:rsid w:val="005545C5"/>
    <w:rsid w:val="00554614"/>
    <w:rsid w:val="005553A5"/>
    <w:rsid w:val="00555898"/>
    <w:rsid w:val="00555ACD"/>
    <w:rsid w:val="00557D1C"/>
    <w:rsid w:val="00560884"/>
    <w:rsid w:val="00560A81"/>
    <w:rsid w:val="00561E75"/>
    <w:rsid w:val="005626AD"/>
    <w:rsid w:val="00562A71"/>
    <w:rsid w:val="0056359E"/>
    <w:rsid w:val="00563646"/>
    <w:rsid w:val="00563A1E"/>
    <w:rsid w:val="005661BE"/>
    <w:rsid w:val="005661F8"/>
    <w:rsid w:val="00567AA6"/>
    <w:rsid w:val="00570114"/>
    <w:rsid w:val="00570A3A"/>
    <w:rsid w:val="00570A68"/>
    <w:rsid w:val="00570CCF"/>
    <w:rsid w:val="00571B22"/>
    <w:rsid w:val="00573FDE"/>
    <w:rsid w:val="00574A86"/>
    <w:rsid w:val="00574B15"/>
    <w:rsid w:val="00574E84"/>
    <w:rsid w:val="0057532E"/>
    <w:rsid w:val="0057552B"/>
    <w:rsid w:val="00575A27"/>
    <w:rsid w:val="00576379"/>
    <w:rsid w:val="00576868"/>
    <w:rsid w:val="005813A4"/>
    <w:rsid w:val="00581954"/>
    <w:rsid w:val="00582114"/>
    <w:rsid w:val="00582367"/>
    <w:rsid w:val="00582C3E"/>
    <w:rsid w:val="00583154"/>
    <w:rsid w:val="0058336A"/>
    <w:rsid w:val="00584069"/>
    <w:rsid w:val="005849ED"/>
    <w:rsid w:val="005850A3"/>
    <w:rsid w:val="00590C62"/>
    <w:rsid w:val="00593F06"/>
    <w:rsid w:val="00594C04"/>
    <w:rsid w:val="0059552E"/>
    <w:rsid w:val="00595751"/>
    <w:rsid w:val="00596B20"/>
    <w:rsid w:val="00596C16"/>
    <w:rsid w:val="005971A0"/>
    <w:rsid w:val="005A1D49"/>
    <w:rsid w:val="005A4034"/>
    <w:rsid w:val="005A687F"/>
    <w:rsid w:val="005A753E"/>
    <w:rsid w:val="005A7932"/>
    <w:rsid w:val="005A7E2B"/>
    <w:rsid w:val="005B14F1"/>
    <w:rsid w:val="005B1516"/>
    <w:rsid w:val="005B34F7"/>
    <w:rsid w:val="005B39E2"/>
    <w:rsid w:val="005B3CB5"/>
    <w:rsid w:val="005B4114"/>
    <w:rsid w:val="005B5946"/>
    <w:rsid w:val="005B5AC6"/>
    <w:rsid w:val="005B61F1"/>
    <w:rsid w:val="005B6FB5"/>
    <w:rsid w:val="005B7D2E"/>
    <w:rsid w:val="005C0504"/>
    <w:rsid w:val="005C0A2F"/>
    <w:rsid w:val="005C1D71"/>
    <w:rsid w:val="005C1DA0"/>
    <w:rsid w:val="005C1FA3"/>
    <w:rsid w:val="005C2106"/>
    <w:rsid w:val="005C50E3"/>
    <w:rsid w:val="005C6A0D"/>
    <w:rsid w:val="005C6ACA"/>
    <w:rsid w:val="005C6E60"/>
    <w:rsid w:val="005C7A42"/>
    <w:rsid w:val="005C7C8A"/>
    <w:rsid w:val="005C7CCB"/>
    <w:rsid w:val="005D13A5"/>
    <w:rsid w:val="005D2452"/>
    <w:rsid w:val="005D35F3"/>
    <w:rsid w:val="005D3987"/>
    <w:rsid w:val="005D45FB"/>
    <w:rsid w:val="005D4A6F"/>
    <w:rsid w:val="005D4BC8"/>
    <w:rsid w:val="005D6D32"/>
    <w:rsid w:val="005D7259"/>
    <w:rsid w:val="005E0082"/>
    <w:rsid w:val="005E1155"/>
    <w:rsid w:val="005E1A50"/>
    <w:rsid w:val="005E1D3C"/>
    <w:rsid w:val="005E1E8A"/>
    <w:rsid w:val="005E2B8B"/>
    <w:rsid w:val="005E2DF4"/>
    <w:rsid w:val="005E303A"/>
    <w:rsid w:val="005E33A1"/>
    <w:rsid w:val="005E4DE4"/>
    <w:rsid w:val="005E503F"/>
    <w:rsid w:val="005E548C"/>
    <w:rsid w:val="005E5DFB"/>
    <w:rsid w:val="005E7903"/>
    <w:rsid w:val="005F103B"/>
    <w:rsid w:val="005F29ED"/>
    <w:rsid w:val="005F32E8"/>
    <w:rsid w:val="005F390D"/>
    <w:rsid w:val="005F39BA"/>
    <w:rsid w:val="005F3D0E"/>
    <w:rsid w:val="005F6156"/>
    <w:rsid w:val="005F6F52"/>
    <w:rsid w:val="005F7904"/>
    <w:rsid w:val="00600532"/>
    <w:rsid w:val="006006C1"/>
    <w:rsid w:val="00600F56"/>
    <w:rsid w:val="00601798"/>
    <w:rsid w:val="00601AD0"/>
    <w:rsid w:val="00602A16"/>
    <w:rsid w:val="00603548"/>
    <w:rsid w:val="00603F6A"/>
    <w:rsid w:val="00604C22"/>
    <w:rsid w:val="006121F6"/>
    <w:rsid w:val="006130CD"/>
    <w:rsid w:val="0061335E"/>
    <w:rsid w:val="00613669"/>
    <w:rsid w:val="00614987"/>
    <w:rsid w:val="00615716"/>
    <w:rsid w:val="00615DE0"/>
    <w:rsid w:val="00617F3E"/>
    <w:rsid w:val="0062043B"/>
    <w:rsid w:val="006205BE"/>
    <w:rsid w:val="00620F77"/>
    <w:rsid w:val="0062196E"/>
    <w:rsid w:val="0062202B"/>
    <w:rsid w:val="0062366D"/>
    <w:rsid w:val="00623B28"/>
    <w:rsid w:val="006240DD"/>
    <w:rsid w:val="00626675"/>
    <w:rsid w:val="00626FBA"/>
    <w:rsid w:val="006313EB"/>
    <w:rsid w:val="00632ED6"/>
    <w:rsid w:val="00635A8E"/>
    <w:rsid w:val="00636138"/>
    <w:rsid w:val="00636577"/>
    <w:rsid w:val="0063708A"/>
    <w:rsid w:val="00640147"/>
    <w:rsid w:val="0064057A"/>
    <w:rsid w:val="00641B6D"/>
    <w:rsid w:val="0064307B"/>
    <w:rsid w:val="006446FA"/>
    <w:rsid w:val="006448EB"/>
    <w:rsid w:val="00645D2A"/>
    <w:rsid w:val="00647179"/>
    <w:rsid w:val="00647796"/>
    <w:rsid w:val="00650DDB"/>
    <w:rsid w:val="00652AB6"/>
    <w:rsid w:val="0065389E"/>
    <w:rsid w:val="006557BD"/>
    <w:rsid w:val="00656C9A"/>
    <w:rsid w:val="00661949"/>
    <w:rsid w:val="0066364C"/>
    <w:rsid w:val="00663730"/>
    <w:rsid w:val="00667199"/>
    <w:rsid w:val="006700F5"/>
    <w:rsid w:val="0067075C"/>
    <w:rsid w:val="00671AAA"/>
    <w:rsid w:val="006728E2"/>
    <w:rsid w:val="00672A89"/>
    <w:rsid w:val="00673B05"/>
    <w:rsid w:val="006741CE"/>
    <w:rsid w:val="00675E45"/>
    <w:rsid w:val="00676EDF"/>
    <w:rsid w:val="006818BB"/>
    <w:rsid w:val="00681DA3"/>
    <w:rsid w:val="00683133"/>
    <w:rsid w:val="00683535"/>
    <w:rsid w:val="00683C67"/>
    <w:rsid w:val="006852C6"/>
    <w:rsid w:val="00685B82"/>
    <w:rsid w:val="00690424"/>
    <w:rsid w:val="00690DAF"/>
    <w:rsid w:val="00691695"/>
    <w:rsid w:val="00691C41"/>
    <w:rsid w:val="00691D53"/>
    <w:rsid w:val="00692A10"/>
    <w:rsid w:val="00692A6E"/>
    <w:rsid w:val="00692BAE"/>
    <w:rsid w:val="0069339C"/>
    <w:rsid w:val="00694C30"/>
    <w:rsid w:val="00694F18"/>
    <w:rsid w:val="00695967"/>
    <w:rsid w:val="006978DB"/>
    <w:rsid w:val="00697B22"/>
    <w:rsid w:val="006A02A0"/>
    <w:rsid w:val="006A05A2"/>
    <w:rsid w:val="006A1A98"/>
    <w:rsid w:val="006A2356"/>
    <w:rsid w:val="006A2553"/>
    <w:rsid w:val="006A37A4"/>
    <w:rsid w:val="006A3A1D"/>
    <w:rsid w:val="006A4A94"/>
    <w:rsid w:val="006A65C8"/>
    <w:rsid w:val="006A6F3D"/>
    <w:rsid w:val="006A7646"/>
    <w:rsid w:val="006B035D"/>
    <w:rsid w:val="006B059A"/>
    <w:rsid w:val="006B1361"/>
    <w:rsid w:val="006B1368"/>
    <w:rsid w:val="006B1A0A"/>
    <w:rsid w:val="006B23CA"/>
    <w:rsid w:val="006B23CB"/>
    <w:rsid w:val="006B3D41"/>
    <w:rsid w:val="006B4746"/>
    <w:rsid w:val="006B4EED"/>
    <w:rsid w:val="006B6402"/>
    <w:rsid w:val="006B6E49"/>
    <w:rsid w:val="006B74BF"/>
    <w:rsid w:val="006B7544"/>
    <w:rsid w:val="006C149C"/>
    <w:rsid w:val="006C14EA"/>
    <w:rsid w:val="006C1E1B"/>
    <w:rsid w:val="006C32AB"/>
    <w:rsid w:val="006C5FA0"/>
    <w:rsid w:val="006C6360"/>
    <w:rsid w:val="006C7674"/>
    <w:rsid w:val="006D06D6"/>
    <w:rsid w:val="006D0765"/>
    <w:rsid w:val="006D0D43"/>
    <w:rsid w:val="006D0E05"/>
    <w:rsid w:val="006D13AE"/>
    <w:rsid w:val="006D17DD"/>
    <w:rsid w:val="006D19DA"/>
    <w:rsid w:val="006D2133"/>
    <w:rsid w:val="006D4040"/>
    <w:rsid w:val="006D4F9F"/>
    <w:rsid w:val="006D6486"/>
    <w:rsid w:val="006D750A"/>
    <w:rsid w:val="006D7802"/>
    <w:rsid w:val="006E0248"/>
    <w:rsid w:val="006E0855"/>
    <w:rsid w:val="006E0D98"/>
    <w:rsid w:val="006E1372"/>
    <w:rsid w:val="006E1778"/>
    <w:rsid w:val="006E214E"/>
    <w:rsid w:val="006E23CD"/>
    <w:rsid w:val="006E2C71"/>
    <w:rsid w:val="006E3546"/>
    <w:rsid w:val="006E3897"/>
    <w:rsid w:val="006E38F6"/>
    <w:rsid w:val="006E4BB5"/>
    <w:rsid w:val="006E4E3C"/>
    <w:rsid w:val="006E554C"/>
    <w:rsid w:val="006E5919"/>
    <w:rsid w:val="006E5FCB"/>
    <w:rsid w:val="006E6656"/>
    <w:rsid w:val="006E6F39"/>
    <w:rsid w:val="006F0AB3"/>
    <w:rsid w:val="006F26BA"/>
    <w:rsid w:val="006F2D31"/>
    <w:rsid w:val="006F3BA1"/>
    <w:rsid w:val="006F55EB"/>
    <w:rsid w:val="006F5FFC"/>
    <w:rsid w:val="006F6F0B"/>
    <w:rsid w:val="006F6F5A"/>
    <w:rsid w:val="006F7302"/>
    <w:rsid w:val="00701954"/>
    <w:rsid w:val="00702AFF"/>
    <w:rsid w:val="00702C30"/>
    <w:rsid w:val="007033AC"/>
    <w:rsid w:val="007035B6"/>
    <w:rsid w:val="00703C74"/>
    <w:rsid w:val="00703E33"/>
    <w:rsid w:val="00704474"/>
    <w:rsid w:val="007050E8"/>
    <w:rsid w:val="007051F3"/>
    <w:rsid w:val="00705622"/>
    <w:rsid w:val="0071195F"/>
    <w:rsid w:val="007122C6"/>
    <w:rsid w:val="00713176"/>
    <w:rsid w:val="00713C34"/>
    <w:rsid w:val="00713CFF"/>
    <w:rsid w:val="00713DC7"/>
    <w:rsid w:val="007148D2"/>
    <w:rsid w:val="00714A4B"/>
    <w:rsid w:val="0071505E"/>
    <w:rsid w:val="0071545D"/>
    <w:rsid w:val="007165FA"/>
    <w:rsid w:val="00716E53"/>
    <w:rsid w:val="00716F04"/>
    <w:rsid w:val="007202EB"/>
    <w:rsid w:val="00720AA1"/>
    <w:rsid w:val="00720B53"/>
    <w:rsid w:val="00721AC1"/>
    <w:rsid w:val="00723351"/>
    <w:rsid w:val="00723D6A"/>
    <w:rsid w:val="00725BDD"/>
    <w:rsid w:val="0072663F"/>
    <w:rsid w:val="007325B8"/>
    <w:rsid w:val="00734E78"/>
    <w:rsid w:val="00734EE1"/>
    <w:rsid w:val="0073595F"/>
    <w:rsid w:val="0073708C"/>
    <w:rsid w:val="00740C0E"/>
    <w:rsid w:val="007413FA"/>
    <w:rsid w:val="00743BC7"/>
    <w:rsid w:val="00744493"/>
    <w:rsid w:val="00744BBD"/>
    <w:rsid w:val="007474C2"/>
    <w:rsid w:val="0074777C"/>
    <w:rsid w:val="007477E5"/>
    <w:rsid w:val="00750932"/>
    <w:rsid w:val="007511AD"/>
    <w:rsid w:val="007515EB"/>
    <w:rsid w:val="00752148"/>
    <w:rsid w:val="007527CF"/>
    <w:rsid w:val="00752A3C"/>
    <w:rsid w:val="0075341C"/>
    <w:rsid w:val="0075403D"/>
    <w:rsid w:val="00754BC1"/>
    <w:rsid w:val="00755905"/>
    <w:rsid w:val="0076125D"/>
    <w:rsid w:val="00761CD9"/>
    <w:rsid w:val="00761D72"/>
    <w:rsid w:val="00762FB5"/>
    <w:rsid w:val="00765232"/>
    <w:rsid w:val="00765C64"/>
    <w:rsid w:val="00765D20"/>
    <w:rsid w:val="00766784"/>
    <w:rsid w:val="00766B9D"/>
    <w:rsid w:val="00767827"/>
    <w:rsid w:val="00767A77"/>
    <w:rsid w:val="00770723"/>
    <w:rsid w:val="007709BE"/>
    <w:rsid w:val="00771029"/>
    <w:rsid w:val="0077348A"/>
    <w:rsid w:val="007735DF"/>
    <w:rsid w:val="00775BA2"/>
    <w:rsid w:val="007763BC"/>
    <w:rsid w:val="00776461"/>
    <w:rsid w:val="00777C8F"/>
    <w:rsid w:val="0078038E"/>
    <w:rsid w:val="00780B65"/>
    <w:rsid w:val="007810F9"/>
    <w:rsid w:val="00781BF1"/>
    <w:rsid w:val="00782A7A"/>
    <w:rsid w:val="00782B17"/>
    <w:rsid w:val="0078314A"/>
    <w:rsid w:val="00783436"/>
    <w:rsid w:val="00783D1F"/>
    <w:rsid w:val="007844BE"/>
    <w:rsid w:val="00785B29"/>
    <w:rsid w:val="007861F2"/>
    <w:rsid w:val="007869A4"/>
    <w:rsid w:val="00790097"/>
    <w:rsid w:val="007910C5"/>
    <w:rsid w:val="00791DDD"/>
    <w:rsid w:val="007935A6"/>
    <w:rsid w:val="00795256"/>
    <w:rsid w:val="00795AFC"/>
    <w:rsid w:val="007970D2"/>
    <w:rsid w:val="007A012E"/>
    <w:rsid w:val="007A0F45"/>
    <w:rsid w:val="007A1057"/>
    <w:rsid w:val="007A15D4"/>
    <w:rsid w:val="007A16F1"/>
    <w:rsid w:val="007A2094"/>
    <w:rsid w:val="007A31B5"/>
    <w:rsid w:val="007A454C"/>
    <w:rsid w:val="007A4E29"/>
    <w:rsid w:val="007A5CFC"/>
    <w:rsid w:val="007A6D06"/>
    <w:rsid w:val="007A72E5"/>
    <w:rsid w:val="007A79A7"/>
    <w:rsid w:val="007B06AB"/>
    <w:rsid w:val="007B14F9"/>
    <w:rsid w:val="007B26A4"/>
    <w:rsid w:val="007B2B2B"/>
    <w:rsid w:val="007B2D67"/>
    <w:rsid w:val="007B4B27"/>
    <w:rsid w:val="007B4E21"/>
    <w:rsid w:val="007B6535"/>
    <w:rsid w:val="007B73DC"/>
    <w:rsid w:val="007B7638"/>
    <w:rsid w:val="007B7C0A"/>
    <w:rsid w:val="007C009A"/>
    <w:rsid w:val="007C24C4"/>
    <w:rsid w:val="007C3343"/>
    <w:rsid w:val="007C4B51"/>
    <w:rsid w:val="007C5104"/>
    <w:rsid w:val="007C55A2"/>
    <w:rsid w:val="007C57FD"/>
    <w:rsid w:val="007C634B"/>
    <w:rsid w:val="007C7532"/>
    <w:rsid w:val="007C754E"/>
    <w:rsid w:val="007D1DDE"/>
    <w:rsid w:val="007D34EC"/>
    <w:rsid w:val="007D3B52"/>
    <w:rsid w:val="007D4678"/>
    <w:rsid w:val="007D4B0F"/>
    <w:rsid w:val="007D5FD4"/>
    <w:rsid w:val="007D6CFD"/>
    <w:rsid w:val="007D72E3"/>
    <w:rsid w:val="007D7C94"/>
    <w:rsid w:val="007D7E87"/>
    <w:rsid w:val="007E42E1"/>
    <w:rsid w:val="007E48C3"/>
    <w:rsid w:val="007E518E"/>
    <w:rsid w:val="007E5CE1"/>
    <w:rsid w:val="007E6BF3"/>
    <w:rsid w:val="007F03DA"/>
    <w:rsid w:val="007F0406"/>
    <w:rsid w:val="007F2AF0"/>
    <w:rsid w:val="007F4E58"/>
    <w:rsid w:val="007F5056"/>
    <w:rsid w:val="007F50F0"/>
    <w:rsid w:val="007F5B68"/>
    <w:rsid w:val="007F74A0"/>
    <w:rsid w:val="007F774E"/>
    <w:rsid w:val="008005F3"/>
    <w:rsid w:val="0080170B"/>
    <w:rsid w:val="0080175E"/>
    <w:rsid w:val="008017B7"/>
    <w:rsid w:val="00801D42"/>
    <w:rsid w:val="00801FD5"/>
    <w:rsid w:val="008026EA"/>
    <w:rsid w:val="00802EBF"/>
    <w:rsid w:val="00803128"/>
    <w:rsid w:val="00803252"/>
    <w:rsid w:val="00803C36"/>
    <w:rsid w:val="00804FA2"/>
    <w:rsid w:val="008051EE"/>
    <w:rsid w:val="00805776"/>
    <w:rsid w:val="008067FF"/>
    <w:rsid w:val="0080687A"/>
    <w:rsid w:val="00807B5F"/>
    <w:rsid w:val="00811311"/>
    <w:rsid w:val="00811753"/>
    <w:rsid w:val="00812AAF"/>
    <w:rsid w:val="00812F10"/>
    <w:rsid w:val="00813A9E"/>
    <w:rsid w:val="00814912"/>
    <w:rsid w:val="00816F3D"/>
    <w:rsid w:val="008173A8"/>
    <w:rsid w:val="008202D8"/>
    <w:rsid w:val="008208C9"/>
    <w:rsid w:val="00820F35"/>
    <w:rsid w:val="008232B6"/>
    <w:rsid w:val="00823700"/>
    <w:rsid w:val="00824B12"/>
    <w:rsid w:val="00826D91"/>
    <w:rsid w:val="00827446"/>
    <w:rsid w:val="00827CAA"/>
    <w:rsid w:val="00831512"/>
    <w:rsid w:val="00831578"/>
    <w:rsid w:val="008315A0"/>
    <w:rsid w:val="0083209F"/>
    <w:rsid w:val="00832781"/>
    <w:rsid w:val="0083378A"/>
    <w:rsid w:val="00834230"/>
    <w:rsid w:val="00835F29"/>
    <w:rsid w:val="008369CA"/>
    <w:rsid w:val="00836DC8"/>
    <w:rsid w:val="00837725"/>
    <w:rsid w:val="00837C0F"/>
    <w:rsid w:val="00837D10"/>
    <w:rsid w:val="00841747"/>
    <w:rsid w:val="0084184A"/>
    <w:rsid w:val="00841CE5"/>
    <w:rsid w:val="00842362"/>
    <w:rsid w:val="00843446"/>
    <w:rsid w:val="00844EB5"/>
    <w:rsid w:val="00844FC7"/>
    <w:rsid w:val="00845471"/>
    <w:rsid w:val="00846CC3"/>
    <w:rsid w:val="00847105"/>
    <w:rsid w:val="00847568"/>
    <w:rsid w:val="00847894"/>
    <w:rsid w:val="00847F5B"/>
    <w:rsid w:val="008506A5"/>
    <w:rsid w:val="00851CED"/>
    <w:rsid w:val="00851EB6"/>
    <w:rsid w:val="00853782"/>
    <w:rsid w:val="00853E04"/>
    <w:rsid w:val="00854538"/>
    <w:rsid w:val="00854B67"/>
    <w:rsid w:val="00856D4F"/>
    <w:rsid w:val="00860F40"/>
    <w:rsid w:val="00862115"/>
    <w:rsid w:val="0086219C"/>
    <w:rsid w:val="008627D0"/>
    <w:rsid w:val="00863B38"/>
    <w:rsid w:val="00863FB3"/>
    <w:rsid w:val="0086705A"/>
    <w:rsid w:val="008705F8"/>
    <w:rsid w:val="008707CC"/>
    <w:rsid w:val="00874957"/>
    <w:rsid w:val="00874AE5"/>
    <w:rsid w:val="00874BA1"/>
    <w:rsid w:val="00874E4D"/>
    <w:rsid w:val="00875B09"/>
    <w:rsid w:val="00880E0A"/>
    <w:rsid w:val="008818FF"/>
    <w:rsid w:val="00881987"/>
    <w:rsid w:val="00883268"/>
    <w:rsid w:val="00883664"/>
    <w:rsid w:val="00883D25"/>
    <w:rsid w:val="0088548C"/>
    <w:rsid w:val="00886287"/>
    <w:rsid w:val="00887890"/>
    <w:rsid w:val="0089078B"/>
    <w:rsid w:val="00891EA1"/>
    <w:rsid w:val="00893E57"/>
    <w:rsid w:val="00894072"/>
    <w:rsid w:val="0089433B"/>
    <w:rsid w:val="00895540"/>
    <w:rsid w:val="00896587"/>
    <w:rsid w:val="008A1351"/>
    <w:rsid w:val="008A182D"/>
    <w:rsid w:val="008A19F0"/>
    <w:rsid w:val="008A1C8D"/>
    <w:rsid w:val="008A22C7"/>
    <w:rsid w:val="008A29A8"/>
    <w:rsid w:val="008A3160"/>
    <w:rsid w:val="008A31A2"/>
    <w:rsid w:val="008A3709"/>
    <w:rsid w:val="008A379E"/>
    <w:rsid w:val="008A3F74"/>
    <w:rsid w:val="008A4E73"/>
    <w:rsid w:val="008A7F85"/>
    <w:rsid w:val="008B084B"/>
    <w:rsid w:val="008B0854"/>
    <w:rsid w:val="008B2218"/>
    <w:rsid w:val="008B2D37"/>
    <w:rsid w:val="008B3E9A"/>
    <w:rsid w:val="008B5044"/>
    <w:rsid w:val="008B5A39"/>
    <w:rsid w:val="008B6815"/>
    <w:rsid w:val="008C0209"/>
    <w:rsid w:val="008C1946"/>
    <w:rsid w:val="008C1A02"/>
    <w:rsid w:val="008C1DC3"/>
    <w:rsid w:val="008C4922"/>
    <w:rsid w:val="008C4BB3"/>
    <w:rsid w:val="008C4E41"/>
    <w:rsid w:val="008C5508"/>
    <w:rsid w:val="008C74F7"/>
    <w:rsid w:val="008D12F3"/>
    <w:rsid w:val="008D1CDE"/>
    <w:rsid w:val="008D21CF"/>
    <w:rsid w:val="008D2FE4"/>
    <w:rsid w:val="008D36E3"/>
    <w:rsid w:val="008D3E28"/>
    <w:rsid w:val="008D52AA"/>
    <w:rsid w:val="008D565B"/>
    <w:rsid w:val="008D56C6"/>
    <w:rsid w:val="008D6BFD"/>
    <w:rsid w:val="008D6E0C"/>
    <w:rsid w:val="008D7E35"/>
    <w:rsid w:val="008E0100"/>
    <w:rsid w:val="008E197A"/>
    <w:rsid w:val="008E3F5B"/>
    <w:rsid w:val="008E415C"/>
    <w:rsid w:val="008E56CC"/>
    <w:rsid w:val="008E70FD"/>
    <w:rsid w:val="008E77AF"/>
    <w:rsid w:val="008E7FD7"/>
    <w:rsid w:val="008F0C55"/>
    <w:rsid w:val="008F0FF5"/>
    <w:rsid w:val="008F1532"/>
    <w:rsid w:val="008F50EC"/>
    <w:rsid w:val="008F5ED0"/>
    <w:rsid w:val="008F6071"/>
    <w:rsid w:val="00900F24"/>
    <w:rsid w:val="0090279E"/>
    <w:rsid w:val="009032D1"/>
    <w:rsid w:val="0090416F"/>
    <w:rsid w:val="009062F1"/>
    <w:rsid w:val="0090631A"/>
    <w:rsid w:val="00907409"/>
    <w:rsid w:val="00910068"/>
    <w:rsid w:val="00912216"/>
    <w:rsid w:val="00912B87"/>
    <w:rsid w:val="00915255"/>
    <w:rsid w:val="00915860"/>
    <w:rsid w:val="009233F3"/>
    <w:rsid w:val="00923DD9"/>
    <w:rsid w:val="0092408B"/>
    <w:rsid w:val="009250BD"/>
    <w:rsid w:val="0092520B"/>
    <w:rsid w:val="00925B56"/>
    <w:rsid w:val="00926FE9"/>
    <w:rsid w:val="009275C4"/>
    <w:rsid w:val="00927A1F"/>
    <w:rsid w:val="00927ADC"/>
    <w:rsid w:val="00927D38"/>
    <w:rsid w:val="00927F48"/>
    <w:rsid w:val="00927F81"/>
    <w:rsid w:val="00930921"/>
    <w:rsid w:val="00931BB8"/>
    <w:rsid w:val="009323C6"/>
    <w:rsid w:val="00933F3B"/>
    <w:rsid w:val="00934209"/>
    <w:rsid w:val="00934796"/>
    <w:rsid w:val="009350B7"/>
    <w:rsid w:val="00940D57"/>
    <w:rsid w:val="009427F4"/>
    <w:rsid w:val="00944B0B"/>
    <w:rsid w:val="009462E0"/>
    <w:rsid w:val="0094770B"/>
    <w:rsid w:val="00950871"/>
    <w:rsid w:val="00950A75"/>
    <w:rsid w:val="00951291"/>
    <w:rsid w:val="0095171E"/>
    <w:rsid w:val="00951AF9"/>
    <w:rsid w:val="0095446F"/>
    <w:rsid w:val="00954750"/>
    <w:rsid w:val="00954BCF"/>
    <w:rsid w:val="009550FA"/>
    <w:rsid w:val="009554B2"/>
    <w:rsid w:val="00955EA1"/>
    <w:rsid w:val="00956B09"/>
    <w:rsid w:val="0096012F"/>
    <w:rsid w:val="009616A1"/>
    <w:rsid w:val="00962CAE"/>
    <w:rsid w:val="00963C3D"/>
    <w:rsid w:val="00965239"/>
    <w:rsid w:val="00965264"/>
    <w:rsid w:val="0096713A"/>
    <w:rsid w:val="00967C9D"/>
    <w:rsid w:val="00967D70"/>
    <w:rsid w:val="0097016B"/>
    <w:rsid w:val="00970252"/>
    <w:rsid w:val="00971667"/>
    <w:rsid w:val="009723AB"/>
    <w:rsid w:val="00973727"/>
    <w:rsid w:val="00973F79"/>
    <w:rsid w:val="00973FC7"/>
    <w:rsid w:val="0097591F"/>
    <w:rsid w:val="00975D59"/>
    <w:rsid w:val="00982BC5"/>
    <w:rsid w:val="0098376D"/>
    <w:rsid w:val="0098485E"/>
    <w:rsid w:val="009849C5"/>
    <w:rsid w:val="00984EFA"/>
    <w:rsid w:val="00985815"/>
    <w:rsid w:val="00985EDF"/>
    <w:rsid w:val="00987032"/>
    <w:rsid w:val="00990528"/>
    <w:rsid w:val="0099226F"/>
    <w:rsid w:val="00992355"/>
    <w:rsid w:val="009932C4"/>
    <w:rsid w:val="009944AF"/>
    <w:rsid w:val="00994FBD"/>
    <w:rsid w:val="009955B7"/>
    <w:rsid w:val="009A0E36"/>
    <w:rsid w:val="009A250A"/>
    <w:rsid w:val="009A37AE"/>
    <w:rsid w:val="009A45B6"/>
    <w:rsid w:val="009A5272"/>
    <w:rsid w:val="009A725A"/>
    <w:rsid w:val="009A72E0"/>
    <w:rsid w:val="009B0800"/>
    <w:rsid w:val="009B0922"/>
    <w:rsid w:val="009B1ED8"/>
    <w:rsid w:val="009B2803"/>
    <w:rsid w:val="009B39A0"/>
    <w:rsid w:val="009B3ECA"/>
    <w:rsid w:val="009B6518"/>
    <w:rsid w:val="009B6947"/>
    <w:rsid w:val="009C042C"/>
    <w:rsid w:val="009C0464"/>
    <w:rsid w:val="009C0B93"/>
    <w:rsid w:val="009C1BF5"/>
    <w:rsid w:val="009C224D"/>
    <w:rsid w:val="009C27EC"/>
    <w:rsid w:val="009C4DE0"/>
    <w:rsid w:val="009C548E"/>
    <w:rsid w:val="009C6D2A"/>
    <w:rsid w:val="009C78D4"/>
    <w:rsid w:val="009D017B"/>
    <w:rsid w:val="009D16D3"/>
    <w:rsid w:val="009D19EF"/>
    <w:rsid w:val="009D1AD1"/>
    <w:rsid w:val="009D424C"/>
    <w:rsid w:val="009D4D4D"/>
    <w:rsid w:val="009D5059"/>
    <w:rsid w:val="009D57F7"/>
    <w:rsid w:val="009D58A0"/>
    <w:rsid w:val="009D5C62"/>
    <w:rsid w:val="009D61FD"/>
    <w:rsid w:val="009D6614"/>
    <w:rsid w:val="009D67DD"/>
    <w:rsid w:val="009D6BB6"/>
    <w:rsid w:val="009D7E76"/>
    <w:rsid w:val="009E1DA9"/>
    <w:rsid w:val="009E3484"/>
    <w:rsid w:val="009E387A"/>
    <w:rsid w:val="009E3DCC"/>
    <w:rsid w:val="009E3E05"/>
    <w:rsid w:val="009E44DE"/>
    <w:rsid w:val="009E470C"/>
    <w:rsid w:val="009E75AA"/>
    <w:rsid w:val="009F0695"/>
    <w:rsid w:val="009F06B2"/>
    <w:rsid w:val="009F105E"/>
    <w:rsid w:val="009F11D1"/>
    <w:rsid w:val="009F1646"/>
    <w:rsid w:val="009F21D0"/>
    <w:rsid w:val="009F35CB"/>
    <w:rsid w:val="009F3B3E"/>
    <w:rsid w:val="009F5481"/>
    <w:rsid w:val="009F71A2"/>
    <w:rsid w:val="00A007CF"/>
    <w:rsid w:val="00A0136C"/>
    <w:rsid w:val="00A01674"/>
    <w:rsid w:val="00A02C6A"/>
    <w:rsid w:val="00A02FC2"/>
    <w:rsid w:val="00A034B6"/>
    <w:rsid w:val="00A049A2"/>
    <w:rsid w:val="00A05F31"/>
    <w:rsid w:val="00A07351"/>
    <w:rsid w:val="00A074A4"/>
    <w:rsid w:val="00A1077C"/>
    <w:rsid w:val="00A10E6A"/>
    <w:rsid w:val="00A11E19"/>
    <w:rsid w:val="00A1218E"/>
    <w:rsid w:val="00A135DA"/>
    <w:rsid w:val="00A138B3"/>
    <w:rsid w:val="00A13BC3"/>
    <w:rsid w:val="00A14E38"/>
    <w:rsid w:val="00A15090"/>
    <w:rsid w:val="00A1570D"/>
    <w:rsid w:val="00A171B0"/>
    <w:rsid w:val="00A20362"/>
    <w:rsid w:val="00A206D0"/>
    <w:rsid w:val="00A20EDA"/>
    <w:rsid w:val="00A2130D"/>
    <w:rsid w:val="00A21624"/>
    <w:rsid w:val="00A22222"/>
    <w:rsid w:val="00A22386"/>
    <w:rsid w:val="00A22D0E"/>
    <w:rsid w:val="00A23F9F"/>
    <w:rsid w:val="00A25B8C"/>
    <w:rsid w:val="00A26A37"/>
    <w:rsid w:val="00A26C0E"/>
    <w:rsid w:val="00A27F2B"/>
    <w:rsid w:val="00A3000E"/>
    <w:rsid w:val="00A30A41"/>
    <w:rsid w:val="00A321A5"/>
    <w:rsid w:val="00A32891"/>
    <w:rsid w:val="00A33490"/>
    <w:rsid w:val="00A3401C"/>
    <w:rsid w:val="00A349B6"/>
    <w:rsid w:val="00A351A9"/>
    <w:rsid w:val="00A35D9A"/>
    <w:rsid w:val="00A37C27"/>
    <w:rsid w:val="00A41B93"/>
    <w:rsid w:val="00A42B18"/>
    <w:rsid w:val="00A42B6F"/>
    <w:rsid w:val="00A42E6B"/>
    <w:rsid w:val="00A44242"/>
    <w:rsid w:val="00A45094"/>
    <w:rsid w:val="00A463EE"/>
    <w:rsid w:val="00A46407"/>
    <w:rsid w:val="00A47EC4"/>
    <w:rsid w:val="00A514AE"/>
    <w:rsid w:val="00A520F9"/>
    <w:rsid w:val="00A53367"/>
    <w:rsid w:val="00A5381E"/>
    <w:rsid w:val="00A5393B"/>
    <w:rsid w:val="00A53BA0"/>
    <w:rsid w:val="00A5468E"/>
    <w:rsid w:val="00A55974"/>
    <w:rsid w:val="00A563CD"/>
    <w:rsid w:val="00A56A81"/>
    <w:rsid w:val="00A5758D"/>
    <w:rsid w:val="00A6003C"/>
    <w:rsid w:val="00A6018B"/>
    <w:rsid w:val="00A6051B"/>
    <w:rsid w:val="00A60E9A"/>
    <w:rsid w:val="00A62BC9"/>
    <w:rsid w:val="00A63E8B"/>
    <w:rsid w:val="00A65374"/>
    <w:rsid w:val="00A65F6A"/>
    <w:rsid w:val="00A6647C"/>
    <w:rsid w:val="00A665D0"/>
    <w:rsid w:val="00A66FCF"/>
    <w:rsid w:val="00A700D1"/>
    <w:rsid w:val="00A701FA"/>
    <w:rsid w:val="00A70554"/>
    <w:rsid w:val="00A71427"/>
    <w:rsid w:val="00A72A85"/>
    <w:rsid w:val="00A738D3"/>
    <w:rsid w:val="00A74241"/>
    <w:rsid w:val="00A7446B"/>
    <w:rsid w:val="00A746B0"/>
    <w:rsid w:val="00A751AB"/>
    <w:rsid w:val="00A75A59"/>
    <w:rsid w:val="00A80105"/>
    <w:rsid w:val="00A806D4"/>
    <w:rsid w:val="00A819D8"/>
    <w:rsid w:val="00A81A39"/>
    <w:rsid w:val="00A82321"/>
    <w:rsid w:val="00A82EBC"/>
    <w:rsid w:val="00A83312"/>
    <w:rsid w:val="00A83B18"/>
    <w:rsid w:val="00A847A8"/>
    <w:rsid w:val="00A86101"/>
    <w:rsid w:val="00A866D5"/>
    <w:rsid w:val="00A87A0B"/>
    <w:rsid w:val="00A90CCE"/>
    <w:rsid w:val="00A90F06"/>
    <w:rsid w:val="00A93345"/>
    <w:rsid w:val="00A95081"/>
    <w:rsid w:val="00A9517A"/>
    <w:rsid w:val="00A95461"/>
    <w:rsid w:val="00A95FC4"/>
    <w:rsid w:val="00A9606A"/>
    <w:rsid w:val="00A97870"/>
    <w:rsid w:val="00A97D80"/>
    <w:rsid w:val="00AA161F"/>
    <w:rsid w:val="00AA196A"/>
    <w:rsid w:val="00AA1DB6"/>
    <w:rsid w:val="00AA2062"/>
    <w:rsid w:val="00AA3CA1"/>
    <w:rsid w:val="00AA40E8"/>
    <w:rsid w:val="00AA60BF"/>
    <w:rsid w:val="00AA6CC8"/>
    <w:rsid w:val="00AA7084"/>
    <w:rsid w:val="00AA7090"/>
    <w:rsid w:val="00AA74CA"/>
    <w:rsid w:val="00AA7E87"/>
    <w:rsid w:val="00AB0F4E"/>
    <w:rsid w:val="00AB1A21"/>
    <w:rsid w:val="00AB1AD6"/>
    <w:rsid w:val="00AB3433"/>
    <w:rsid w:val="00AB3D88"/>
    <w:rsid w:val="00AB509A"/>
    <w:rsid w:val="00AB7F7D"/>
    <w:rsid w:val="00AC0250"/>
    <w:rsid w:val="00AC0FB9"/>
    <w:rsid w:val="00AC130E"/>
    <w:rsid w:val="00AC187E"/>
    <w:rsid w:val="00AC4766"/>
    <w:rsid w:val="00AC4784"/>
    <w:rsid w:val="00AC54FF"/>
    <w:rsid w:val="00AC5FFC"/>
    <w:rsid w:val="00AC72D9"/>
    <w:rsid w:val="00AD050D"/>
    <w:rsid w:val="00AD0C1C"/>
    <w:rsid w:val="00AD2192"/>
    <w:rsid w:val="00AD3131"/>
    <w:rsid w:val="00AD4075"/>
    <w:rsid w:val="00AD4A29"/>
    <w:rsid w:val="00AD5748"/>
    <w:rsid w:val="00AD6ECF"/>
    <w:rsid w:val="00AD7274"/>
    <w:rsid w:val="00AD7A6E"/>
    <w:rsid w:val="00AD7F74"/>
    <w:rsid w:val="00AE1ACD"/>
    <w:rsid w:val="00AE2AC6"/>
    <w:rsid w:val="00AE3658"/>
    <w:rsid w:val="00AE4174"/>
    <w:rsid w:val="00AE434D"/>
    <w:rsid w:val="00AE508D"/>
    <w:rsid w:val="00AF01C0"/>
    <w:rsid w:val="00AF0B03"/>
    <w:rsid w:val="00AF1132"/>
    <w:rsid w:val="00AF3649"/>
    <w:rsid w:val="00AF3ED5"/>
    <w:rsid w:val="00AF405F"/>
    <w:rsid w:val="00AF415A"/>
    <w:rsid w:val="00AF4917"/>
    <w:rsid w:val="00AF62B0"/>
    <w:rsid w:val="00AF6C80"/>
    <w:rsid w:val="00AF7580"/>
    <w:rsid w:val="00AF7750"/>
    <w:rsid w:val="00AF7C27"/>
    <w:rsid w:val="00B0112E"/>
    <w:rsid w:val="00B029AA"/>
    <w:rsid w:val="00B03306"/>
    <w:rsid w:val="00B04F6B"/>
    <w:rsid w:val="00B0516E"/>
    <w:rsid w:val="00B0787C"/>
    <w:rsid w:val="00B07AF1"/>
    <w:rsid w:val="00B10177"/>
    <w:rsid w:val="00B103A3"/>
    <w:rsid w:val="00B105A4"/>
    <w:rsid w:val="00B106C9"/>
    <w:rsid w:val="00B12378"/>
    <w:rsid w:val="00B128B1"/>
    <w:rsid w:val="00B13A23"/>
    <w:rsid w:val="00B1494B"/>
    <w:rsid w:val="00B15354"/>
    <w:rsid w:val="00B16543"/>
    <w:rsid w:val="00B167B3"/>
    <w:rsid w:val="00B16B37"/>
    <w:rsid w:val="00B16CD9"/>
    <w:rsid w:val="00B21688"/>
    <w:rsid w:val="00B22675"/>
    <w:rsid w:val="00B22A9D"/>
    <w:rsid w:val="00B23E2F"/>
    <w:rsid w:val="00B249A2"/>
    <w:rsid w:val="00B24D26"/>
    <w:rsid w:val="00B25087"/>
    <w:rsid w:val="00B252C4"/>
    <w:rsid w:val="00B25452"/>
    <w:rsid w:val="00B25753"/>
    <w:rsid w:val="00B26563"/>
    <w:rsid w:val="00B27703"/>
    <w:rsid w:val="00B30BA3"/>
    <w:rsid w:val="00B3114A"/>
    <w:rsid w:val="00B31513"/>
    <w:rsid w:val="00B31D20"/>
    <w:rsid w:val="00B31DFF"/>
    <w:rsid w:val="00B31FB9"/>
    <w:rsid w:val="00B3222B"/>
    <w:rsid w:val="00B323ED"/>
    <w:rsid w:val="00B32D89"/>
    <w:rsid w:val="00B32E0A"/>
    <w:rsid w:val="00B3382F"/>
    <w:rsid w:val="00B33ACF"/>
    <w:rsid w:val="00B33C63"/>
    <w:rsid w:val="00B34936"/>
    <w:rsid w:val="00B359E9"/>
    <w:rsid w:val="00B40F0F"/>
    <w:rsid w:val="00B414DA"/>
    <w:rsid w:val="00B41AF4"/>
    <w:rsid w:val="00B4212F"/>
    <w:rsid w:val="00B42BCD"/>
    <w:rsid w:val="00B4330F"/>
    <w:rsid w:val="00B441F8"/>
    <w:rsid w:val="00B453B5"/>
    <w:rsid w:val="00B50D3D"/>
    <w:rsid w:val="00B5180A"/>
    <w:rsid w:val="00B51859"/>
    <w:rsid w:val="00B51E31"/>
    <w:rsid w:val="00B51F8D"/>
    <w:rsid w:val="00B5337A"/>
    <w:rsid w:val="00B539E3"/>
    <w:rsid w:val="00B53A1D"/>
    <w:rsid w:val="00B60CD2"/>
    <w:rsid w:val="00B60DE8"/>
    <w:rsid w:val="00B619A0"/>
    <w:rsid w:val="00B6403B"/>
    <w:rsid w:val="00B64FC2"/>
    <w:rsid w:val="00B67B03"/>
    <w:rsid w:val="00B67B50"/>
    <w:rsid w:val="00B70A45"/>
    <w:rsid w:val="00B70D56"/>
    <w:rsid w:val="00B70E2C"/>
    <w:rsid w:val="00B71401"/>
    <w:rsid w:val="00B7231F"/>
    <w:rsid w:val="00B73E2F"/>
    <w:rsid w:val="00B74A05"/>
    <w:rsid w:val="00B77630"/>
    <w:rsid w:val="00B80789"/>
    <w:rsid w:val="00B80807"/>
    <w:rsid w:val="00B8168F"/>
    <w:rsid w:val="00B819E0"/>
    <w:rsid w:val="00B81C61"/>
    <w:rsid w:val="00B82733"/>
    <w:rsid w:val="00B83C2A"/>
    <w:rsid w:val="00B83DE0"/>
    <w:rsid w:val="00B84079"/>
    <w:rsid w:val="00B840BF"/>
    <w:rsid w:val="00B849BF"/>
    <w:rsid w:val="00B84BA9"/>
    <w:rsid w:val="00B85810"/>
    <w:rsid w:val="00B869D0"/>
    <w:rsid w:val="00B87EE7"/>
    <w:rsid w:val="00B91E8E"/>
    <w:rsid w:val="00B93CA0"/>
    <w:rsid w:val="00B94609"/>
    <w:rsid w:val="00B94BB0"/>
    <w:rsid w:val="00B951FE"/>
    <w:rsid w:val="00B96D54"/>
    <w:rsid w:val="00B97AE1"/>
    <w:rsid w:val="00BA03A9"/>
    <w:rsid w:val="00BA054D"/>
    <w:rsid w:val="00BA2E9B"/>
    <w:rsid w:val="00BA3CE0"/>
    <w:rsid w:val="00BA3FE4"/>
    <w:rsid w:val="00BA4592"/>
    <w:rsid w:val="00BA5186"/>
    <w:rsid w:val="00BA53D1"/>
    <w:rsid w:val="00BA588A"/>
    <w:rsid w:val="00BA63A0"/>
    <w:rsid w:val="00BA6A89"/>
    <w:rsid w:val="00BA7EAE"/>
    <w:rsid w:val="00BB10F0"/>
    <w:rsid w:val="00BB113A"/>
    <w:rsid w:val="00BB13A6"/>
    <w:rsid w:val="00BB19F2"/>
    <w:rsid w:val="00BB2341"/>
    <w:rsid w:val="00BB3AFE"/>
    <w:rsid w:val="00BB507E"/>
    <w:rsid w:val="00BB7132"/>
    <w:rsid w:val="00BB79A2"/>
    <w:rsid w:val="00BC04A0"/>
    <w:rsid w:val="00BC22EB"/>
    <w:rsid w:val="00BC3589"/>
    <w:rsid w:val="00BC3C8E"/>
    <w:rsid w:val="00BC3E95"/>
    <w:rsid w:val="00BC4ECE"/>
    <w:rsid w:val="00BC55AF"/>
    <w:rsid w:val="00BC5723"/>
    <w:rsid w:val="00BC5C4D"/>
    <w:rsid w:val="00BC626C"/>
    <w:rsid w:val="00BC69B4"/>
    <w:rsid w:val="00BC6F6B"/>
    <w:rsid w:val="00BD0085"/>
    <w:rsid w:val="00BD08A2"/>
    <w:rsid w:val="00BD0DB9"/>
    <w:rsid w:val="00BD14D1"/>
    <w:rsid w:val="00BD1B3C"/>
    <w:rsid w:val="00BD4AF9"/>
    <w:rsid w:val="00BD59A0"/>
    <w:rsid w:val="00BD7A6C"/>
    <w:rsid w:val="00BD7B0C"/>
    <w:rsid w:val="00BD7CB9"/>
    <w:rsid w:val="00BE046A"/>
    <w:rsid w:val="00BE118E"/>
    <w:rsid w:val="00BE187E"/>
    <w:rsid w:val="00BE225A"/>
    <w:rsid w:val="00BE3270"/>
    <w:rsid w:val="00BE5727"/>
    <w:rsid w:val="00BE5881"/>
    <w:rsid w:val="00BE7FE0"/>
    <w:rsid w:val="00BF11A2"/>
    <w:rsid w:val="00BF1A12"/>
    <w:rsid w:val="00BF1CF5"/>
    <w:rsid w:val="00BF34B5"/>
    <w:rsid w:val="00BF4068"/>
    <w:rsid w:val="00BF47AC"/>
    <w:rsid w:val="00BF542A"/>
    <w:rsid w:val="00BF68DD"/>
    <w:rsid w:val="00C01AF9"/>
    <w:rsid w:val="00C01E5B"/>
    <w:rsid w:val="00C02C17"/>
    <w:rsid w:val="00C03FF9"/>
    <w:rsid w:val="00C0400A"/>
    <w:rsid w:val="00C04040"/>
    <w:rsid w:val="00C0448B"/>
    <w:rsid w:val="00C047D6"/>
    <w:rsid w:val="00C04C8E"/>
    <w:rsid w:val="00C0523F"/>
    <w:rsid w:val="00C05D5E"/>
    <w:rsid w:val="00C060B9"/>
    <w:rsid w:val="00C07043"/>
    <w:rsid w:val="00C10CF3"/>
    <w:rsid w:val="00C11598"/>
    <w:rsid w:val="00C115BF"/>
    <w:rsid w:val="00C1178E"/>
    <w:rsid w:val="00C11806"/>
    <w:rsid w:val="00C12B9F"/>
    <w:rsid w:val="00C131BE"/>
    <w:rsid w:val="00C167C1"/>
    <w:rsid w:val="00C17096"/>
    <w:rsid w:val="00C1735B"/>
    <w:rsid w:val="00C175B3"/>
    <w:rsid w:val="00C17E7F"/>
    <w:rsid w:val="00C20130"/>
    <w:rsid w:val="00C2135F"/>
    <w:rsid w:val="00C21F8C"/>
    <w:rsid w:val="00C2277A"/>
    <w:rsid w:val="00C2469C"/>
    <w:rsid w:val="00C26CB6"/>
    <w:rsid w:val="00C27772"/>
    <w:rsid w:val="00C27ECD"/>
    <w:rsid w:val="00C30731"/>
    <w:rsid w:val="00C323EA"/>
    <w:rsid w:val="00C32995"/>
    <w:rsid w:val="00C33AE7"/>
    <w:rsid w:val="00C34974"/>
    <w:rsid w:val="00C351BC"/>
    <w:rsid w:val="00C3603D"/>
    <w:rsid w:val="00C36758"/>
    <w:rsid w:val="00C378C4"/>
    <w:rsid w:val="00C37CAA"/>
    <w:rsid w:val="00C411BA"/>
    <w:rsid w:val="00C418DB"/>
    <w:rsid w:val="00C42D1E"/>
    <w:rsid w:val="00C44A39"/>
    <w:rsid w:val="00C44F4F"/>
    <w:rsid w:val="00C466BC"/>
    <w:rsid w:val="00C46C0C"/>
    <w:rsid w:val="00C46E7D"/>
    <w:rsid w:val="00C472C7"/>
    <w:rsid w:val="00C478AA"/>
    <w:rsid w:val="00C47FD5"/>
    <w:rsid w:val="00C5191E"/>
    <w:rsid w:val="00C51DD5"/>
    <w:rsid w:val="00C52993"/>
    <w:rsid w:val="00C545E9"/>
    <w:rsid w:val="00C54C6E"/>
    <w:rsid w:val="00C56323"/>
    <w:rsid w:val="00C5634D"/>
    <w:rsid w:val="00C565EA"/>
    <w:rsid w:val="00C573CC"/>
    <w:rsid w:val="00C576CF"/>
    <w:rsid w:val="00C60A80"/>
    <w:rsid w:val="00C612F6"/>
    <w:rsid w:val="00C641CB"/>
    <w:rsid w:val="00C64710"/>
    <w:rsid w:val="00C65D06"/>
    <w:rsid w:val="00C669C1"/>
    <w:rsid w:val="00C66BC0"/>
    <w:rsid w:val="00C67830"/>
    <w:rsid w:val="00C67F8E"/>
    <w:rsid w:val="00C702F8"/>
    <w:rsid w:val="00C713E1"/>
    <w:rsid w:val="00C71996"/>
    <w:rsid w:val="00C7318D"/>
    <w:rsid w:val="00C73359"/>
    <w:rsid w:val="00C74649"/>
    <w:rsid w:val="00C75255"/>
    <w:rsid w:val="00C75FC2"/>
    <w:rsid w:val="00C76993"/>
    <w:rsid w:val="00C7763D"/>
    <w:rsid w:val="00C77716"/>
    <w:rsid w:val="00C81DFC"/>
    <w:rsid w:val="00C82ED0"/>
    <w:rsid w:val="00C8337B"/>
    <w:rsid w:val="00C8469A"/>
    <w:rsid w:val="00C8486C"/>
    <w:rsid w:val="00C85E21"/>
    <w:rsid w:val="00C8655B"/>
    <w:rsid w:val="00C900E9"/>
    <w:rsid w:val="00C9092D"/>
    <w:rsid w:val="00C90BEB"/>
    <w:rsid w:val="00C91AA3"/>
    <w:rsid w:val="00C9238C"/>
    <w:rsid w:val="00C92A76"/>
    <w:rsid w:val="00C93AF3"/>
    <w:rsid w:val="00C960CF"/>
    <w:rsid w:val="00C96E90"/>
    <w:rsid w:val="00C97BBB"/>
    <w:rsid w:val="00CA0320"/>
    <w:rsid w:val="00CA1FA1"/>
    <w:rsid w:val="00CA2A72"/>
    <w:rsid w:val="00CA2FD3"/>
    <w:rsid w:val="00CA3596"/>
    <w:rsid w:val="00CA37A0"/>
    <w:rsid w:val="00CA4631"/>
    <w:rsid w:val="00CA5514"/>
    <w:rsid w:val="00CA555E"/>
    <w:rsid w:val="00CA5786"/>
    <w:rsid w:val="00CA6099"/>
    <w:rsid w:val="00CA6A65"/>
    <w:rsid w:val="00CA72B2"/>
    <w:rsid w:val="00CA7C7E"/>
    <w:rsid w:val="00CB025B"/>
    <w:rsid w:val="00CB0900"/>
    <w:rsid w:val="00CB0926"/>
    <w:rsid w:val="00CB0DEF"/>
    <w:rsid w:val="00CB0EA4"/>
    <w:rsid w:val="00CB14AA"/>
    <w:rsid w:val="00CB1F7E"/>
    <w:rsid w:val="00CB1FCA"/>
    <w:rsid w:val="00CB2306"/>
    <w:rsid w:val="00CB31CB"/>
    <w:rsid w:val="00CB3216"/>
    <w:rsid w:val="00CB3990"/>
    <w:rsid w:val="00CB4AAD"/>
    <w:rsid w:val="00CB56CB"/>
    <w:rsid w:val="00CB6D8C"/>
    <w:rsid w:val="00CB7AAC"/>
    <w:rsid w:val="00CB7F18"/>
    <w:rsid w:val="00CC0860"/>
    <w:rsid w:val="00CC088D"/>
    <w:rsid w:val="00CC1575"/>
    <w:rsid w:val="00CC1CB7"/>
    <w:rsid w:val="00CC2019"/>
    <w:rsid w:val="00CC327A"/>
    <w:rsid w:val="00CC527C"/>
    <w:rsid w:val="00CC62C6"/>
    <w:rsid w:val="00CC688D"/>
    <w:rsid w:val="00CC6EF8"/>
    <w:rsid w:val="00CC7193"/>
    <w:rsid w:val="00CC76AB"/>
    <w:rsid w:val="00CD01EB"/>
    <w:rsid w:val="00CD07D5"/>
    <w:rsid w:val="00CD2865"/>
    <w:rsid w:val="00CD2DE3"/>
    <w:rsid w:val="00CD3A2A"/>
    <w:rsid w:val="00CD3BF4"/>
    <w:rsid w:val="00CD67DD"/>
    <w:rsid w:val="00CD6A53"/>
    <w:rsid w:val="00CD6F97"/>
    <w:rsid w:val="00CD7144"/>
    <w:rsid w:val="00CD7240"/>
    <w:rsid w:val="00CE0E39"/>
    <w:rsid w:val="00CE1EA2"/>
    <w:rsid w:val="00CE285A"/>
    <w:rsid w:val="00CE3FDA"/>
    <w:rsid w:val="00CE4746"/>
    <w:rsid w:val="00CE5BFB"/>
    <w:rsid w:val="00CE6A46"/>
    <w:rsid w:val="00CF07A6"/>
    <w:rsid w:val="00CF0BEE"/>
    <w:rsid w:val="00CF1055"/>
    <w:rsid w:val="00CF180C"/>
    <w:rsid w:val="00CF20DF"/>
    <w:rsid w:val="00CF2CE1"/>
    <w:rsid w:val="00CF2EDB"/>
    <w:rsid w:val="00CF3B97"/>
    <w:rsid w:val="00CF4FF0"/>
    <w:rsid w:val="00CF51A2"/>
    <w:rsid w:val="00CF61B1"/>
    <w:rsid w:val="00CF6E74"/>
    <w:rsid w:val="00CF7375"/>
    <w:rsid w:val="00CF7481"/>
    <w:rsid w:val="00CF791A"/>
    <w:rsid w:val="00CF7B33"/>
    <w:rsid w:val="00D006FC"/>
    <w:rsid w:val="00D024E2"/>
    <w:rsid w:val="00D043B4"/>
    <w:rsid w:val="00D04C09"/>
    <w:rsid w:val="00D054ED"/>
    <w:rsid w:val="00D06446"/>
    <w:rsid w:val="00D068F3"/>
    <w:rsid w:val="00D06A61"/>
    <w:rsid w:val="00D07B3C"/>
    <w:rsid w:val="00D1022B"/>
    <w:rsid w:val="00D1026F"/>
    <w:rsid w:val="00D10BFC"/>
    <w:rsid w:val="00D10EAE"/>
    <w:rsid w:val="00D115D1"/>
    <w:rsid w:val="00D124B7"/>
    <w:rsid w:val="00D12F4D"/>
    <w:rsid w:val="00D1338A"/>
    <w:rsid w:val="00D13870"/>
    <w:rsid w:val="00D13D3C"/>
    <w:rsid w:val="00D1491A"/>
    <w:rsid w:val="00D149BB"/>
    <w:rsid w:val="00D210A3"/>
    <w:rsid w:val="00D211A2"/>
    <w:rsid w:val="00D214E4"/>
    <w:rsid w:val="00D231D9"/>
    <w:rsid w:val="00D24E8B"/>
    <w:rsid w:val="00D25141"/>
    <w:rsid w:val="00D257A3"/>
    <w:rsid w:val="00D26B64"/>
    <w:rsid w:val="00D26DD2"/>
    <w:rsid w:val="00D27466"/>
    <w:rsid w:val="00D3083F"/>
    <w:rsid w:val="00D31952"/>
    <w:rsid w:val="00D32953"/>
    <w:rsid w:val="00D34F31"/>
    <w:rsid w:val="00D35DA7"/>
    <w:rsid w:val="00D3639D"/>
    <w:rsid w:val="00D364D1"/>
    <w:rsid w:val="00D4086F"/>
    <w:rsid w:val="00D41B3E"/>
    <w:rsid w:val="00D42255"/>
    <w:rsid w:val="00D423B1"/>
    <w:rsid w:val="00D44021"/>
    <w:rsid w:val="00D4460C"/>
    <w:rsid w:val="00D44FDD"/>
    <w:rsid w:val="00D4502B"/>
    <w:rsid w:val="00D45555"/>
    <w:rsid w:val="00D47792"/>
    <w:rsid w:val="00D47D78"/>
    <w:rsid w:val="00D5092B"/>
    <w:rsid w:val="00D50DC3"/>
    <w:rsid w:val="00D512A1"/>
    <w:rsid w:val="00D54B24"/>
    <w:rsid w:val="00D54C67"/>
    <w:rsid w:val="00D54D31"/>
    <w:rsid w:val="00D55D65"/>
    <w:rsid w:val="00D55F22"/>
    <w:rsid w:val="00D56D46"/>
    <w:rsid w:val="00D574DF"/>
    <w:rsid w:val="00D579AF"/>
    <w:rsid w:val="00D601C6"/>
    <w:rsid w:val="00D6029F"/>
    <w:rsid w:val="00D60631"/>
    <w:rsid w:val="00D60F25"/>
    <w:rsid w:val="00D616D7"/>
    <w:rsid w:val="00D62B19"/>
    <w:rsid w:val="00D62E28"/>
    <w:rsid w:val="00D63022"/>
    <w:rsid w:val="00D64FFA"/>
    <w:rsid w:val="00D6526D"/>
    <w:rsid w:val="00D6552D"/>
    <w:rsid w:val="00D670BD"/>
    <w:rsid w:val="00D70B9E"/>
    <w:rsid w:val="00D717E1"/>
    <w:rsid w:val="00D720A4"/>
    <w:rsid w:val="00D726D0"/>
    <w:rsid w:val="00D73A28"/>
    <w:rsid w:val="00D74050"/>
    <w:rsid w:val="00D74690"/>
    <w:rsid w:val="00D74768"/>
    <w:rsid w:val="00D7484C"/>
    <w:rsid w:val="00D74DE0"/>
    <w:rsid w:val="00D75896"/>
    <w:rsid w:val="00D76E94"/>
    <w:rsid w:val="00D801C7"/>
    <w:rsid w:val="00D81310"/>
    <w:rsid w:val="00D82189"/>
    <w:rsid w:val="00D8239B"/>
    <w:rsid w:val="00D824A8"/>
    <w:rsid w:val="00D82BA7"/>
    <w:rsid w:val="00D923B5"/>
    <w:rsid w:val="00D9289D"/>
    <w:rsid w:val="00D93315"/>
    <w:rsid w:val="00D93CF7"/>
    <w:rsid w:val="00D94AE9"/>
    <w:rsid w:val="00D96823"/>
    <w:rsid w:val="00D96A37"/>
    <w:rsid w:val="00D970D5"/>
    <w:rsid w:val="00D9716C"/>
    <w:rsid w:val="00DA0CA4"/>
    <w:rsid w:val="00DA14DF"/>
    <w:rsid w:val="00DA222C"/>
    <w:rsid w:val="00DA25AA"/>
    <w:rsid w:val="00DA2D23"/>
    <w:rsid w:val="00DA318A"/>
    <w:rsid w:val="00DA5ECB"/>
    <w:rsid w:val="00DA6A87"/>
    <w:rsid w:val="00DB02B5"/>
    <w:rsid w:val="00DB205E"/>
    <w:rsid w:val="00DB2486"/>
    <w:rsid w:val="00DB24C8"/>
    <w:rsid w:val="00DB259D"/>
    <w:rsid w:val="00DB2835"/>
    <w:rsid w:val="00DB300E"/>
    <w:rsid w:val="00DB3623"/>
    <w:rsid w:val="00DB3702"/>
    <w:rsid w:val="00DB42CE"/>
    <w:rsid w:val="00DB449A"/>
    <w:rsid w:val="00DB4E6B"/>
    <w:rsid w:val="00DB50D5"/>
    <w:rsid w:val="00DB701A"/>
    <w:rsid w:val="00DB7FA9"/>
    <w:rsid w:val="00DC165B"/>
    <w:rsid w:val="00DC221A"/>
    <w:rsid w:val="00DC2720"/>
    <w:rsid w:val="00DC2C9F"/>
    <w:rsid w:val="00DC32F5"/>
    <w:rsid w:val="00DC38D9"/>
    <w:rsid w:val="00DC4F44"/>
    <w:rsid w:val="00DC5D76"/>
    <w:rsid w:val="00DC7847"/>
    <w:rsid w:val="00DC7E9E"/>
    <w:rsid w:val="00DD1457"/>
    <w:rsid w:val="00DD1559"/>
    <w:rsid w:val="00DD1912"/>
    <w:rsid w:val="00DD1959"/>
    <w:rsid w:val="00DD213B"/>
    <w:rsid w:val="00DD22AC"/>
    <w:rsid w:val="00DD2FCA"/>
    <w:rsid w:val="00DD39BE"/>
    <w:rsid w:val="00DD43B1"/>
    <w:rsid w:val="00DD4D28"/>
    <w:rsid w:val="00DD55A4"/>
    <w:rsid w:val="00DD5B6F"/>
    <w:rsid w:val="00DD5CDB"/>
    <w:rsid w:val="00DD749D"/>
    <w:rsid w:val="00DD75B3"/>
    <w:rsid w:val="00DE16EA"/>
    <w:rsid w:val="00DE2020"/>
    <w:rsid w:val="00DE2452"/>
    <w:rsid w:val="00DE37F9"/>
    <w:rsid w:val="00DE405F"/>
    <w:rsid w:val="00DE4711"/>
    <w:rsid w:val="00DE5376"/>
    <w:rsid w:val="00DE53F5"/>
    <w:rsid w:val="00DF0252"/>
    <w:rsid w:val="00DF1F9B"/>
    <w:rsid w:val="00DF2A21"/>
    <w:rsid w:val="00DF324C"/>
    <w:rsid w:val="00DF3696"/>
    <w:rsid w:val="00DF3EAA"/>
    <w:rsid w:val="00DF58BC"/>
    <w:rsid w:val="00DF5BA6"/>
    <w:rsid w:val="00E01588"/>
    <w:rsid w:val="00E01DA4"/>
    <w:rsid w:val="00E02346"/>
    <w:rsid w:val="00E036F6"/>
    <w:rsid w:val="00E03B35"/>
    <w:rsid w:val="00E03EE5"/>
    <w:rsid w:val="00E0437D"/>
    <w:rsid w:val="00E04912"/>
    <w:rsid w:val="00E04EE0"/>
    <w:rsid w:val="00E05AC8"/>
    <w:rsid w:val="00E068E2"/>
    <w:rsid w:val="00E07846"/>
    <w:rsid w:val="00E1075D"/>
    <w:rsid w:val="00E10F6C"/>
    <w:rsid w:val="00E12026"/>
    <w:rsid w:val="00E143AF"/>
    <w:rsid w:val="00E15EAF"/>
    <w:rsid w:val="00E162B2"/>
    <w:rsid w:val="00E17780"/>
    <w:rsid w:val="00E2069F"/>
    <w:rsid w:val="00E208D3"/>
    <w:rsid w:val="00E217AD"/>
    <w:rsid w:val="00E22832"/>
    <w:rsid w:val="00E22D34"/>
    <w:rsid w:val="00E22FDD"/>
    <w:rsid w:val="00E232A9"/>
    <w:rsid w:val="00E24F0D"/>
    <w:rsid w:val="00E24F38"/>
    <w:rsid w:val="00E27E1F"/>
    <w:rsid w:val="00E3068B"/>
    <w:rsid w:val="00E3086E"/>
    <w:rsid w:val="00E31A06"/>
    <w:rsid w:val="00E3229D"/>
    <w:rsid w:val="00E335D9"/>
    <w:rsid w:val="00E34C4C"/>
    <w:rsid w:val="00E356C4"/>
    <w:rsid w:val="00E3574B"/>
    <w:rsid w:val="00E36D2B"/>
    <w:rsid w:val="00E37C29"/>
    <w:rsid w:val="00E37D29"/>
    <w:rsid w:val="00E40107"/>
    <w:rsid w:val="00E419F1"/>
    <w:rsid w:val="00E433C0"/>
    <w:rsid w:val="00E44A17"/>
    <w:rsid w:val="00E4540D"/>
    <w:rsid w:val="00E462B3"/>
    <w:rsid w:val="00E46BEA"/>
    <w:rsid w:val="00E50720"/>
    <w:rsid w:val="00E50C91"/>
    <w:rsid w:val="00E52090"/>
    <w:rsid w:val="00E5388C"/>
    <w:rsid w:val="00E53C63"/>
    <w:rsid w:val="00E5520E"/>
    <w:rsid w:val="00E557F5"/>
    <w:rsid w:val="00E566FB"/>
    <w:rsid w:val="00E56CC5"/>
    <w:rsid w:val="00E57FBB"/>
    <w:rsid w:val="00E602AD"/>
    <w:rsid w:val="00E636D0"/>
    <w:rsid w:val="00E649E5"/>
    <w:rsid w:val="00E65FBA"/>
    <w:rsid w:val="00E6654C"/>
    <w:rsid w:val="00E66759"/>
    <w:rsid w:val="00E708E3"/>
    <w:rsid w:val="00E70C3D"/>
    <w:rsid w:val="00E713B9"/>
    <w:rsid w:val="00E71CB8"/>
    <w:rsid w:val="00E71F07"/>
    <w:rsid w:val="00E720F3"/>
    <w:rsid w:val="00E728C5"/>
    <w:rsid w:val="00E72EE0"/>
    <w:rsid w:val="00E7301F"/>
    <w:rsid w:val="00E73994"/>
    <w:rsid w:val="00E73F54"/>
    <w:rsid w:val="00E746F5"/>
    <w:rsid w:val="00E7492F"/>
    <w:rsid w:val="00E7547A"/>
    <w:rsid w:val="00E760BA"/>
    <w:rsid w:val="00E76296"/>
    <w:rsid w:val="00E76D60"/>
    <w:rsid w:val="00E824D2"/>
    <w:rsid w:val="00E827BD"/>
    <w:rsid w:val="00E8339A"/>
    <w:rsid w:val="00E839E2"/>
    <w:rsid w:val="00E8430A"/>
    <w:rsid w:val="00E84A22"/>
    <w:rsid w:val="00E84DC7"/>
    <w:rsid w:val="00E865D8"/>
    <w:rsid w:val="00E87189"/>
    <w:rsid w:val="00E9002B"/>
    <w:rsid w:val="00E90662"/>
    <w:rsid w:val="00E914D0"/>
    <w:rsid w:val="00E9245A"/>
    <w:rsid w:val="00E939C2"/>
    <w:rsid w:val="00E94DDC"/>
    <w:rsid w:val="00E94E39"/>
    <w:rsid w:val="00E9508F"/>
    <w:rsid w:val="00E95EFD"/>
    <w:rsid w:val="00E97589"/>
    <w:rsid w:val="00EA0025"/>
    <w:rsid w:val="00EA18C7"/>
    <w:rsid w:val="00EA25DC"/>
    <w:rsid w:val="00EA29B6"/>
    <w:rsid w:val="00EA2AEC"/>
    <w:rsid w:val="00EA3709"/>
    <w:rsid w:val="00EA4D67"/>
    <w:rsid w:val="00EA59AF"/>
    <w:rsid w:val="00EA75F1"/>
    <w:rsid w:val="00EA7A57"/>
    <w:rsid w:val="00EA7ED4"/>
    <w:rsid w:val="00EB029C"/>
    <w:rsid w:val="00EB1507"/>
    <w:rsid w:val="00EB21E4"/>
    <w:rsid w:val="00EB25F6"/>
    <w:rsid w:val="00EB3A1C"/>
    <w:rsid w:val="00EB3D89"/>
    <w:rsid w:val="00EB3FBD"/>
    <w:rsid w:val="00EB4452"/>
    <w:rsid w:val="00EB52EC"/>
    <w:rsid w:val="00EB59DD"/>
    <w:rsid w:val="00EB6852"/>
    <w:rsid w:val="00EB6967"/>
    <w:rsid w:val="00EB75FC"/>
    <w:rsid w:val="00EC0843"/>
    <w:rsid w:val="00EC0C14"/>
    <w:rsid w:val="00EC2C80"/>
    <w:rsid w:val="00EC3322"/>
    <w:rsid w:val="00EC459B"/>
    <w:rsid w:val="00EC45B9"/>
    <w:rsid w:val="00EC4668"/>
    <w:rsid w:val="00EC4F0F"/>
    <w:rsid w:val="00EC5DE6"/>
    <w:rsid w:val="00EC5DEF"/>
    <w:rsid w:val="00ED1356"/>
    <w:rsid w:val="00ED1413"/>
    <w:rsid w:val="00ED1DC9"/>
    <w:rsid w:val="00ED2136"/>
    <w:rsid w:val="00ED27FC"/>
    <w:rsid w:val="00ED29CD"/>
    <w:rsid w:val="00ED2CF9"/>
    <w:rsid w:val="00ED3473"/>
    <w:rsid w:val="00ED4FCC"/>
    <w:rsid w:val="00ED583C"/>
    <w:rsid w:val="00ED76E3"/>
    <w:rsid w:val="00EE2E12"/>
    <w:rsid w:val="00EE3632"/>
    <w:rsid w:val="00EE44A0"/>
    <w:rsid w:val="00EE5751"/>
    <w:rsid w:val="00EE5A85"/>
    <w:rsid w:val="00EE5DC7"/>
    <w:rsid w:val="00EF0711"/>
    <w:rsid w:val="00EF10F9"/>
    <w:rsid w:val="00EF196B"/>
    <w:rsid w:val="00EF19E1"/>
    <w:rsid w:val="00EF21FA"/>
    <w:rsid w:val="00EF2AFA"/>
    <w:rsid w:val="00EF366C"/>
    <w:rsid w:val="00EF426A"/>
    <w:rsid w:val="00EF5600"/>
    <w:rsid w:val="00EF5F64"/>
    <w:rsid w:val="00EF74D3"/>
    <w:rsid w:val="00EF789F"/>
    <w:rsid w:val="00EF7D62"/>
    <w:rsid w:val="00F00733"/>
    <w:rsid w:val="00F01BB2"/>
    <w:rsid w:val="00F028BF"/>
    <w:rsid w:val="00F04A72"/>
    <w:rsid w:val="00F059EE"/>
    <w:rsid w:val="00F064C2"/>
    <w:rsid w:val="00F06621"/>
    <w:rsid w:val="00F0726F"/>
    <w:rsid w:val="00F10557"/>
    <w:rsid w:val="00F1057C"/>
    <w:rsid w:val="00F1071C"/>
    <w:rsid w:val="00F11D10"/>
    <w:rsid w:val="00F11F81"/>
    <w:rsid w:val="00F127A6"/>
    <w:rsid w:val="00F1293B"/>
    <w:rsid w:val="00F13F35"/>
    <w:rsid w:val="00F14B62"/>
    <w:rsid w:val="00F14E53"/>
    <w:rsid w:val="00F15104"/>
    <w:rsid w:val="00F161BF"/>
    <w:rsid w:val="00F16A0D"/>
    <w:rsid w:val="00F16DEC"/>
    <w:rsid w:val="00F17B88"/>
    <w:rsid w:val="00F2024C"/>
    <w:rsid w:val="00F227AA"/>
    <w:rsid w:val="00F23931"/>
    <w:rsid w:val="00F23ED2"/>
    <w:rsid w:val="00F24521"/>
    <w:rsid w:val="00F24A6C"/>
    <w:rsid w:val="00F24FDA"/>
    <w:rsid w:val="00F274F8"/>
    <w:rsid w:val="00F3080A"/>
    <w:rsid w:val="00F30A06"/>
    <w:rsid w:val="00F318DD"/>
    <w:rsid w:val="00F31970"/>
    <w:rsid w:val="00F31984"/>
    <w:rsid w:val="00F3221B"/>
    <w:rsid w:val="00F32816"/>
    <w:rsid w:val="00F3288D"/>
    <w:rsid w:val="00F333BB"/>
    <w:rsid w:val="00F353D7"/>
    <w:rsid w:val="00F36AEB"/>
    <w:rsid w:val="00F36CCF"/>
    <w:rsid w:val="00F3742B"/>
    <w:rsid w:val="00F377F3"/>
    <w:rsid w:val="00F40C8E"/>
    <w:rsid w:val="00F41027"/>
    <w:rsid w:val="00F4140B"/>
    <w:rsid w:val="00F41700"/>
    <w:rsid w:val="00F4184B"/>
    <w:rsid w:val="00F441CE"/>
    <w:rsid w:val="00F44C9C"/>
    <w:rsid w:val="00F45CBF"/>
    <w:rsid w:val="00F46C5A"/>
    <w:rsid w:val="00F47C49"/>
    <w:rsid w:val="00F518CF"/>
    <w:rsid w:val="00F54382"/>
    <w:rsid w:val="00F54733"/>
    <w:rsid w:val="00F547F3"/>
    <w:rsid w:val="00F55185"/>
    <w:rsid w:val="00F5778E"/>
    <w:rsid w:val="00F60B71"/>
    <w:rsid w:val="00F61EA1"/>
    <w:rsid w:val="00F62B9E"/>
    <w:rsid w:val="00F632A5"/>
    <w:rsid w:val="00F63326"/>
    <w:rsid w:val="00F63D6B"/>
    <w:rsid w:val="00F647B5"/>
    <w:rsid w:val="00F66D5F"/>
    <w:rsid w:val="00F71233"/>
    <w:rsid w:val="00F725FD"/>
    <w:rsid w:val="00F73F45"/>
    <w:rsid w:val="00F740B5"/>
    <w:rsid w:val="00F74683"/>
    <w:rsid w:val="00F746C5"/>
    <w:rsid w:val="00F7539E"/>
    <w:rsid w:val="00F75792"/>
    <w:rsid w:val="00F75D9B"/>
    <w:rsid w:val="00F76081"/>
    <w:rsid w:val="00F76257"/>
    <w:rsid w:val="00F765CA"/>
    <w:rsid w:val="00F76622"/>
    <w:rsid w:val="00F76B26"/>
    <w:rsid w:val="00F77263"/>
    <w:rsid w:val="00F80402"/>
    <w:rsid w:val="00F819BF"/>
    <w:rsid w:val="00F837EB"/>
    <w:rsid w:val="00F83E33"/>
    <w:rsid w:val="00F844C3"/>
    <w:rsid w:val="00F84D0C"/>
    <w:rsid w:val="00F8622F"/>
    <w:rsid w:val="00F90694"/>
    <w:rsid w:val="00F90BC2"/>
    <w:rsid w:val="00F90C65"/>
    <w:rsid w:val="00F92674"/>
    <w:rsid w:val="00F92F07"/>
    <w:rsid w:val="00F93AB8"/>
    <w:rsid w:val="00F93D7B"/>
    <w:rsid w:val="00F94B6C"/>
    <w:rsid w:val="00F95953"/>
    <w:rsid w:val="00F96014"/>
    <w:rsid w:val="00F961AF"/>
    <w:rsid w:val="00FA01BA"/>
    <w:rsid w:val="00FA156D"/>
    <w:rsid w:val="00FA2570"/>
    <w:rsid w:val="00FA25F0"/>
    <w:rsid w:val="00FA3EF8"/>
    <w:rsid w:val="00FA3F80"/>
    <w:rsid w:val="00FA5387"/>
    <w:rsid w:val="00FA6605"/>
    <w:rsid w:val="00FA6E77"/>
    <w:rsid w:val="00FA7122"/>
    <w:rsid w:val="00FA7180"/>
    <w:rsid w:val="00FA7315"/>
    <w:rsid w:val="00FB0F49"/>
    <w:rsid w:val="00FB192B"/>
    <w:rsid w:val="00FB73E5"/>
    <w:rsid w:val="00FB765F"/>
    <w:rsid w:val="00FB7921"/>
    <w:rsid w:val="00FC0144"/>
    <w:rsid w:val="00FC02FF"/>
    <w:rsid w:val="00FC065C"/>
    <w:rsid w:val="00FC238D"/>
    <w:rsid w:val="00FC2CD7"/>
    <w:rsid w:val="00FC3A16"/>
    <w:rsid w:val="00FC4919"/>
    <w:rsid w:val="00FC4F07"/>
    <w:rsid w:val="00FC59DC"/>
    <w:rsid w:val="00FC5CB9"/>
    <w:rsid w:val="00FC6A44"/>
    <w:rsid w:val="00FC7ACB"/>
    <w:rsid w:val="00FC7D6D"/>
    <w:rsid w:val="00FD0F9B"/>
    <w:rsid w:val="00FD169C"/>
    <w:rsid w:val="00FD1785"/>
    <w:rsid w:val="00FD2752"/>
    <w:rsid w:val="00FD3D0A"/>
    <w:rsid w:val="00FD4D4D"/>
    <w:rsid w:val="00FD4EBA"/>
    <w:rsid w:val="00FD55F6"/>
    <w:rsid w:val="00FD79D8"/>
    <w:rsid w:val="00FD7E1C"/>
    <w:rsid w:val="00FE0076"/>
    <w:rsid w:val="00FE05C1"/>
    <w:rsid w:val="00FE09A4"/>
    <w:rsid w:val="00FE0D38"/>
    <w:rsid w:val="00FE13A2"/>
    <w:rsid w:val="00FE1A55"/>
    <w:rsid w:val="00FE28A2"/>
    <w:rsid w:val="00FE2BEF"/>
    <w:rsid w:val="00FE3ABD"/>
    <w:rsid w:val="00FE4884"/>
    <w:rsid w:val="00FE4CF5"/>
    <w:rsid w:val="00FE50CD"/>
    <w:rsid w:val="00FE5DE9"/>
    <w:rsid w:val="00FE7387"/>
    <w:rsid w:val="00FF127C"/>
    <w:rsid w:val="00FF14D4"/>
    <w:rsid w:val="00FF1E5B"/>
    <w:rsid w:val="00FF292D"/>
    <w:rsid w:val="00FF4FC3"/>
    <w:rsid w:val="00FF5715"/>
    <w:rsid w:val="00FF5788"/>
    <w:rsid w:val="00FF5DB2"/>
    <w:rsid w:val="00FF5EEE"/>
    <w:rsid w:val="00FF691E"/>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B3CF"/>
  <w15:chartTrackingRefBased/>
  <w15:docId w15:val="{E0881273-090D-49C6-84A6-B248598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55E"/>
    <w:pPr>
      <w:ind w:left="720"/>
      <w:contextualSpacing/>
    </w:pPr>
  </w:style>
  <w:style w:type="character" w:styleId="Hyperlink">
    <w:name w:val="Hyperlink"/>
    <w:basedOn w:val="DefaultParagraphFont"/>
    <w:uiPriority w:val="99"/>
    <w:unhideWhenUsed/>
    <w:rsid w:val="009D58A0"/>
    <w:rPr>
      <w:color w:val="0000FF"/>
      <w:u w:val="single"/>
    </w:rPr>
  </w:style>
  <w:style w:type="paragraph" w:customStyle="1" w:styleId="xmsonormal">
    <w:name w:val="xmsonormal"/>
    <w:basedOn w:val="Normal"/>
    <w:rsid w:val="008173A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paragraph">
    <w:name w:val="xparagraph"/>
    <w:basedOn w:val="Normal"/>
    <w:rsid w:val="00D4402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normaltextrun">
    <w:name w:val="xnormaltextrun"/>
    <w:basedOn w:val="DefaultParagraphFont"/>
    <w:rsid w:val="00D44021"/>
  </w:style>
  <w:style w:type="character" w:customStyle="1" w:styleId="xeop">
    <w:name w:val="xeop"/>
    <w:basedOn w:val="DefaultParagraphFont"/>
    <w:rsid w:val="00D44021"/>
  </w:style>
  <w:style w:type="character" w:styleId="UnresolvedMention">
    <w:name w:val="Unresolved Mention"/>
    <w:basedOn w:val="DefaultParagraphFont"/>
    <w:uiPriority w:val="99"/>
    <w:semiHidden/>
    <w:unhideWhenUsed/>
    <w:rsid w:val="0016345C"/>
    <w:rPr>
      <w:color w:val="605E5C"/>
      <w:shd w:val="clear" w:color="auto" w:fill="E1DFDD"/>
    </w:rPr>
  </w:style>
  <w:style w:type="paragraph" w:styleId="Revision">
    <w:name w:val="Revision"/>
    <w:hidden/>
    <w:uiPriority w:val="99"/>
    <w:semiHidden/>
    <w:rsid w:val="00BF1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18415">
      <w:bodyDiv w:val="1"/>
      <w:marLeft w:val="0"/>
      <w:marRight w:val="0"/>
      <w:marTop w:val="0"/>
      <w:marBottom w:val="0"/>
      <w:divBdr>
        <w:top w:val="none" w:sz="0" w:space="0" w:color="auto"/>
        <w:left w:val="none" w:sz="0" w:space="0" w:color="auto"/>
        <w:bottom w:val="none" w:sz="0" w:space="0" w:color="auto"/>
        <w:right w:val="none" w:sz="0" w:space="0" w:color="auto"/>
      </w:divBdr>
    </w:div>
    <w:div w:id="18702062">
      <w:bodyDiv w:val="1"/>
      <w:marLeft w:val="0"/>
      <w:marRight w:val="0"/>
      <w:marTop w:val="0"/>
      <w:marBottom w:val="0"/>
      <w:divBdr>
        <w:top w:val="none" w:sz="0" w:space="0" w:color="auto"/>
        <w:left w:val="none" w:sz="0" w:space="0" w:color="auto"/>
        <w:bottom w:val="none" w:sz="0" w:space="0" w:color="auto"/>
        <w:right w:val="none" w:sz="0" w:space="0" w:color="auto"/>
      </w:divBdr>
    </w:div>
    <w:div w:id="133835481">
      <w:bodyDiv w:val="1"/>
      <w:marLeft w:val="0"/>
      <w:marRight w:val="0"/>
      <w:marTop w:val="0"/>
      <w:marBottom w:val="0"/>
      <w:divBdr>
        <w:top w:val="none" w:sz="0" w:space="0" w:color="auto"/>
        <w:left w:val="none" w:sz="0" w:space="0" w:color="auto"/>
        <w:bottom w:val="none" w:sz="0" w:space="0" w:color="auto"/>
        <w:right w:val="none" w:sz="0" w:space="0" w:color="auto"/>
      </w:divBdr>
    </w:div>
    <w:div w:id="148863072">
      <w:bodyDiv w:val="1"/>
      <w:marLeft w:val="0"/>
      <w:marRight w:val="0"/>
      <w:marTop w:val="0"/>
      <w:marBottom w:val="0"/>
      <w:divBdr>
        <w:top w:val="none" w:sz="0" w:space="0" w:color="auto"/>
        <w:left w:val="none" w:sz="0" w:space="0" w:color="auto"/>
        <w:bottom w:val="none" w:sz="0" w:space="0" w:color="auto"/>
        <w:right w:val="none" w:sz="0" w:space="0" w:color="auto"/>
      </w:divBdr>
    </w:div>
    <w:div w:id="158156735">
      <w:bodyDiv w:val="1"/>
      <w:marLeft w:val="0"/>
      <w:marRight w:val="0"/>
      <w:marTop w:val="0"/>
      <w:marBottom w:val="0"/>
      <w:divBdr>
        <w:top w:val="none" w:sz="0" w:space="0" w:color="auto"/>
        <w:left w:val="none" w:sz="0" w:space="0" w:color="auto"/>
        <w:bottom w:val="none" w:sz="0" w:space="0" w:color="auto"/>
        <w:right w:val="none" w:sz="0" w:space="0" w:color="auto"/>
      </w:divBdr>
    </w:div>
    <w:div w:id="211573915">
      <w:bodyDiv w:val="1"/>
      <w:marLeft w:val="0"/>
      <w:marRight w:val="0"/>
      <w:marTop w:val="0"/>
      <w:marBottom w:val="0"/>
      <w:divBdr>
        <w:top w:val="none" w:sz="0" w:space="0" w:color="auto"/>
        <w:left w:val="none" w:sz="0" w:space="0" w:color="auto"/>
        <w:bottom w:val="none" w:sz="0" w:space="0" w:color="auto"/>
        <w:right w:val="none" w:sz="0" w:space="0" w:color="auto"/>
      </w:divBdr>
    </w:div>
    <w:div w:id="291714712">
      <w:bodyDiv w:val="1"/>
      <w:marLeft w:val="0"/>
      <w:marRight w:val="0"/>
      <w:marTop w:val="0"/>
      <w:marBottom w:val="0"/>
      <w:divBdr>
        <w:top w:val="none" w:sz="0" w:space="0" w:color="auto"/>
        <w:left w:val="none" w:sz="0" w:space="0" w:color="auto"/>
        <w:bottom w:val="none" w:sz="0" w:space="0" w:color="auto"/>
        <w:right w:val="none" w:sz="0" w:space="0" w:color="auto"/>
      </w:divBdr>
    </w:div>
    <w:div w:id="323898824">
      <w:bodyDiv w:val="1"/>
      <w:marLeft w:val="0"/>
      <w:marRight w:val="0"/>
      <w:marTop w:val="0"/>
      <w:marBottom w:val="0"/>
      <w:divBdr>
        <w:top w:val="none" w:sz="0" w:space="0" w:color="auto"/>
        <w:left w:val="none" w:sz="0" w:space="0" w:color="auto"/>
        <w:bottom w:val="none" w:sz="0" w:space="0" w:color="auto"/>
        <w:right w:val="none" w:sz="0" w:space="0" w:color="auto"/>
      </w:divBdr>
    </w:div>
    <w:div w:id="449402168">
      <w:bodyDiv w:val="1"/>
      <w:marLeft w:val="0"/>
      <w:marRight w:val="0"/>
      <w:marTop w:val="0"/>
      <w:marBottom w:val="0"/>
      <w:divBdr>
        <w:top w:val="none" w:sz="0" w:space="0" w:color="auto"/>
        <w:left w:val="none" w:sz="0" w:space="0" w:color="auto"/>
        <w:bottom w:val="none" w:sz="0" w:space="0" w:color="auto"/>
        <w:right w:val="none" w:sz="0" w:space="0" w:color="auto"/>
      </w:divBdr>
    </w:div>
    <w:div w:id="459303023">
      <w:bodyDiv w:val="1"/>
      <w:marLeft w:val="0"/>
      <w:marRight w:val="0"/>
      <w:marTop w:val="0"/>
      <w:marBottom w:val="0"/>
      <w:divBdr>
        <w:top w:val="none" w:sz="0" w:space="0" w:color="auto"/>
        <w:left w:val="none" w:sz="0" w:space="0" w:color="auto"/>
        <w:bottom w:val="none" w:sz="0" w:space="0" w:color="auto"/>
        <w:right w:val="none" w:sz="0" w:space="0" w:color="auto"/>
      </w:divBdr>
      <w:divsChild>
        <w:div w:id="138377550">
          <w:marLeft w:val="0"/>
          <w:marRight w:val="0"/>
          <w:marTop w:val="0"/>
          <w:marBottom w:val="0"/>
          <w:divBdr>
            <w:top w:val="none" w:sz="0" w:space="0" w:color="auto"/>
            <w:left w:val="none" w:sz="0" w:space="0" w:color="auto"/>
            <w:bottom w:val="none" w:sz="0" w:space="0" w:color="auto"/>
            <w:right w:val="none" w:sz="0" w:space="0" w:color="auto"/>
          </w:divBdr>
        </w:div>
        <w:div w:id="1226717669">
          <w:marLeft w:val="0"/>
          <w:marRight w:val="0"/>
          <w:marTop w:val="0"/>
          <w:marBottom w:val="0"/>
          <w:divBdr>
            <w:top w:val="none" w:sz="0" w:space="0" w:color="auto"/>
            <w:left w:val="none" w:sz="0" w:space="0" w:color="auto"/>
            <w:bottom w:val="none" w:sz="0" w:space="0" w:color="auto"/>
            <w:right w:val="none" w:sz="0" w:space="0" w:color="auto"/>
          </w:divBdr>
        </w:div>
        <w:div w:id="832254987">
          <w:marLeft w:val="0"/>
          <w:marRight w:val="0"/>
          <w:marTop w:val="0"/>
          <w:marBottom w:val="0"/>
          <w:divBdr>
            <w:top w:val="none" w:sz="0" w:space="0" w:color="auto"/>
            <w:left w:val="none" w:sz="0" w:space="0" w:color="auto"/>
            <w:bottom w:val="none" w:sz="0" w:space="0" w:color="auto"/>
            <w:right w:val="none" w:sz="0" w:space="0" w:color="auto"/>
          </w:divBdr>
        </w:div>
      </w:divsChild>
    </w:div>
    <w:div w:id="463043774">
      <w:bodyDiv w:val="1"/>
      <w:marLeft w:val="0"/>
      <w:marRight w:val="0"/>
      <w:marTop w:val="0"/>
      <w:marBottom w:val="0"/>
      <w:divBdr>
        <w:top w:val="none" w:sz="0" w:space="0" w:color="auto"/>
        <w:left w:val="none" w:sz="0" w:space="0" w:color="auto"/>
        <w:bottom w:val="none" w:sz="0" w:space="0" w:color="auto"/>
        <w:right w:val="none" w:sz="0" w:space="0" w:color="auto"/>
      </w:divBdr>
    </w:div>
    <w:div w:id="547838498">
      <w:bodyDiv w:val="1"/>
      <w:marLeft w:val="0"/>
      <w:marRight w:val="0"/>
      <w:marTop w:val="0"/>
      <w:marBottom w:val="0"/>
      <w:divBdr>
        <w:top w:val="none" w:sz="0" w:space="0" w:color="auto"/>
        <w:left w:val="none" w:sz="0" w:space="0" w:color="auto"/>
        <w:bottom w:val="none" w:sz="0" w:space="0" w:color="auto"/>
        <w:right w:val="none" w:sz="0" w:space="0" w:color="auto"/>
      </w:divBdr>
    </w:div>
    <w:div w:id="556284230">
      <w:bodyDiv w:val="1"/>
      <w:marLeft w:val="0"/>
      <w:marRight w:val="0"/>
      <w:marTop w:val="0"/>
      <w:marBottom w:val="0"/>
      <w:divBdr>
        <w:top w:val="none" w:sz="0" w:space="0" w:color="auto"/>
        <w:left w:val="none" w:sz="0" w:space="0" w:color="auto"/>
        <w:bottom w:val="none" w:sz="0" w:space="0" w:color="auto"/>
        <w:right w:val="none" w:sz="0" w:space="0" w:color="auto"/>
      </w:divBdr>
    </w:div>
    <w:div w:id="578517786">
      <w:bodyDiv w:val="1"/>
      <w:marLeft w:val="0"/>
      <w:marRight w:val="0"/>
      <w:marTop w:val="0"/>
      <w:marBottom w:val="0"/>
      <w:divBdr>
        <w:top w:val="none" w:sz="0" w:space="0" w:color="auto"/>
        <w:left w:val="none" w:sz="0" w:space="0" w:color="auto"/>
        <w:bottom w:val="none" w:sz="0" w:space="0" w:color="auto"/>
        <w:right w:val="none" w:sz="0" w:space="0" w:color="auto"/>
      </w:divBdr>
    </w:div>
    <w:div w:id="595133488">
      <w:bodyDiv w:val="1"/>
      <w:marLeft w:val="0"/>
      <w:marRight w:val="0"/>
      <w:marTop w:val="0"/>
      <w:marBottom w:val="0"/>
      <w:divBdr>
        <w:top w:val="none" w:sz="0" w:space="0" w:color="auto"/>
        <w:left w:val="none" w:sz="0" w:space="0" w:color="auto"/>
        <w:bottom w:val="none" w:sz="0" w:space="0" w:color="auto"/>
        <w:right w:val="none" w:sz="0" w:space="0" w:color="auto"/>
      </w:divBdr>
    </w:div>
    <w:div w:id="689911830">
      <w:bodyDiv w:val="1"/>
      <w:marLeft w:val="0"/>
      <w:marRight w:val="0"/>
      <w:marTop w:val="0"/>
      <w:marBottom w:val="0"/>
      <w:divBdr>
        <w:top w:val="none" w:sz="0" w:space="0" w:color="auto"/>
        <w:left w:val="none" w:sz="0" w:space="0" w:color="auto"/>
        <w:bottom w:val="none" w:sz="0" w:space="0" w:color="auto"/>
        <w:right w:val="none" w:sz="0" w:space="0" w:color="auto"/>
      </w:divBdr>
    </w:div>
    <w:div w:id="768699739">
      <w:bodyDiv w:val="1"/>
      <w:marLeft w:val="0"/>
      <w:marRight w:val="0"/>
      <w:marTop w:val="0"/>
      <w:marBottom w:val="0"/>
      <w:divBdr>
        <w:top w:val="none" w:sz="0" w:space="0" w:color="auto"/>
        <w:left w:val="none" w:sz="0" w:space="0" w:color="auto"/>
        <w:bottom w:val="none" w:sz="0" w:space="0" w:color="auto"/>
        <w:right w:val="none" w:sz="0" w:space="0" w:color="auto"/>
      </w:divBdr>
    </w:div>
    <w:div w:id="833648605">
      <w:bodyDiv w:val="1"/>
      <w:marLeft w:val="0"/>
      <w:marRight w:val="0"/>
      <w:marTop w:val="0"/>
      <w:marBottom w:val="0"/>
      <w:divBdr>
        <w:top w:val="none" w:sz="0" w:space="0" w:color="auto"/>
        <w:left w:val="none" w:sz="0" w:space="0" w:color="auto"/>
        <w:bottom w:val="none" w:sz="0" w:space="0" w:color="auto"/>
        <w:right w:val="none" w:sz="0" w:space="0" w:color="auto"/>
      </w:divBdr>
    </w:div>
    <w:div w:id="840122804">
      <w:bodyDiv w:val="1"/>
      <w:marLeft w:val="0"/>
      <w:marRight w:val="0"/>
      <w:marTop w:val="0"/>
      <w:marBottom w:val="0"/>
      <w:divBdr>
        <w:top w:val="none" w:sz="0" w:space="0" w:color="auto"/>
        <w:left w:val="none" w:sz="0" w:space="0" w:color="auto"/>
        <w:bottom w:val="none" w:sz="0" w:space="0" w:color="auto"/>
        <w:right w:val="none" w:sz="0" w:space="0" w:color="auto"/>
      </w:divBdr>
    </w:div>
    <w:div w:id="845441347">
      <w:bodyDiv w:val="1"/>
      <w:marLeft w:val="0"/>
      <w:marRight w:val="0"/>
      <w:marTop w:val="0"/>
      <w:marBottom w:val="0"/>
      <w:divBdr>
        <w:top w:val="none" w:sz="0" w:space="0" w:color="auto"/>
        <w:left w:val="none" w:sz="0" w:space="0" w:color="auto"/>
        <w:bottom w:val="none" w:sz="0" w:space="0" w:color="auto"/>
        <w:right w:val="none" w:sz="0" w:space="0" w:color="auto"/>
      </w:divBdr>
    </w:div>
    <w:div w:id="858810609">
      <w:bodyDiv w:val="1"/>
      <w:marLeft w:val="0"/>
      <w:marRight w:val="0"/>
      <w:marTop w:val="0"/>
      <w:marBottom w:val="0"/>
      <w:divBdr>
        <w:top w:val="none" w:sz="0" w:space="0" w:color="auto"/>
        <w:left w:val="none" w:sz="0" w:space="0" w:color="auto"/>
        <w:bottom w:val="none" w:sz="0" w:space="0" w:color="auto"/>
        <w:right w:val="none" w:sz="0" w:space="0" w:color="auto"/>
      </w:divBdr>
      <w:divsChild>
        <w:div w:id="1180124185">
          <w:marLeft w:val="0"/>
          <w:marRight w:val="0"/>
          <w:marTop w:val="0"/>
          <w:marBottom w:val="0"/>
          <w:divBdr>
            <w:top w:val="none" w:sz="0" w:space="0" w:color="auto"/>
            <w:left w:val="none" w:sz="0" w:space="0" w:color="auto"/>
            <w:bottom w:val="none" w:sz="0" w:space="0" w:color="auto"/>
            <w:right w:val="none" w:sz="0" w:space="0" w:color="auto"/>
          </w:divBdr>
        </w:div>
        <w:div w:id="230505746">
          <w:marLeft w:val="0"/>
          <w:marRight w:val="0"/>
          <w:marTop w:val="0"/>
          <w:marBottom w:val="0"/>
          <w:divBdr>
            <w:top w:val="none" w:sz="0" w:space="0" w:color="auto"/>
            <w:left w:val="none" w:sz="0" w:space="0" w:color="auto"/>
            <w:bottom w:val="none" w:sz="0" w:space="0" w:color="auto"/>
            <w:right w:val="none" w:sz="0" w:space="0" w:color="auto"/>
          </w:divBdr>
        </w:div>
        <w:div w:id="1946039741">
          <w:marLeft w:val="0"/>
          <w:marRight w:val="0"/>
          <w:marTop w:val="0"/>
          <w:marBottom w:val="0"/>
          <w:divBdr>
            <w:top w:val="none" w:sz="0" w:space="0" w:color="auto"/>
            <w:left w:val="none" w:sz="0" w:space="0" w:color="auto"/>
            <w:bottom w:val="none" w:sz="0" w:space="0" w:color="auto"/>
            <w:right w:val="none" w:sz="0" w:space="0" w:color="auto"/>
          </w:divBdr>
        </w:div>
      </w:divsChild>
    </w:div>
    <w:div w:id="885028305">
      <w:bodyDiv w:val="1"/>
      <w:marLeft w:val="0"/>
      <w:marRight w:val="0"/>
      <w:marTop w:val="0"/>
      <w:marBottom w:val="0"/>
      <w:divBdr>
        <w:top w:val="none" w:sz="0" w:space="0" w:color="auto"/>
        <w:left w:val="none" w:sz="0" w:space="0" w:color="auto"/>
        <w:bottom w:val="none" w:sz="0" w:space="0" w:color="auto"/>
        <w:right w:val="none" w:sz="0" w:space="0" w:color="auto"/>
      </w:divBdr>
    </w:div>
    <w:div w:id="894004109">
      <w:bodyDiv w:val="1"/>
      <w:marLeft w:val="0"/>
      <w:marRight w:val="0"/>
      <w:marTop w:val="0"/>
      <w:marBottom w:val="0"/>
      <w:divBdr>
        <w:top w:val="none" w:sz="0" w:space="0" w:color="auto"/>
        <w:left w:val="none" w:sz="0" w:space="0" w:color="auto"/>
        <w:bottom w:val="none" w:sz="0" w:space="0" w:color="auto"/>
        <w:right w:val="none" w:sz="0" w:space="0" w:color="auto"/>
      </w:divBdr>
    </w:div>
    <w:div w:id="1056006512">
      <w:bodyDiv w:val="1"/>
      <w:marLeft w:val="0"/>
      <w:marRight w:val="0"/>
      <w:marTop w:val="0"/>
      <w:marBottom w:val="0"/>
      <w:divBdr>
        <w:top w:val="none" w:sz="0" w:space="0" w:color="auto"/>
        <w:left w:val="none" w:sz="0" w:space="0" w:color="auto"/>
        <w:bottom w:val="none" w:sz="0" w:space="0" w:color="auto"/>
        <w:right w:val="none" w:sz="0" w:space="0" w:color="auto"/>
      </w:divBdr>
    </w:div>
    <w:div w:id="1075712682">
      <w:bodyDiv w:val="1"/>
      <w:marLeft w:val="0"/>
      <w:marRight w:val="0"/>
      <w:marTop w:val="0"/>
      <w:marBottom w:val="0"/>
      <w:divBdr>
        <w:top w:val="none" w:sz="0" w:space="0" w:color="auto"/>
        <w:left w:val="none" w:sz="0" w:space="0" w:color="auto"/>
        <w:bottom w:val="none" w:sz="0" w:space="0" w:color="auto"/>
        <w:right w:val="none" w:sz="0" w:space="0" w:color="auto"/>
      </w:divBdr>
    </w:div>
    <w:div w:id="1141580484">
      <w:bodyDiv w:val="1"/>
      <w:marLeft w:val="0"/>
      <w:marRight w:val="0"/>
      <w:marTop w:val="0"/>
      <w:marBottom w:val="0"/>
      <w:divBdr>
        <w:top w:val="none" w:sz="0" w:space="0" w:color="auto"/>
        <w:left w:val="none" w:sz="0" w:space="0" w:color="auto"/>
        <w:bottom w:val="none" w:sz="0" w:space="0" w:color="auto"/>
        <w:right w:val="none" w:sz="0" w:space="0" w:color="auto"/>
      </w:divBdr>
    </w:div>
    <w:div w:id="1215696077">
      <w:bodyDiv w:val="1"/>
      <w:marLeft w:val="0"/>
      <w:marRight w:val="0"/>
      <w:marTop w:val="0"/>
      <w:marBottom w:val="0"/>
      <w:divBdr>
        <w:top w:val="none" w:sz="0" w:space="0" w:color="auto"/>
        <w:left w:val="none" w:sz="0" w:space="0" w:color="auto"/>
        <w:bottom w:val="none" w:sz="0" w:space="0" w:color="auto"/>
        <w:right w:val="none" w:sz="0" w:space="0" w:color="auto"/>
      </w:divBdr>
    </w:div>
    <w:div w:id="1218006946">
      <w:bodyDiv w:val="1"/>
      <w:marLeft w:val="0"/>
      <w:marRight w:val="0"/>
      <w:marTop w:val="0"/>
      <w:marBottom w:val="0"/>
      <w:divBdr>
        <w:top w:val="none" w:sz="0" w:space="0" w:color="auto"/>
        <w:left w:val="none" w:sz="0" w:space="0" w:color="auto"/>
        <w:bottom w:val="none" w:sz="0" w:space="0" w:color="auto"/>
        <w:right w:val="none" w:sz="0" w:space="0" w:color="auto"/>
      </w:divBdr>
      <w:divsChild>
        <w:div w:id="1579052175">
          <w:marLeft w:val="0"/>
          <w:marRight w:val="0"/>
          <w:marTop w:val="0"/>
          <w:marBottom w:val="0"/>
          <w:divBdr>
            <w:top w:val="none" w:sz="0" w:space="0" w:color="auto"/>
            <w:left w:val="none" w:sz="0" w:space="0" w:color="auto"/>
            <w:bottom w:val="none" w:sz="0" w:space="0" w:color="auto"/>
            <w:right w:val="none" w:sz="0" w:space="0" w:color="auto"/>
          </w:divBdr>
        </w:div>
        <w:div w:id="1238901037">
          <w:marLeft w:val="0"/>
          <w:marRight w:val="0"/>
          <w:marTop w:val="0"/>
          <w:marBottom w:val="0"/>
          <w:divBdr>
            <w:top w:val="none" w:sz="0" w:space="0" w:color="auto"/>
            <w:left w:val="none" w:sz="0" w:space="0" w:color="auto"/>
            <w:bottom w:val="none" w:sz="0" w:space="0" w:color="auto"/>
            <w:right w:val="none" w:sz="0" w:space="0" w:color="auto"/>
          </w:divBdr>
        </w:div>
        <w:div w:id="1011758183">
          <w:marLeft w:val="0"/>
          <w:marRight w:val="0"/>
          <w:marTop w:val="0"/>
          <w:marBottom w:val="0"/>
          <w:divBdr>
            <w:top w:val="none" w:sz="0" w:space="0" w:color="auto"/>
            <w:left w:val="none" w:sz="0" w:space="0" w:color="auto"/>
            <w:bottom w:val="none" w:sz="0" w:space="0" w:color="auto"/>
            <w:right w:val="none" w:sz="0" w:space="0" w:color="auto"/>
          </w:divBdr>
        </w:div>
        <w:div w:id="1583759238">
          <w:marLeft w:val="0"/>
          <w:marRight w:val="0"/>
          <w:marTop w:val="0"/>
          <w:marBottom w:val="0"/>
          <w:divBdr>
            <w:top w:val="none" w:sz="0" w:space="0" w:color="auto"/>
            <w:left w:val="none" w:sz="0" w:space="0" w:color="auto"/>
            <w:bottom w:val="none" w:sz="0" w:space="0" w:color="auto"/>
            <w:right w:val="none" w:sz="0" w:space="0" w:color="auto"/>
          </w:divBdr>
        </w:div>
        <w:div w:id="526138600">
          <w:marLeft w:val="0"/>
          <w:marRight w:val="0"/>
          <w:marTop w:val="0"/>
          <w:marBottom w:val="0"/>
          <w:divBdr>
            <w:top w:val="none" w:sz="0" w:space="0" w:color="auto"/>
            <w:left w:val="none" w:sz="0" w:space="0" w:color="auto"/>
            <w:bottom w:val="none" w:sz="0" w:space="0" w:color="auto"/>
            <w:right w:val="none" w:sz="0" w:space="0" w:color="auto"/>
          </w:divBdr>
        </w:div>
        <w:div w:id="489296969">
          <w:marLeft w:val="0"/>
          <w:marRight w:val="0"/>
          <w:marTop w:val="0"/>
          <w:marBottom w:val="0"/>
          <w:divBdr>
            <w:top w:val="none" w:sz="0" w:space="0" w:color="auto"/>
            <w:left w:val="none" w:sz="0" w:space="0" w:color="auto"/>
            <w:bottom w:val="none" w:sz="0" w:space="0" w:color="auto"/>
            <w:right w:val="none" w:sz="0" w:space="0" w:color="auto"/>
          </w:divBdr>
        </w:div>
        <w:div w:id="1340890783">
          <w:marLeft w:val="0"/>
          <w:marRight w:val="0"/>
          <w:marTop w:val="0"/>
          <w:marBottom w:val="0"/>
          <w:divBdr>
            <w:top w:val="none" w:sz="0" w:space="0" w:color="auto"/>
            <w:left w:val="none" w:sz="0" w:space="0" w:color="auto"/>
            <w:bottom w:val="none" w:sz="0" w:space="0" w:color="auto"/>
            <w:right w:val="none" w:sz="0" w:space="0" w:color="auto"/>
          </w:divBdr>
        </w:div>
        <w:div w:id="742415497">
          <w:marLeft w:val="0"/>
          <w:marRight w:val="0"/>
          <w:marTop w:val="0"/>
          <w:marBottom w:val="0"/>
          <w:divBdr>
            <w:top w:val="none" w:sz="0" w:space="0" w:color="auto"/>
            <w:left w:val="none" w:sz="0" w:space="0" w:color="auto"/>
            <w:bottom w:val="none" w:sz="0" w:space="0" w:color="auto"/>
            <w:right w:val="none" w:sz="0" w:space="0" w:color="auto"/>
          </w:divBdr>
        </w:div>
        <w:div w:id="207375777">
          <w:marLeft w:val="0"/>
          <w:marRight w:val="0"/>
          <w:marTop w:val="0"/>
          <w:marBottom w:val="0"/>
          <w:divBdr>
            <w:top w:val="none" w:sz="0" w:space="0" w:color="auto"/>
            <w:left w:val="none" w:sz="0" w:space="0" w:color="auto"/>
            <w:bottom w:val="none" w:sz="0" w:space="0" w:color="auto"/>
            <w:right w:val="none" w:sz="0" w:space="0" w:color="auto"/>
          </w:divBdr>
        </w:div>
      </w:divsChild>
    </w:div>
    <w:div w:id="1220870562">
      <w:bodyDiv w:val="1"/>
      <w:marLeft w:val="0"/>
      <w:marRight w:val="0"/>
      <w:marTop w:val="0"/>
      <w:marBottom w:val="0"/>
      <w:divBdr>
        <w:top w:val="none" w:sz="0" w:space="0" w:color="auto"/>
        <w:left w:val="none" w:sz="0" w:space="0" w:color="auto"/>
        <w:bottom w:val="none" w:sz="0" w:space="0" w:color="auto"/>
        <w:right w:val="none" w:sz="0" w:space="0" w:color="auto"/>
      </w:divBdr>
    </w:div>
    <w:div w:id="1243296196">
      <w:bodyDiv w:val="1"/>
      <w:marLeft w:val="0"/>
      <w:marRight w:val="0"/>
      <w:marTop w:val="0"/>
      <w:marBottom w:val="0"/>
      <w:divBdr>
        <w:top w:val="none" w:sz="0" w:space="0" w:color="auto"/>
        <w:left w:val="none" w:sz="0" w:space="0" w:color="auto"/>
        <w:bottom w:val="none" w:sz="0" w:space="0" w:color="auto"/>
        <w:right w:val="none" w:sz="0" w:space="0" w:color="auto"/>
      </w:divBdr>
    </w:div>
    <w:div w:id="1329407316">
      <w:bodyDiv w:val="1"/>
      <w:marLeft w:val="0"/>
      <w:marRight w:val="0"/>
      <w:marTop w:val="0"/>
      <w:marBottom w:val="0"/>
      <w:divBdr>
        <w:top w:val="none" w:sz="0" w:space="0" w:color="auto"/>
        <w:left w:val="none" w:sz="0" w:space="0" w:color="auto"/>
        <w:bottom w:val="none" w:sz="0" w:space="0" w:color="auto"/>
        <w:right w:val="none" w:sz="0" w:space="0" w:color="auto"/>
      </w:divBdr>
    </w:div>
    <w:div w:id="1379672018">
      <w:bodyDiv w:val="1"/>
      <w:marLeft w:val="0"/>
      <w:marRight w:val="0"/>
      <w:marTop w:val="0"/>
      <w:marBottom w:val="0"/>
      <w:divBdr>
        <w:top w:val="none" w:sz="0" w:space="0" w:color="auto"/>
        <w:left w:val="none" w:sz="0" w:space="0" w:color="auto"/>
        <w:bottom w:val="none" w:sz="0" w:space="0" w:color="auto"/>
        <w:right w:val="none" w:sz="0" w:space="0" w:color="auto"/>
      </w:divBdr>
    </w:div>
    <w:div w:id="1426611073">
      <w:bodyDiv w:val="1"/>
      <w:marLeft w:val="0"/>
      <w:marRight w:val="0"/>
      <w:marTop w:val="0"/>
      <w:marBottom w:val="0"/>
      <w:divBdr>
        <w:top w:val="none" w:sz="0" w:space="0" w:color="auto"/>
        <w:left w:val="none" w:sz="0" w:space="0" w:color="auto"/>
        <w:bottom w:val="none" w:sz="0" w:space="0" w:color="auto"/>
        <w:right w:val="none" w:sz="0" w:space="0" w:color="auto"/>
      </w:divBdr>
    </w:div>
    <w:div w:id="1449546626">
      <w:bodyDiv w:val="1"/>
      <w:marLeft w:val="0"/>
      <w:marRight w:val="0"/>
      <w:marTop w:val="0"/>
      <w:marBottom w:val="0"/>
      <w:divBdr>
        <w:top w:val="none" w:sz="0" w:space="0" w:color="auto"/>
        <w:left w:val="none" w:sz="0" w:space="0" w:color="auto"/>
        <w:bottom w:val="none" w:sz="0" w:space="0" w:color="auto"/>
        <w:right w:val="none" w:sz="0" w:space="0" w:color="auto"/>
      </w:divBdr>
    </w:div>
    <w:div w:id="1514370613">
      <w:bodyDiv w:val="1"/>
      <w:marLeft w:val="0"/>
      <w:marRight w:val="0"/>
      <w:marTop w:val="0"/>
      <w:marBottom w:val="0"/>
      <w:divBdr>
        <w:top w:val="none" w:sz="0" w:space="0" w:color="auto"/>
        <w:left w:val="none" w:sz="0" w:space="0" w:color="auto"/>
        <w:bottom w:val="none" w:sz="0" w:space="0" w:color="auto"/>
        <w:right w:val="none" w:sz="0" w:space="0" w:color="auto"/>
      </w:divBdr>
    </w:div>
    <w:div w:id="1530992073">
      <w:bodyDiv w:val="1"/>
      <w:marLeft w:val="0"/>
      <w:marRight w:val="0"/>
      <w:marTop w:val="0"/>
      <w:marBottom w:val="0"/>
      <w:divBdr>
        <w:top w:val="none" w:sz="0" w:space="0" w:color="auto"/>
        <w:left w:val="none" w:sz="0" w:space="0" w:color="auto"/>
        <w:bottom w:val="none" w:sz="0" w:space="0" w:color="auto"/>
        <w:right w:val="none" w:sz="0" w:space="0" w:color="auto"/>
      </w:divBdr>
    </w:div>
    <w:div w:id="1533110418">
      <w:bodyDiv w:val="1"/>
      <w:marLeft w:val="0"/>
      <w:marRight w:val="0"/>
      <w:marTop w:val="0"/>
      <w:marBottom w:val="0"/>
      <w:divBdr>
        <w:top w:val="none" w:sz="0" w:space="0" w:color="auto"/>
        <w:left w:val="none" w:sz="0" w:space="0" w:color="auto"/>
        <w:bottom w:val="none" w:sz="0" w:space="0" w:color="auto"/>
        <w:right w:val="none" w:sz="0" w:space="0" w:color="auto"/>
      </w:divBdr>
    </w:div>
    <w:div w:id="1538424540">
      <w:bodyDiv w:val="1"/>
      <w:marLeft w:val="0"/>
      <w:marRight w:val="0"/>
      <w:marTop w:val="0"/>
      <w:marBottom w:val="0"/>
      <w:divBdr>
        <w:top w:val="none" w:sz="0" w:space="0" w:color="auto"/>
        <w:left w:val="none" w:sz="0" w:space="0" w:color="auto"/>
        <w:bottom w:val="none" w:sz="0" w:space="0" w:color="auto"/>
        <w:right w:val="none" w:sz="0" w:space="0" w:color="auto"/>
      </w:divBdr>
    </w:div>
    <w:div w:id="1663239664">
      <w:bodyDiv w:val="1"/>
      <w:marLeft w:val="0"/>
      <w:marRight w:val="0"/>
      <w:marTop w:val="0"/>
      <w:marBottom w:val="0"/>
      <w:divBdr>
        <w:top w:val="none" w:sz="0" w:space="0" w:color="auto"/>
        <w:left w:val="none" w:sz="0" w:space="0" w:color="auto"/>
        <w:bottom w:val="none" w:sz="0" w:space="0" w:color="auto"/>
        <w:right w:val="none" w:sz="0" w:space="0" w:color="auto"/>
      </w:divBdr>
    </w:div>
    <w:div w:id="1666782424">
      <w:bodyDiv w:val="1"/>
      <w:marLeft w:val="0"/>
      <w:marRight w:val="0"/>
      <w:marTop w:val="0"/>
      <w:marBottom w:val="0"/>
      <w:divBdr>
        <w:top w:val="none" w:sz="0" w:space="0" w:color="auto"/>
        <w:left w:val="none" w:sz="0" w:space="0" w:color="auto"/>
        <w:bottom w:val="none" w:sz="0" w:space="0" w:color="auto"/>
        <w:right w:val="none" w:sz="0" w:space="0" w:color="auto"/>
      </w:divBdr>
    </w:div>
    <w:div w:id="1676424210">
      <w:bodyDiv w:val="1"/>
      <w:marLeft w:val="0"/>
      <w:marRight w:val="0"/>
      <w:marTop w:val="0"/>
      <w:marBottom w:val="0"/>
      <w:divBdr>
        <w:top w:val="none" w:sz="0" w:space="0" w:color="auto"/>
        <w:left w:val="none" w:sz="0" w:space="0" w:color="auto"/>
        <w:bottom w:val="none" w:sz="0" w:space="0" w:color="auto"/>
        <w:right w:val="none" w:sz="0" w:space="0" w:color="auto"/>
      </w:divBdr>
    </w:div>
    <w:div w:id="1905218117">
      <w:bodyDiv w:val="1"/>
      <w:marLeft w:val="0"/>
      <w:marRight w:val="0"/>
      <w:marTop w:val="0"/>
      <w:marBottom w:val="0"/>
      <w:divBdr>
        <w:top w:val="none" w:sz="0" w:space="0" w:color="auto"/>
        <w:left w:val="none" w:sz="0" w:space="0" w:color="auto"/>
        <w:bottom w:val="none" w:sz="0" w:space="0" w:color="auto"/>
        <w:right w:val="none" w:sz="0" w:space="0" w:color="auto"/>
      </w:divBdr>
    </w:div>
    <w:div w:id="2045904747">
      <w:bodyDiv w:val="1"/>
      <w:marLeft w:val="0"/>
      <w:marRight w:val="0"/>
      <w:marTop w:val="0"/>
      <w:marBottom w:val="0"/>
      <w:divBdr>
        <w:top w:val="none" w:sz="0" w:space="0" w:color="auto"/>
        <w:left w:val="none" w:sz="0" w:space="0" w:color="auto"/>
        <w:bottom w:val="none" w:sz="0" w:space="0" w:color="auto"/>
        <w:right w:val="none" w:sz="0" w:space="0" w:color="auto"/>
      </w:divBdr>
    </w:div>
    <w:div w:id="21434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ssley-council.co.uk/notices/transpennine-route-upgr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ssley-council.co.uk/notices/transpennine-route-upgr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F208-8EEF-4152-BEDD-1F68923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Iveson</dc:creator>
  <cp:keywords/>
  <dc:description/>
  <cp:lastModifiedBy>Michael Iveson</cp:lastModifiedBy>
  <cp:revision>4</cp:revision>
  <dcterms:created xsi:type="dcterms:W3CDTF">2024-04-09T14:56:00Z</dcterms:created>
  <dcterms:modified xsi:type="dcterms:W3CDTF">2024-04-09T14:59:00Z</dcterms:modified>
</cp:coreProperties>
</file>